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91C2E">
      <w:pPr>
        <w:spacing w:before="312" w:beforeLines="100" w:after="156" w:afterLines="50" w:line="600" w:lineRule="exact"/>
        <w:rPr>
          <w:rFonts w:hint="eastAsia" w:ascii="宋体" w:hAnsi="宋体" w:cs="宋体"/>
          <w:color w:val="auto"/>
          <w:sz w:val="72"/>
          <w:szCs w:val="72"/>
        </w:rPr>
      </w:pPr>
    </w:p>
    <w:p w14:paraId="6C29F54B">
      <w:pPr>
        <w:spacing w:before="312" w:beforeLines="100" w:after="156" w:afterLines="50" w:line="600" w:lineRule="exact"/>
        <w:jc w:val="center"/>
        <w:rPr>
          <w:rFonts w:hint="eastAsia" w:ascii="宋体" w:hAnsi="宋体" w:cs="宋体"/>
          <w:b/>
          <w:color w:val="auto"/>
          <w:sz w:val="72"/>
          <w:szCs w:val="72"/>
        </w:rPr>
      </w:pPr>
      <w:r>
        <w:rPr>
          <w:rFonts w:hint="eastAsia" w:ascii="宋体" w:hAnsi="宋体" w:cs="宋体"/>
          <w:b/>
          <w:color w:val="auto"/>
          <w:sz w:val="72"/>
          <w:szCs w:val="72"/>
        </w:rPr>
        <w:t>院内</w:t>
      </w:r>
      <w:r>
        <w:rPr>
          <w:rFonts w:hint="eastAsia" w:ascii="宋体" w:hAnsi="宋体" w:cs="宋体"/>
          <w:b/>
          <w:color w:val="auto"/>
          <w:sz w:val="72"/>
          <w:szCs w:val="72"/>
          <w:lang w:eastAsia="zh-CN"/>
        </w:rPr>
        <w:t>遴选</w:t>
      </w:r>
      <w:r>
        <w:rPr>
          <w:rFonts w:hint="eastAsia" w:ascii="宋体" w:hAnsi="宋体" w:cs="宋体"/>
          <w:b/>
          <w:color w:val="auto"/>
          <w:sz w:val="72"/>
          <w:szCs w:val="72"/>
        </w:rPr>
        <w:t>文件</w:t>
      </w:r>
    </w:p>
    <w:p w14:paraId="0BE0ABF7">
      <w:pPr>
        <w:spacing w:before="312" w:beforeLines="100" w:after="156" w:afterLines="50" w:line="600" w:lineRule="exact"/>
        <w:jc w:val="center"/>
        <w:rPr>
          <w:rFonts w:hint="eastAsia" w:ascii="宋体" w:hAnsi="宋体" w:cs="宋体"/>
          <w:b/>
          <w:color w:val="auto"/>
          <w:sz w:val="72"/>
          <w:szCs w:val="72"/>
        </w:rPr>
      </w:pPr>
    </w:p>
    <w:p w14:paraId="155B16D4">
      <w:pPr>
        <w:spacing w:line="400" w:lineRule="exact"/>
        <w:rPr>
          <w:rFonts w:hint="eastAsia" w:ascii="宋体" w:hAnsi="宋体" w:cs="宋体"/>
          <w:b/>
          <w:bCs/>
          <w:color w:val="auto"/>
          <w:sz w:val="32"/>
          <w:szCs w:val="32"/>
        </w:rPr>
      </w:pPr>
      <w:r>
        <w:rPr>
          <w:rFonts w:hint="eastAsia" w:ascii="宋体" w:hAnsi="宋体" w:cs="宋体"/>
          <w:b/>
          <w:bCs/>
          <w:color w:val="auto"/>
          <w:sz w:val="32"/>
          <w:szCs w:val="32"/>
        </w:rPr>
        <w:t xml:space="preserve"> </w:t>
      </w:r>
    </w:p>
    <w:p w14:paraId="383B3EE0">
      <w:pPr>
        <w:spacing w:line="400" w:lineRule="exact"/>
        <w:rPr>
          <w:rFonts w:hint="eastAsia" w:ascii="宋体" w:hAnsi="宋体" w:cs="宋体"/>
          <w:b/>
          <w:bCs/>
          <w:color w:val="auto"/>
          <w:sz w:val="32"/>
          <w:szCs w:val="32"/>
        </w:rPr>
      </w:pPr>
    </w:p>
    <w:p w14:paraId="7A247DEC">
      <w:pPr>
        <w:spacing w:line="400" w:lineRule="exact"/>
        <w:jc w:val="left"/>
        <w:rPr>
          <w:rFonts w:hint="eastAsia" w:ascii="宋体" w:hAnsi="宋体" w:cs="宋体"/>
          <w:b/>
          <w:color w:val="auto"/>
          <w:sz w:val="32"/>
          <w:szCs w:val="32"/>
        </w:rPr>
      </w:pPr>
    </w:p>
    <w:p w14:paraId="670D2E1E">
      <w:pPr>
        <w:spacing w:line="400" w:lineRule="exact"/>
        <w:jc w:val="left"/>
        <w:rPr>
          <w:rFonts w:hint="eastAsia" w:ascii="宋体" w:hAnsi="宋体" w:cs="宋体"/>
          <w:b/>
          <w:color w:val="auto"/>
          <w:sz w:val="30"/>
          <w:szCs w:val="30"/>
        </w:rPr>
      </w:pPr>
    </w:p>
    <w:p w14:paraId="534D75C2">
      <w:pPr>
        <w:spacing w:line="400" w:lineRule="exact"/>
        <w:jc w:val="left"/>
        <w:rPr>
          <w:rFonts w:hint="eastAsia" w:ascii="宋体" w:hAnsi="宋体" w:cs="宋体"/>
          <w:b/>
          <w:color w:val="auto"/>
          <w:sz w:val="30"/>
          <w:szCs w:val="30"/>
        </w:rPr>
      </w:pPr>
    </w:p>
    <w:p w14:paraId="2321AF1B">
      <w:pPr>
        <w:spacing w:line="40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项目名称：防城港市第一人民医院</w:t>
      </w:r>
      <w:r>
        <w:rPr>
          <w:rFonts w:hint="eastAsia" w:ascii="宋体" w:hAnsi="宋体" w:eastAsia="宋体" w:cs="宋体"/>
          <w:b/>
          <w:color w:val="auto"/>
          <w:sz w:val="28"/>
          <w:szCs w:val="28"/>
        </w:rPr>
        <w:t>食堂</w:t>
      </w:r>
      <w:r>
        <w:rPr>
          <w:rFonts w:hint="eastAsia" w:ascii="宋体" w:hAnsi="宋体" w:eastAsia="宋体" w:cs="宋体"/>
          <w:b/>
          <w:color w:val="auto"/>
          <w:sz w:val="28"/>
          <w:szCs w:val="28"/>
          <w:lang w:val="en-US" w:eastAsia="zh-CN"/>
        </w:rPr>
        <w:t>副食品类</w:t>
      </w:r>
      <w:r>
        <w:rPr>
          <w:rFonts w:hint="eastAsia" w:ascii="宋体" w:hAnsi="宋体" w:eastAsia="宋体" w:cs="宋体"/>
          <w:b/>
          <w:color w:val="auto"/>
          <w:sz w:val="28"/>
          <w:szCs w:val="28"/>
        </w:rPr>
        <w:t>配送服务</w:t>
      </w:r>
      <w:r>
        <w:rPr>
          <w:rFonts w:hint="eastAsia" w:ascii="宋体" w:hAnsi="宋体" w:eastAsia="宋体" w:cs="宋体"/>
          <w:b/>
          <w:color w:val="auto"/>
          <w:sz w:val="28"/>
          <w:szCs w:val="28"/>
          <w:lang w:eastAsia="zh-CN"/>
        </w:rPr>
        <w:t>供应商遴选</w:t>
      </w:r>
    </w:p>
    <w:p w14:paraId="4573BD10">
      <w:pPr>
        <w:spacing w:line="400" w:lineRule="exact"/>
        <w:jc w:val="center"/>
        <w:rPr>
          <w:rFonts w:hint="eastAsia" w:ascii="宋体" w:hAnsi="宋体" w:cs="宋体"/>
          <w:b/>
          <w:color w:val="auto"/>
          <w:sz w:val="28"/>
          <w:szCs w:val="28"/>
        </w:rPr>
      </w:pPr>
      <w:r>
        <w:rPr>
          <w:rFonts w:hint="eastAsia" w:ascii="宋体" w:hAnsi="宋体" w:cs="宋体"/>
          <w:b/>
          <w:color w:val="auto"/>
          <w:sz w:val="28"/>
          <w:szCs w:val="28"/>
        </w:rPr>
        <w:t>（项目编号：ZCBHT202500</w:t>
      </w:r>
      <w:r>
        <w:rPr>
          <w:rFonts w:hint="eastAsia" w:ascii="宋体" w:hAnsi="宋体" w:eastAsia="宋体" w:cs="宋体"/>
          <w:b/>
          <w:color w:val="auto"/>
          <w:sz w:val="28"/>
          <w:szCs w:val="28"/>
          <w:lang w:val="en-US" w:eastAsia="zh-CN"/>
        </w:rPr>
        <w:t>15</w:t>
      </w:r>
      <w:r>
        <w:rPr>
          <w:rFonts w:hint="eastAsia" w:ascii="宋体" w:hAnsi="宋体" w:cs="宋体"/>
          <w:b/>
          <w:color w:val="auto"/>
          <w:sz w:val="28"/>
          <w:szCs w:val="28"/>
        </w:rPr>
        <w:t>）</w:t>
      </w:r>
    </w:p>
    <w:p w14:paraId="57E1387E">
      <w:pPr>
        <w:spacing w:line="400" w:lineRule="exact"/>
        <w:ind w:firstLine="1186" w:firstLineChars="395"/>
        <w:rPr>
          <w:rFonts w:hint="eastAsia" w:ascii="宋体" w:hAnsi="宋体" w:cs="宋体"/>
          <w:b/>
          <w:color w:val="auto"/>
          <w:sz w:val="30"/>
          <w:szCs w:val="30"/>
        </w:rPr>
      </w:pPr>
    </w:p>
    <w:p w14:paraId="536FF069">
      <w:pPr>
        <w:spacing w:line="400" w:lineRule="exact"/>
        <w:ind w:firstLine="640" w:firstLineChars="200"/>
        <w:rPr>
          <w:rFonts w:hint="eastAsia" w:ascii="宋体" w:hAnsi="宋体" w:cs="宋体"/>
          <w:b/>
          <w:color w:val="auto"/>
          <w:sz w:val="32"/>
          <w:szCs w:val="32"/>
        </w:rPr>
      </w:pPr>
    </w:p>
    <w:p w14:paraId="4FE27BAC">
      <w:pPr>
        <w:spacing w:line="400" w:lineRule="exact"/>
        <w:ind w:firstLine="640" w:firstLineChars="200"/>
        <w:rPr>
          <w:rFonts w:hint="eastAsia" w:ascii="宋体" w:hAnsi="宋体" w:cs="宋体"/>
          <w:b/>
          <w:color w:val="auto"/>
          <w:sz w:val="32"/>
          <w:szCs w:val="32"/>
        </w:rPr>
      </w:pPr>
    </w:p>
    <w:p w14:paraId="304139D9">
      <w:pPr>
        <w:spacing w:line="400" w:lineRule="exact"/>
        <w:ind w:firstLine="640" w:firstLineChars="200"/>
        <w:rPr>
          <w:rFonts w:hint="eastAsia" w:ascii="宋体" w:hAnsi="宋体" w:cs="宋体"/>
          <w:b/>
          <w:color w:val="auto"/>
          <w:sz w:val="32"/>
          <w:szCs w:val="32"/>
        </w:rPr>
      </w:pPr>
    </w:p>
    <w:p w14:paraId="78A961DA">
      <w:pPr>
        <w:spacing w:line="400" w:lineRule="exact"/>
        <w:rPr>
          <w:rFonts w:hint="eastAsia" w:ascii="宋体" w:hAnsi="宋体" w:cs="宋体"/>
          <w:b/>
          <w:color w:val="auto"/>
          <w:sz w:val="32"/>
          <w:szCs w:val="32"/>
        </w:rPr>
      </w:pPr>
      <w:r>
        <w:rPr>
          <w:rFonts w:hint="eastAsia" w:ascii="宋体" w:hAnsi="宋体" w:cs="宋体"/>
          <w:b/>
          <w:color w:val="auto"/>
          <w:sz w:val="32"/>
          <w:szCs w:val="32"/>
        </w:rPr>
        <w:t xml:space="preserve"> </w:t>
      </w:r>
    </w:p>
    <w:p w14:paraId="5474B7F9">
      <w:pPr>
        <w:spacing w:line="400" w:lineRule="exact"/>
        <w:ind w:firstLine="640" w:firstLineChars="200"/>
        <w:rPr>
          <w:rFonts w:hint="eastAsia" w:ascii="宋体" w:hAnsi="宋体" w:cs="宋体"/>
          <w:b/>
          <w:color w:val="auto"/>
          <w:sz w:val="32"/>
          <w:szCs w:val="32"/>
        </w:rPr>
      </w:pPr>
    </w:p>
    <w:p w14:paraId="6C983A26">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采购单位：防城港市第一人民医院</w:t>
      </w:r>
    </w:p>
    <w:p w14:paraId="35C39320">
      <w:pPr>
        <w:spacing w:line="400" w:lineRule="exact"/>
        <w:rPr>
          <w:rFonts w:hint="eastAsia" w:ascii="宋体" w:hAnsi="宋体" w:cs="宋体"/>
          <w:b/>
          <w:color w:val="auto"/>
          <w:sz w:val="32"/>
          <w:szCs w:val="32"/>
        </w:rPr>
      </w:pPr>
    </w:p>
    <w:p w14:paraId="63BB0C91">
      <w:pPr>
        <w:spacing w:line="400" w:lineRule="exact"/>
        <w:rPr>
          <w:rFonts w:hint="eastAsia" w:ascii="宋体" w:hAnsi="宋体" w:cs="宋体"/>
          <w:b/>
          <w:color w:val="auto"/>
          <w:sz w:val="32"/>
          <w:szCs w:val="32"/>
        </w:rPr>
      </w:pPr>
    </w:p>
    <w:p w14:paraId="72EB37D3">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2025年 月</w:t>
      </w:r>
    </w:p>
    <w:p w14:paraId="500358A6">
      <w:pPr>
        <w:pStyle w:val="13"/>
        <w:spacing w:before="0" w:beforeAutospacing="0" w:after="0" w:afterAutospacing="0" w:line="540" w:lineRule="exact"/>
        <w:jc w:val="both"/>
        <w:rPr>
          <w:rFonts w:hint="eastAsia"/>
          <w:b/>
          <w:bCs/>
          <w:color w:val="auto"/>
          <w:sz w:val="36"/>
          <w:szCs w:val="36"/>
        </w:rPr>
      </w:pPr>
      <w:r>
        <w:rPr>
          <w:rFonts w:hint="eastAsia"/>
          <w:b/>
          <w:bCs/>
          <w:color w:val="auto"/>
          <w:sz w:val="36"/>
          <w:szCs w:val="36"/>
        </w:rPr>
        <w:t xml:space="preserve"> </w:t>
      </w:r>
    </w:p>
    <w:p w14:paraId="003F7911">
      <w:pPr>
        <w:pStyle w:val="13"/>
        <w:spacing w:before="0" w:beforeAutospacing="0" w:after="0" w:afterAutospacing="0" w:line="540" w:lineRule="exact"/>
        <w:jc w:val="center"/>
        <w:rPr>
          <w:rFonts w:hint="eastAsia"/>
          <w:color w:val="auto"/>
          <w:sz w:val="44"/>
          <w:szCs w:val="44"/>
        </w:rPr>
      </w:pPr>
    </w:p>
    <w:p w14:paraId="2BF3CDE3">
      <w:pPr>
        <w:pStyle w:val="13"/>
        <w:spacing w:before="0" w:beforeAutospacing="0" w:after="0" w:afterAutospacing="0" w:line="540" w:lineRule="exact"/>
        <w:jc w:val="both"/>
        <w:rPr>
          <w:rFonts w:hint="eastAsia"/>
          <w:color w:val="auto"/>
          <w:sz w:val="44"/>
          <w:szCs w:val="44"/>
        </w:rPr>
      </w:pPr>
    </w:p>
    <w:p w14:paraId="74F0C0BD">
      <w:pPr>
        <w:pStyle w:val="13"/>
        <w:spacing w:before="0" w:beforeAutospacing="0" w:after="0" w:afterAutospacing="0" w:line="540" w:lineRule="exact"/>
        <w:jc w:val="center"/>
        <w:rPr>
          <w:rFonts w:hint="eastAsia"/>
          <w:color w:val="auto"/>
          <w:sz w:val="44"/>
          <w:szCs w:val="44"/>
        </w:rPr>
      </w:pPr>
    </w:p>
    <w:p w14:paraId="61BED141">
      <w:pPr>
        <w:pStyle w:val="13"/>
        <w:spacing w:before="0" w:beforeAutospacing="0" w:after="0" w:afterAutospacing="0" w:line="540" w:lineRule="exact"/>
        <w:jc w:val="center"/>
        <w:rPr>
          <w:rFonts w:hint="eastAsia"/>
          <w:color w:val="auto"/>
          <w:sz w:val="44"/>
          <w:szCs w:val="44"/>
        </w:rPr>
      </w:pPr>
    </w:p>
    <w:p w14:paraId="2A3111A1">
      <w:pPr>
        <w:pStyle w:val="13"/>
        <w:spacing w:before="0" w:beforeAutospacing="0" w:after="0" w:afterAutospacing="0" w:line="540" w:lineRule="exact"/>
        <w:jc w:val="center"/>
        <w:rPr>
          <w:rFonts w:hint="eastAsia"/>
          <w:color w:val="auto"/>
          <w:sz w:val="44"/>
          <w:szCs w:val="44"/>
        </w:rPr>
      </w:pPr>
    </w:p>
    <w:p w14:paraId="7A2795F3">
      <w:pPr>
        <w:spacing w:line="320" w:lineRule="exact"/>
        <w:rPr>
          <w:rFonts w:hint="eastAsia" w:ascii="宋体" w:hAnsi="宋体" w:cs="宋体"/>
          <w:color w:val="auto"/>
          <w:szCs w:val="21"/>
        </w:rPr>
      </w:pPr>
    </w:p>
    <w:p w14:paraId="343117C8">
      <w:pPr>
        <w:spacing w:line="320" w:lineRule="exact"/>
        <w:rPr>
          <w:rFonts w:hint="eastAsia" w:ascii="宋体" w:hAnsi="宋体" w:cs="宋体"/>
          <w:color w:val="auto"/>
          <w:szCs w:val="21"/>
        </w:rPr>
      </w:pPr>
    </w:p>
    <w:p w14:paraId="0C95BFC2">
      <w:pPr>
        <w:spacing w:line="320" w:lineRule="exact"/>
        <w:rPr>
          <w:rFonts w:hint="eastAsia" w:ascii="宋体" w:hAnsi="宋体" w:cs="宋体"/>
          <w:color w:val="auto"/>
          <w:szCs w:val="21"/>
        </w:rPr>
      </w:pPr>
    </w:p>
    <w:p w14:paraId="3279D2EE">
      <w:pPr>
        <w:spacing w:line="320" w:lineRule="exact"/>
        <w:rPr>
          <w:rFonts w:hint="eastAsia" w:ascii="宋体" w:hAnsi="宋体" w:cs="宋体"/>
          <w:color w:val="auto"/>
          <w:szCs w:val="21"/>
        </w:rPr>
      </w:pPr>
    </w:p>
    <w:p w14:paraId="03528B65">
      <w:pPr>
        <w:spacing w:line="320" w:lineRule="exact"/>
        <w:rPr>
          <w:rFonts w:hint="eastAsia" w:ascii="宋体" w:hAnsi="宋体" w:cs="宋体"/>
          <w:color w:val="auto"/>
          <w:szCs w:val="21"/>
        </w:rPr>
      </w:pPr>
    </w:p>
    <w:p w14:paraId="1DEA6A34">
      <w:pPr>
        <w:spacing w:line="320" w:lineRule="exact"/>
        <w:jc w:val="center"/>
        <w:rPr>
          <w:rFonts w:hint="eastAsia" w:ascii="宋体" w:hAnsi="宋体" w:cs="宋体"/>
          <w:b/>
          <w:color w:val="auto"/>
          <w:sz w:val="32"/>
          <w:szCs w:val="32"/>
        </w:rPr>
      </w:pPr>
      <w:r>
        <w:rPr>
          <w:rFonts w:hint="eastAsia" w:ascii="宋体" w:hAnsi="宋体" w:cs="宋体"/>
          <w:b/>
          <w:color w:val="auto"/>
          <w:sz w:val="32"/>
          <w:szCs w:val="32"/>
        </w:rPr>
        <w:t>一</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评审程序和评定成交的标准</w:t>
      </w:r>
    </w:p>
    <w:p w14:paraId="31BC8EA3">
      <w:pPr>
        <w:spacing w:line="320" w:lineRule="exact"/>
        <w:ind w:left="420" w:firstLine="420"/>
        <w:rPr>
          <w:rFonts w:hint="eastAsia" w:ascii="宋体" w:hAnsi="宋体" w:eastAsia="Times New Roman" w:cs="Times New Roman"/>
          <w:bCs/>
          <w:color w:val="auto"/>
          <w:kern w:val="0"/>
          <w:sz w:val="21"/>
          <w:szCs w:val="20"/>
          <w:lang w:val="en-US" w:eastAsia="zh-CN" w:bidi="ar-SA"/>
        </w:rPr>
      </w:pPr>
    </w:p>
    <w:p w14:paraId="0E932073">
      <w:pPr>
        <w:numPr>
          <w:ilvl w:val="0"/>
          <w:numId w:val="1"/>
        </w:numPr>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color w:val="auto"/>
          <w:kern w:val="0"/>
          <w:sz w:val="21"/>
          <w:szCs w:val="20"/>
          <w:lang w:val="en-US" w:eastAsia="zh-CN" w:bidi="ar-SA"/>
        </w:rPr>
        <w:t>遴选小组成立</w:t>
      </w:r>
    </w:p>
    <w:p w14:paraId="1A058C11">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color w:val="auto"/>
          <w:kern w:val="0"/>
          <w:sz w:val="21"/>
          <w:szCs w:val="20"/>
          <w:lang w:val="en-US" w:eastAsia="zh-CN" w:bidi="ar-SA"/>
        </w:rPr>
        <w:t>遴选小组由采购人负责组织，成员应包括院内相关专家，且人数为3人以上的单数，以确保决策的客观性和公正性。</w:t>
      </w:r>
    </w:p>
    <w:p w14:paraId="5AB9D6CA">
      <w:pPr>
        <w:numPr>
          <w:ilvl w:val="0"/>
          <w:numId w:val="1"/>
        </w:numPr>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color w:val="auto"/>
          <w:kern w:val="0"/>
          <w:sz w:val="21"/>
          <w:szCs w:val="20"/>
          <w:lang w:val="en-US" w:eastAsia="zh-CN" w:bidi="ar-SA"/>
        </w:rPr>
        <w:t>遴选程序</w:t>
      </w:r>
    </w:p>
    <w:p w14:paraId="5E386EDA">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1.</w:t>
      </w:r>
      <w:r>
        <w:rPr>
          <w:rFonts w:hint="eastAsia" w:ascii="宋体" w:hAnsi="宋体" w:eastAsia="Times New Roman" w:cs="Times New Roman"/>
          <w:bCs/>
          <w:color w:val="auto"/>
          <w:kern w:val="0"/>
          <w:sz w:val="21"/>
          <w:szCs w:val="20"/>
          <w:lang w:val="en-US" w:eastAsia="zh-CN" w:bidi="ar-SA"/>
        </w:rPr>
        <w:t>供应商资格审查：对参与遴选的供应商进行资格审查，确保其符合采购项目的要求。</w:t>
      </w:r>
    </w:p>
    <w:p w14:paraId="22C6117C">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2.</w:t>
      </w:r>
      <w:r>
        <w:rPr>
          <w:rFonts w:hint="eastAsia" w:ascii="宋体" w:hAnsi="宋体" w:eastAsia="Times New Roman" w:cs="Times New Roman"/>
          <w:bCs/>
          <w:color w:val="auto"/>
          <w:kern w:val="0"/>
          <w:sz w:val="21"/>
          <w:szCs w:val="20"/>
          <w:lang w:val="en-US" w:eastAsia="zh-CN" w:bidi="ar-SA"/>
        </w:rPr>
        <w:t>符合性审查：对通过资格审查的供应商提交的遴选报价文件进行符合性审查，确保其响应文件满足采购需求。</w:t>
      </w:r>
    </w:p>
    <w:p w14:paraId="3A9BD901">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3.</w:t>
      </w:r>
      <w:r>
        <w:rPr>
          <w:rFonts w:hint="eastAsia" w:ascii="宋体" w:hAnsi="宋体" w:eastAsia="Times New Roman" w:cs="Times New Roman"/>
          <w:bCs/>
          <w:color w:val="auto"/>
          <w:kern w:val="0"/>
          <w:sz w:val="21"/>
          <w:szCs w:val="20"/>
          <w:lang w:val="en-US" w:eastAsia="zh-CN" w:bidi="ar-SA"/>
        </w:rPr>
        <w:t>遴选评审：对符合要求且达到3家以上的供应商提交的遴选报价进行评审。评审过程中，以按照评审因素的量化指标评审得分作为评审，并按照总分从低到高进行排序。</w:t>
      </w:r>
    </w:p>
    <w:p w14:paraId="4EE4099A">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4.</w:t>
      </w:r>
      <w:r>
        <w:rPr>
          <w:rFonts w:hint="eastAsia" w:ascii="宋体" w:hAnsi="宋体" w:eastAsia="Times New Roman" w:cs="Times New Roman"/>
          <w:bCs/>
          <w:color w:val="auto"/>
          <w:kern w:val="0"/>
          <w:sz w:val="21"/>
          <w:szCs w:val="20"/>
          <w:lang w:val="en-US" w:eastAsia="zh-CN" w:bidi="ar-SA"/>
        </w:rPr>
        <w:t>信息保密：遴选过程中，遴选小组成员不得透露与遴选有关的任何供应商的技术资料、价格和其他信息，以保证遴选的公正性。</w:t>
      </w:r>
    </w:p>
    <w:p w14:paraId="3DDF6906">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5.</w:t>
      </w:r>
      <w:r>
        <w:rPr>
          <w:rFonts w:hint="eastAsia" w:ascii="宋体" w:hAnsi="宋体" w:eastAsia="Times New Roman" w:cs="Times New Roman"/>
          <w:bCs/>
          <w:color w:val="auto"/>
          <w:kern w:val="0"/>
          <w:sz w:val="21"/>
          <w:szCs w:val="20"/>
          <w:lang w:val="en-US" w:eastAsia="zh-CN" w:bidi="ar-SA"/>
        </w:rPr>
        <w:t>遴选记录：遴选过程全程影音记录，确保遴选过程的透明性和可追溯性。</w:t>
      </w:r>
    </w:p>
    <w:p w14:paraId="5761D323">
      <w:pPr>
        <w:numPr>
          <w:ilvl w:val="0"/>
          <w:numId w:val="0"/>
        </w:numPr>
        <w:ind w:firstLine="420" w:firstLineChars="200"/>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6.</w:t>
      </w:r>
      <w:r>
        <w:rPr>
          <w:rFonts w:hint="eastAsia" w:ascii="宋体" w:hAnsi="宋体" w:eastAsia="Times New Roman" w:cs="Times New Roman"/>
          <w:bCs/>
          <w:color w:val="auto"/>
          <w:kern w:val="0"/>
          <w:sz w:val="21"/>
          <w:szCs w:val="20"/>
          <w:lang w:val="en-US" w:eastAsia="zh-CN" w:bidi="ar-SA"/>
        </w:rPr>
        <w:t>遴选结束后的约束：遴选结束后，遴选小组不得再与供应商进行任何形式的商谈，以避免影响评审结果的公正性。</w:t>
      </w:r>
    </w:p>
    <w:p w14:paraId="7569F2C7">
      <w:pPr>
        <w:numPr>
          <w:ilvl w:val="0"/>
          <w:numId w:val="1"/>
        </w:numPr>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color w:val="auto"/>
          <w:kern w:val="0"/>
          <w:sz w:val="21"/>
          <w:szCs w:val="20"/>
          <w:lang w:val="en-US" w:eastAsia="zh-CN" w:bidi="ar-SA"/>
        </w:rPr>
        <w:t>成交候选人推荐原则</w:t>
      </w:r>
    </w:p>
    <w:p w14:paraId="250484EE">
      <w:pPr>
        <w:pStyle w:val="9"/>
        <w:spacing w:line="360" w:lineRule="auto"/>
        <w:ind w:firstLine="422"/>
        <w:rPr>
          <w:rFonts w:hint="eastAsia" w:ascii="宋体" w:hAnsi="宋体" w:cs="宋体"/>
          <w:color w:val="auto"/>
        </w:rPr>
      </w:pPr>
      <w:r>
        <w:rPr>
          <w:rFonts w:hint="eastAsia" w:ascii="宋体" w:hAnsi="宋体" w:eastAsia="Times New Roman" w:cs="Times New Roman"/>
          <w:bCs/>
          <w:color w:val="auto"/>
          <w:kern w:val="0"/>
          <w:sz w:val="21"/>
          <w:szCs w:val="20"/>
          <w:lang w:val="en-US" w:eastAsia="zh-CN" w:bidi="ar-SA"/>
        </w:rPr>
        <w:t>遴选小组根据总得分由高到低排列次序并推荐中标候选人。得分相同的，以投标</w:t>
      </w:r>
      <w:r>
        <w:rPr>
          <w:rFonts w:hint="eastAsia" w:hAnsi="宋体"/>
          <w:bCs/>
          <w:color w:val="auto"/>
          <w:sz w:val="21"/>
        </w:rPr>
        <w:t>报价得分由高到低顺序排列；若报价得分也相同，以商务部分得分由高到低顺序排列；若报价得分和商务得分均相同，以技术部分得分由高到低顺序排列。</w:t>
      </w:r>
      <w:r>
        <w:rPr>
          <w:rFonts w:hint="eastAsia" w:hAnsi="宋体"/>
          <w:color w:val="auto"/>
          <w:sz w:val="21"/>
        </w:rPr>
        <w:t>所有得分均相同时，由评标委员会随机抽取。</w:t>
      </w:r>
      <w:r>
        <w:rPr>
          <w:rFonts w:hint="eastAsia" w:hAnsi="宋体"/>
          <w:bCs/>
          <w:color w:val="auto"/>
          <w:sz w:val="21"/>
        </w:rPr>
        <w:t>投标文件满足招标文件全部实质性要求，且按照评审因素的量化指标评审得分排名前</w:t>
      </w:r>
      <w:r>
        <w:rPr>
          <w:rFonts w:hint="eastAsia" w:hAnsi="宋体" w:eastAsia="宋体"/>
          <w:bCs/>
          <w:color w:val="auto"/>
          <w:sz w:val="21"/>
          <w:lang w:val="en-US" w:eastAsia="zh-CN"/>
        </w:rPr>
        <w:t>2</w:t>
      </w:r>
      <w:r>
        <w:rPr>
          <w:rFonts w:hint="eastAsia" w:hAnsi="宋体"/>
          <w:bCs/>
          <w:color w:val="auto"/>
          <w:sz w:val="21"/>
        </w:rPr>
        <w:t>名的投标人推荐为本项目的中标候选人。</w:t>
      </w:r>
    </w:p>
    <w:p w14:paraId="2CDD33D4">
      <w:pPr>
        <w:rPr>
          <w:rFonts w:hint="eastAsia" w:ascii="宋体" w:hAnsi="宋体" w:cs="宋体"/>
          <w:color w:val="auto"/>
        </w:rPr>
      </w:pPr>
    </w:p>
    <w:p w14:paraId="0AFB0953">
      <w:pPr>
        <w:rPr>
          <w:rFonts w:hint="eastAsia" w:ascii="宋体" w:hAnsi="宋体" w:cs="宋体"/>
          <w:color w:val="auto"/>
        </w:rPr>
      </w:pPr>
    </w:p>
    <w:p w14:paraId="1F605C28">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采购需求</w:t>
      </w:r>
    </w:p>
    <w:p w14:paraId="42A63C6A">
      <w:pPr>
        <w:spacing w:line="320" w:lineRule="auto"/>
        <w:rPr>
          <w:rFonts w:ascii="Arial"/>
          <w:color w:val="auto"/>
          <w:sz w:val="21"/>
        </w:rPr>
      </w:pPr>
    </w:p>
    <w:p w14:paraId="04681068">
      <w:pPr>
        <w:spacing w:before="65" w:line="228" w:lineRule="auto"/>
        <w:ind w:left="14"/>
        <w:rPr>
          <w:rFonts w:ascii="宋体" w:hAnsi="宋体" w:eastAsia="宋体" w:cs="宋体"/>
          <w:color w:val="auto"/>
          <w:sz w:val="20"/>
          <w:szCs w:val="20"/>
        </w:rPr>
      </w:pPr>
      <w:r>
        <w:rPr>
          <w:rFonts w:ascii="宋体" w:hAnsi="宋体" w:eastAsia="宋体" w:cs="宋体"/>
          <w:color w:val="auto"/>
          <w:spacing w:val="2"/>
          <w:sz w:val="20"/>
          <w:szCs w:val="20"/>
        </w:rPr>
        <w:t>说明：</w:t>
      </w:r>
    </w:p>
    <w:p w14:paraId="28463E6D">
      <w:pPr>
        <w:numPr>
          <w:ilvl w:val="0"/>
          <w:numId w:val="0"/>
        </w:numPr>
        <w:ind w:firstLine="420" w:firstLineChars="200"/>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1.</w:t>
      </w:r>
      <w:r>
        <w:rPr>
          <w:rFonts w:hint="eastAsia" w:ascii="宋体" w:hAnsi="宋体" w:eastAsia="Times New Roman" w:cs="Times New Roman"/>
          <w:bCs/>
          <w:snapToGrid w:val="0"/>
          <w:color w:val="auto"/>
          <w:kern w:val="0"/>
          <w:sz w:val="21"/>
          <w:szCs w:val="20"/>
          <w:lang w:val="en-US" w:eastAsia="zh-CN" w:bidi="ar-SA"/>
        </w:rPr>
        <w:t>“实质性要求 ”是指招标文件中已经指明不满足则投标无效的条款，或者不能负偏离的条款，或者采购需求中带“▲ ”的条款。</w:t>
      </w:r>
    </w:p>
    <w:p w14:paraId="421CA041">
      <w:pPr>
        <w:numPr>
          <w:ilvl w:val="0"/>
          <w:numId w:val="0"/>
        </w:numPr>
        <w:ind w:firstLine="420" w:firstLineChars="200"/>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2.</w:t>
      </w:r>
      <w:r>
        <w:rPr>
          <w:rFonts w:hint="eastAsia" w:ascii="宋体" w:hAnsi="宋体" w:eastAsia="Times New Roman" w:cs="Times New Roman"/>
          <w:bCs/>
          <w:snapToGrid w:val="0"/>
          <w:color w:val="auto"/>
          <w:kern w:val="0"/>
          <w:sz w:val="21"/>
          <w:szCs w:val="20"/>
          <w:lang w:val="en-US" w:eastAsia="zh-CN" w:bidi="ar-SA"/>
        </w:rPr>
        <w:t>采购需求中出现的品牌、型号或者生产厂家仅起参考作用，不属于指定品牌、型号或者生产厂家的情形。投标人可参照或者选用其他相当的品牌、型号或者生产厂家替代。</w:t>
      </w:r>
    </w:p>
    <w:p w14:paraId="33139D08">
      <w:pPr>
        <w:numPr>
          <w:ilvl w:val="0"/>
          <w:numId w:val="0"/>
        </w:numPr>
        <w:ind w:firstLine="420" w:firstLineChars="200"/>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3.</w:t>
      </w:r>
      <w:r>
        <w:rPr>
          <w:rFonts w:hint="eastAsia" w:ascii="宋体" w:hAnsi="宋体" w:eastAsia="Times New Roman" w:cs="Times New Roman"/>
          <w:bCs/>
          <w:snapToGrid w:val="0"/>
          <w:color w:val="auto"/>
          <w:kern w:val="0"/>
          <w:sz w:val="21"/>
          <w:szCs w:val="20"/>
          <w:lang w:val="en-US" w:eastAsia="zh-CN" w:bidi="ar-SA"/>
        </w:rPr>
        <w:t xml:space="preserve"> 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172F31DC">
      <w:pPr>
        <w:numPr>
          <w:ilvl w:val="0"/>
          <w:numId w:val="0"/>
        </w:numPr>
        <w:ind w:firstLine="420" w:firstLineChars="200"/>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4.</w:t>
      </w:r>
      <w:r>
        <w:rPr>
          <w:rFonts w:hint="eastAsia" w:ascii="宋体" w:hAnsi="宋体" w:eastAsia="Times New Roman" w:cs="Times New Roman"/>
          <w:bCs/>
          <w:snapToGrid w:val="0"/>
          <w:color w:val="auto"/>
          <w:kern w:val="0"/>
          <w:sz w:val="21"/>
          <w:szCs w:val="20"/>
          <w:lang w:val="en-US" w:eastAsia="zh-CN" w:bidi="ar-SA"/>
        </w:rPr>
        <w:t>投标人必须自行为其投标产品侵犯他人的知识产权或者专利成果的行为承担相应法律责任。</w:t>
      </w:r>
    </w:p>
    <w:p w14:paraId="16DD85E5">
      <w:pPr>
        <w:numPr>
          <w:ilvl w:val="0"/>
          <w:numId w:val="0"/>
        </w:numPr>
        <w:ind w:firstLine="420" w:firstLineChars="200"/>
        <w:rPr>
          <w:color w:val="auto"/>
          <w:lang w:val="en-US" w:eastAsia="en-US"/>
        </w:rPr>
      </w:pPr>
      <w:r>
        <w:rPr>
          <w:rFonts w:hint="default" w:ascii="宋体" w:hAnsi="宋体" w:eastAsia="Times New Roman" w:cs="Times New Roman"/>
          <w:bCs/>
          <w:snapToGrid w:val="0"/>
          <w:color w:val="auto"/>
          <w:kern w:val="0"/>
          <w:sz w:val="21"/>
          <w:szCs w:val="20"/>
          <w:lang w:val="en-US" w:eastAsia="en-US" w:bidi="ar-SA"/>
        </w:rPr>
        <w:t>5.</w:t>
      </w:r>
      <w:r>
        <w:rPr>
          <w:rFonts w:hint="eastAsia" w:ascii="宋体" w:hAnsi="宋体" w:eastAsia="Times New Roman" w:cs="Times New Roman"/>
          <w:bCs/>
          <w:snapToGrid w:val="0"/>
          <w:color w:val="auto"/>
          <w:kern w:val="0"/>
          <w:sz w:val="21"/>
          <w:szCs w:val="20"/>
          <w:lang w:val="en-US" w:eastAsia="zh-CN" w:bidi="ar-SA"/>
        </w:rPr>
        <w:t>采购需求中出现的相关国家标准、行业标准、地方标准，若项目执行后续出现新标准的，以新标准代替旧标准。</w:t>
      </w:r>
    </w:p>
    <w:p w14:paraId="099572D2">
      <w:pPr>
        <w:bidi w:val="0"/>
        <w:rPr>
          <w:color w:val="auto"/>
          <w:lang w:val="en-US" w:eastAsia="en-US"/>
        </w:rPr>
      </w:pPr>
    </w:p>
    <w:p w14:paraId="369F9020">
      <w:pPr>
        <w:bidi w:val="0"/>
        <w:rPr>
          <w:color w:val="auto"/>
          <w:lang w:val="en-US" w:eastAsia="en-US"/>
        </w:rPr>
      </w:pP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一</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遴选内容</w:t>
      </w:r>
    </w:p>
    <w:tbl>
      <w:tblPr>
        <w:tblStyle w:val="16"/>
        <w:tblW w:w="10052"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918"/>
        <w:gridCol w:w="729"/>
        <w:gridCol w:w="739"/>
        <w:gridCol w:w="2013"/>
        <w:gridCol w:w="3166"/>
      </w:tblGrid>
      <w:tr w14:paraId="6314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7" w:type="dxa"/>
            <w:noWrap w:val="0"/>
            <w:vAlign w:val="center"/>
          </w:tcPr>
          <w:p w14:paraId="01552654">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序号</w:t>
            </w:r>
          </w:p>
        </w:tc>
        <w:tc>
          <w:tcPr>
            <w:tcW w:w="1918" w:type="dxa"/>
            <w:noWrap w:val="0"/>
            <w:vAlign w:val="center"/>
          </w:tcPr>
          <w:p w14:paraId="7BC319F4">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项目内容</w:t>
            </w:r>
          </w:p>
        </w:tc>
        <w:tc>
          <w:tcPr>
            <w:tcW w:w="729" w:type="dxa"/>
            <w:noWrap w:val="0"/>
            <w:vAlign w:val="center"/>
          </w:tcPr>
          <w:p w14:paraId="6D101F40">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数量</w:t>
            </w:r>
          </w:p>
        </w:tc>
        <w:tc>
          <w:tcPr>
            <w:tcW w:w="739" w:type="dxa"/>
            <w:noWrap w:val="0"/>
            <w:vAlign w:val="center"/>
          </w:tcPr>
          <w:p w14:paraId="52246614">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单位</w:t>
            </w:r>
          </w:p>
        </w:tc>
        <w:tc>
          <w:tcPr>
            <w:tcW w:w="2013" w:type="dxa"/>
            <w:noWrap w:val="0"/>
            <w:vAlign w:val="center"/>
          </w:tcPr>
          <w:p w14:paraId="5B4E951E">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预计年采购金额（</w:t>
            </w:r>
            <w:r>
              <w:rPr>
                <w:rFonts w:hint="eastAsia" w:eastAsia="宋体"/>
                <w:color w:val="auto"/>
                <w:sz w:val="24"/>
                <w:szCs w:val="24"/>
                <w:highlight w:val="none"/>
                <w:vertAlign w:val="baseline"/>
                <w:lang w:val="en-US" w:eastAsia="zh-CN"/>
              </w:rPr>
              <w:t>万</w:t>
            </w:r>
            <w:r>
              <w:rPr>
                <w:rFonts w:hint="eastAsia" w:ascii="宋体" w:hAnsi="宋体" w:eastAsia="宋体"/>
                <w:color w:val="auto"/>
                <w:sz w:val="24"/>
                <w:szCs w:val="24"/>
                <w:highlight w:val="none"/>
                <w:vertAlign w:val="baseline"/>
                <w:lang w:eastAsia="zh-CN"/>
              </w:rPr>
              <w:t>元）</w:t>
            </w:r>
          </w:p>
        </w:tc>
        <w:tc>
          <w:tcPr>
            <w:tcW w:w="3166" w:type="dxa"/>
            <w:noWrap w:val="0"/>
            <w:vAlign w:val="center"/>
          </w:tcPr>
          <w:p w14:paraId="3F485690">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拟入围供应商数量（个）</w:t>
            </w:r>
          </w:p>
        </w:tc>
      </w:tr>
      <w:tr w14:paraId="386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87" w:type="dxa"/>
            <w:noWrap w:val="0"/>
            <w:vAlign w:val="center"/>
          </w:tcPr>
          <w:p w14:paraId="1BE1F8EA">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1918" w:type="dxa"/>
            <w:noWrap w:val="0"/>
            <w:vAlign w:val="center"/>
          </w:tcPr>
          <w:p w14:paraId="3DAEEDD0">
            <w:pPr>
              <w:pStyle w:val="13"/>
              <w:spacing w:line="360" w:lineRule="exact"/>
              <w:jc w:val="center"/>
              <w:rPr>
                <w:rFonts w:hint="eastAsia" w:ascii="宋体" w:hAnsi="宋体" w:eastAsia="宋体"/>
                <w:color w:val="auto"/>
                <w:sz w:val="24"/>
                <w:szCs w:val="24"/>
                <w:highlight w:val="none"/>
                <w:vertAlign w:val="baseline"/>
                <w:lang w:eastAsia="zh-CN"/>
              </w:rPr>
            </w:pPr>
            <w:r>
              <w:rPr>
                <w:color w:val="auto"/>
                <w:spacing w:val="8"/>
              </w:rPr>
              <w:t>食堂</w:t>
            </w:r>
            <w:r>
              <w:rPr>
                <w:rFonts w:hint="eastAsia"/>
                <w:color w:val="auto"/>
                <w:spacing w:val="8"/>
                <w:lang w:val="en-US" w:eastAsia="zh-CN"/>
              </w:rPr>
              <w:t>副食品类</w:t>
            </w:r>
          </w:p>
        </w:tc>
        <w:tc>
          <w:tcPr>
            <w:tcW w:w="729" w:type="dxa"/>
            <w:noWrap w:val="0"/>
            <w:vAlign w:val="center"/>
          </w:tcPr>
          <w:p w14:paraId="1FD81E50">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739" w:type="dxa"/>
            <w:noWrap w:val="0"/>
            <w:vAlign w:val="center"/>
          </w:tcPr>
          <w:p w14:paraId="31983602">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批</w:t>
            </w:r>
          </w:p>
        </w:tc>
        <w:tc>
          <w:tcPr>
            <w:tcW w:w="2013" w:type="dxa"/>
            <w:noWrap w:val="0"/>
            <w:vAlign w:val="center"/>
          </w:tcPr>
          <w:p w14:paraId="3C7D3BA9">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eastAsia="宋体"/>
                <w:color w:val="auto"/>
                <w:sz w:val="24"/>
                <w:szCs w:val="24"/>
                <w:highlight w:val="none"/>
                <w:vertAlign w:val="baseline"/>
                <w:lang w:val="en-US" w:eastAsia="zh-CN"/>
              </w:rPr>
              <w:t>24</w:t>
            </w:r>
          </w:p>
        </w:tc>
        <w:tc>
          <w:tcPr>
            <w:tcW w:w="3166" w:type="dxa"/>
            <w:noWrap w:val="0"/>
            <w:vAlign w:val="center"/>
          </w:tcPr>
          <w:p w14:paraId="1E71F508">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eastAsia="宋体"/>
                <w:color w:val="auto"/>
                <w:sz w:val="24"/>
                <w:szCs w:val="24"/>
                <w:highlight w:val="none"/>
                <w:vertAlign w:val="baseline"/>
                <w:lang w:val="en-US" w:eastAsia="zh-CN"/>
              </w:rPr>
              <w:t>2</w:t>
            </w:r>
          </w:p>
        </w:tc>
      </w:tr>
      <w:tr w14:paraId="4FA4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052" w:type="dxa"/>
            <w:gridSpan w:val="6"/>
            <w:noWrap w:val="0"/>
            <w:vAlign w:val="top"/>
          </w:tcPr>
          <w:p w14:paraId="61CD5BF2">
            <w:pPr>
              <w:pStyle w:val="13"/>
              <w:spacing w:line="360" w:lineRule="exact"/>
              <w:jc w:val="center"/>
              <w:rPr>
                <w:rFonts w:hint="eastAsia" w:ascii="宋体" w:hAnsi="宋体" w:eastAsia="宋体"/>
                <w:color w:val="auto"/>
                <w:sz w:val="24"/>
                <w:szCs w:val="24"/>
                <w:highlight w:val="none"/>
                <w:vertAlign w:val="baseline"/>
              </w:rPr>
            </w:pPr>
            <w:r>
              <w:rPr>
                <w:rFonts w:hint="eastAsia" w:ascii="宋体" w:hAnsi="宋体" w:eastAsia="宋体" w:cs="宋体"/>
                <w:color w:val="auto"/>
                <w:kern w:val="0"/>
                <w:sz w:val="24"/>
                <w:highlight w:val="none"/>
              </w:rPr>
              <w:t>备注：具体内容详见</w:t>
            </w:r>
            <w:r>
              <w:rPr>
                <w:rFonts w:hint="eastAsia" w:ascii="宋体" w:hAnsi="宋体" w:eastAsia="宋体" w:cs="宋体"/>
                <w:color w:val="auto"/>
                <w:kern w:val="0"/>
                <w:sz w:val="24"/>
                <w:highlight w:val="none"/>
                <w:lang w:val="en-US" w:eastAsia="zh-CN"/>
              </w:rPr>
              <w:t>下表</w:t>
            </w:r>
            <w:r>
              <w:rPr>
                <w:rFonts w:hint="eastAsia" w:ascii="宋体" w:hAnsi="宋体" w:eastAsia="宋体" w:cs="宋体"/>
                <w:color w:val="auto"/>
                <w:kern w:val="0"/>
                <w:sz w:val="24"/>
                <w:highlight w:val="none"/>
              </w:rPr>
              <w:t>。</w:t>
            </w:r>
          </w:p>
        </w:tc>
      </w:tr>
    </w:tbl>
    <w:p w14:paraId="0CBD49DB">
      <w:pPr>
        <w:bidi w:val="0"/>
        <w:rPr>
          <w:color w:val="auto"/>
          <w:lang w:val="en-US" w:eastAsia="en-US"/>
        </w:rPr>
      </w:pPr>
    </w:p>
    <w:p w14:paraId="6E3F3CC2">
      <w:pPr>
        <w:tabs>
          <w:tab w:val="left" w:pos="816"/>
        </w:tabs>
        <w:bidi w:val="0"/>
        <w:jc w:val="left"/>
        <w:rPr>
          <w:rFonts w:hint="eastAsia" w:eastAsia="宋体"/>
          <w:color w:val="auto"/>
          <w:lang w:val="en-US" w:eastAsia="zh-CN"/>
        </w:rPr>
        <w:sectPr>
          <w:footerReference r:id="rId5" w:type="default"/>
          <w:pgSz w:w="11910" w:h="16840"/>
          <w:pgMar w:top="1431" w:right="1345" w:bottom="1088" w:left="1676" w:header="0" w:footer="929" w:gutter="0"/>
          <w:cols w:space="720" w:num="1"/>
        </w:sectPr>
      </w:pPr>
    </w:p>
    <w:p w14:paraId="08B1FE1A">
      <w:pPr>
        <w:spacing w:before="117" w:line="228" w:lineRule="auto"/>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val="en-US" w:eastAsia="zh-CN"/>
        </w:rPr>
        <w:t>（二）</w:t>
      </w:r>
      <w:r>
        <w:rPr>
          <w:rFonts w:ascii="宋体" w:hAnsi="宋体" w:eastAsia="宋体" w:cs="宋体"/>
          <w:b/>
          <w:bCs/>
          <w:color w:val="auto"/>
          <w:spacing w:val="3"/>
          <w:sz w:val="24"/>
          <w:szCs w:val="24"/>
        </w:rPr>
        <w:t>采购</w:t>
      </w:r>
      <w:r>
        <w:rPr>
          <w:rFonts w:hint="eastAsia" w:ascii="宋体" w:hAnsi="宋体" w:eastAsia="宋体" w:cs="宋体"/>
          <w:b/>
          <w:bCs/>
          <w:color w:val="auto"/>
          <w:spacing w:val="3"/>
          <w:sz w:val="24"/>
          <w:szCs w:val="24"/>
          <w:lang w:eastAsia="zh-CN"/>
        </w:rPr>
        <w:t>要求</w:t>
      </w:r>
    </w:p>
    <w:p w14:paraId="3343E4FE">
      <w:pPr>
        <w:spacing w:line="131" w:lineRule="exact"/>
        <w:rPr>
          <w:color w:val="auto"/>
        </w:rPr>
      </w:pPr>
    </w:p>
    <w:tbl>
      <w:tblPr>
        <w:tblStyle w:val="19"/>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330"/>
        <w:gridCol w:w="850"/>
        <w:gridCol w:w="7101"/>
      </w:tblGrid>
      <w:tr w14:paraId="76CF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71" w:type="dxa"/>
            <w:vAlign w:val="top"/>
          </w:tcPr>
          <w:p w14:paraId="3E9C13B2">
            <w:pPr>
              <w:pStyle w:val="18"/>
              <w:spacing w:before="36" w:line="229" w:lineRule="auto"/>
              <w:ind w:left="232"/>
              <w:rPr>
                <w:color w:val="auto"/>
              </w:rPr>
            </w:pPr>
            <w:r>
              <w:rPr>
                <w:b/>
                <w:bCs/>
                <w:color w:val="auto"/>
                <w:spacing w:val="2"/>
              </w:rPr>
              <w:t>项号</w:t>
            </w:r>
          </w:p>
        </w:tc>
        <w:tc>
          <w:tcPr>
            <w:tcW w:w="1330" w:type="dxa"/>
            <w:vAlign w:val="top"/>
          </w:tcPr>
          <w:p w14:paraId="44D77280">
            <w:pPr>
              <w:pStyle w:val="18"/>
              <w:spacing w:before="36" w:line="229" w:lineRule="auto"/>
              <w:ind w:left="249"/>
              <w:rPr>
                <w:color w:val="auto"/>
              </w:rPr>
            </w:pPr>
            <w:r>
              <w:rPr>
                <w:b/>
                <w:bCs/>
                <w:color w:val="auto"/>
                <w:spacing w:val="6"/>
              </w:rPr>
              <w:t>标的名称</w:t>
            </w:r>
          </w:p>
        </w:tc>
        <w:tc>
          <w:tcPr>
            <w:tcW w:w="850" w:type="dxa"/>
            <w:vAlign w:val="top"/>
          </w:tcPr>
          <w:p w14:paraId="72DDD7BD">
            <w:pPr>
              <w:pStyle w:val="18"/>
              <w:spacing w:before="36" w:line="228" w:lineRule="auto"/>
              <w:ind w:left="221"/>
              <w:rPr>
                <w:color w:val="auto"/>
              </w:rPr>
            </w:pPr>
            <w:r>
              <w:rPr>
                <w:b/>
                <w:bCs/>
                <w:color w:val="auto"/>
                <w:spacing w:val="3"/>
              </w:rPr>
              <w:t>数量</w:t>
            </w:r>
          </w:p>
        </w:tc>
        <w:tc>
          <w:tcPr>
            <w:tcW w:w="7101" w:type="dxa"/>
            <w:vAlign w:val="top"/>
          </w:tcPr>
          <w:p w14:paraId="0D9B0DD5">
            <w:pPr>
              <w:pStyle w:val="18"/>
              <w:spacing w:before="36" w:line="228" w:lineRule="auto"/>
              <w:ind w:left="3034"/>
              <w:rPr>
                <w:color w:val="auto"/>
              </w:rPr>
            </w:pPr>
            <w:r>
              <w:rPr>
                <w:b/>
                <w:bCs/>
                <w:color w:val="auto"/>
                <w:spacing w:val="5"/>
              </w:rPr>
              <w:t>▲服务要求</w:t>
            </w:r>
          </w:p>
        </w:tc>
      </w:tr>
      <w:tr w14:paraId="41FA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0" w:hRule="atLeast"/>
        </w:trPr>
        <w:tc>
          <w:tcPr>
            <w:tcW w:w="871" w:type="dxa"/>
            <w:vAlign w:val="top"/>
          </w:tcPr>
          <w:p w14:paraId="741A21C0">
            <w:pPr>
              <w:rPr>
                <w:rFonts w:ascii="Arial"/>
                <w:color w:val="auto"/>
                <w:sz w:val="21"/>
              </w:rPr>
            </w:pPr>
          </w:p>
          <w:p w14:paraId="792678B1">
            <w:pPr>
              <w:rPr>
                <w:rFonts w:ascii="Arial"/>
                <w:color w:val="auto"/>
                <w:sz w:val="21"/>
              </w:rPr>
            </w:pPr>
          </w:p>
          <w:p w14:paraId="272A667E">
            <w:pPr>
              <w:rPr>
                <w:rFonts w:ascii="Arial"/>
                <w:color w:val="auto"/>
                <w:sz w:val="21"/>
              </w:rPr>
            </w:pPr>
          </w:p>
          <w:p w14:paraId="1670E910">
            <w:pPr>
              <w:rPr>
                <w:rFonts w:ascii="Arial"/>
                <w:color w:val="auto"/>
                <w:sz w:val="21"/>
              </w:rPr>
            </w:pPr>
          </w:p>
          <w:p w14:paraId="4553212E">
            <w:pPr>
              <w:rPr>
                <w:rFonts w:ascii="Arial"/>
                <w:color w:val="auto"/>
                <w:sz w:val="21"/>
              </w:rPr>
            </w:pPr>
          </w:p>
          <w:p w14:paraId="35F76D52">
            <w:pPr>
              <w:rPr>
                <w:rFonts w:ascii="Arial"/>
                <w:color w:val="auto"/>
                <w:sz w:val="21"/>
              </w:rPr>
            </w:pPr>
          </w:p>
          <w:p w14:paraId="3D2E8968">
            <w:pPr>
              <w:rPr>
                <w:rFonts w:ascii="Arial"/>
                <w:color w:val="auto"/>
                <w:sz w:val="21"/>
              </w:rPr>
            </w:pPr>
          </w:p>
          <w:p w14:paraId="36D7C87E">
            <w:pPr>
              <w:spacing w:line="241" w:lineRule="auto"/>
              <w:rPr>
                <w:rFonts w:ascii="Arial"/>
                <w:color w:val="auto"/>
                <w:sz w:val="21"/>
              </w:rPr>
            </w:pPr>
          </w:p>
          <w:p w14:paraId="7D7167AC">
            <w:pPr>
              <w:spacing w:line="241" w:lineRule="auto"/>
              <w:rPr>
                <w:rFonts w:ascii="Arial"/>
                <w:color w:val="auto"/>
                <w:sz w:val="21"/>
              </w:rPr>
            </w:pPr>
          </w:p>
          <w:p w14:paraId="39BDCC6F">
            <w:pPr>
              <w:spacing w:line="241" w:lineRule="auto"/>
              <w:rPr>
                <w:rFonts w:ascii="Arial"/>
                <w:color w:val="auto"/>
                <w:sz w:val="21"/>
              </w:rPr>
            </w:pPr>
          </w:p>
          <w:p w14:paraId="53DDDFA4">
            <w:pPr>
              <w:spacing w:line="241" w:lineRule="auto"/>
              <w:rPr>
                <w:rFonts w:ascii="Arial"/>
                <w:color w:val="auto"/>
                <w:sz w:val="21"/>
              </w:rPr>
            </w:pPr>
          </w:p>
          <w:p w14:paraId="17D404FD">
            <w:pPr>
              <w:spacing w:line="241" w:lineRule="auto"/>
              <w:rPr>
                <w:rFonts w:ascii="Arial"/>
                <w:color w:val="auto"/>
                <w:sz w:val="21"/>
              </w:rPr>
            </w:pPr>
          </w:p>
          <w:p w14:paraId="386F8816">
            <w:pPr>
              <w:spacing w:line="241" w:lineRule="auto"/>
              <w:rPr>
                <w:rFonts w:ascii="Arial"/>
                <w:color w:val="auto"/>
                <w:sz w:val="21"/>
              </w:rPr>
            </w:pPr>
          </w:p>
          <w:p w14:paraId="0D5EFC68">
            <w:pPr>
              <w:spacing w:line="241" w:lineRule="auto"/>
              <w:rPr>
                <w:rFonts w:ascii="Arial"/>
                <w:color w:val="auto"/>
                <w:sz w:val="21"/>
              </w:rPr>
            </w:pPr>
          </w:p>
          <w:p w14:paraId="65E1A0B4">
            <w:pPr>
              <w:spacing w:line="241" w:lineRule="auto"/>
              <w:rPr>
                <w:rFonts w:ascii="Arial"/>
                <w:color w:val="auto"/>
                <w:sz w:val="21"/>
              </w:rPr>
            </w:pPr>
          </w:p>
          <w:p w14:paraId="65873146">
            <w:pPr>
              <w:spacing w:line="241" w:lineRule="auto"/>
              <w:rPr>
                <w:rFonts w:ascii="Arial"/>
                <w:color w:val="auto"/>
                <w:sz w:val="21"/>
              </w:rPr>
            </w:pPr>
          </w:p>
          <w:p w14:paraId="5DE3C298">
            <w:pPr>
              <w:spacing w:line="241" w:lineRule="auto"/>
              <w:rPr>
                <w:rFonts w:ascii="Arial"/>
                <w:color w:val="auto"/>
                <w:sz w:val="21"/>
              </w:rPr>
            </w:pPr>
          </w:p>
          <w:p w14:paraId="75661084">
            <w:pPr>
              <w:spacing w:line="241" w:lineRule="auto"/>
              <w:rPr>
                <w:rFonts w:ascii="Arial"/>
                <w:color w:val="auto"/>
                <w:sz w:val="21"/>
              </w:rPr>
            </w:pPr>
          </w:p>
          <w:p w14:paraId="25DD1731">
            <w:pPr>
              <w:spacing w:line="241" w:lineRule="auto"/>
              <w:rPr>
                <w:rFonts w:ascii="Arial"/>
                <w:color w:val="auto"/>
                <w:sz w:val="21"/>
              </w:rPr>
            </w:pPr>
          </w:p>
          <w:p w14:paraId="5385E24C">
            <w:pPr>
              <w:spacing w:line="241" w:lineRule="auto"/>
              <w:rPr>
                <w:rFonts w:ascii="Arial"/>
                <w:color w:val="auto"/>
                <w:sz w:val="21"/>
              </w:rPr>
            </w:pPr>
          </w:p>
          <w:p w14:paraId="44122F35">
            <w:pPr>
              <w:spacing w:line="241" w:lineRule="auto"/>
              <w:rPr>
                <w:rFonts w:ascii="Arial"/>
                <w:color w:val="auto"/>
                <w:sz w:val="21"/>
              </w:rPr>
            </w:pPr>
          </w:p>
          <w:p w14:paraId="1D9824E9">
            <w:pPr>
              <w:spacing w:line="241" w:lineRule="auto"/>
              <w:rPr>
                <w:rFonts w:ascii="Arial"/>
                <w:color w:val="auto"/>
                <w:sz w:val="21"/>
              </w:rPr>
            </w:pPr>
          </w:p>
          <w:p w14:paraId="399FA373">
            <w:pPr>
              <w:spacing w:line="241" w:lineRule="auto"/>
              <w:rPr>
                <w:rFonts w:ascii="Arial"/>
                <w:color w:val="auto"/>
                <w:sz w:val="21"/>
              </w:rPr>
            </w:pPr>
          </w:p>
          <w:p w14:paraId="3D1A855B">
            <w:pPr>
              <w:spacing w:line="241" w:lineRule="auto"/>
              <w:rPr>
                <w:rFonts w:ascii="Arial"/>
                <w:color w:val="auto"/>
                <w:sz w:val="21"/>
              </w:rPr>
            </w:pPr>
          </w:p>
          <w:p w14:paraId="443A8767">
            <w:pPr>
              <w:spacing w:line="241" w:lineRule="auto"/>
              <w:rPr>
                <w:rFonts w:ascii="Arial"/>
                <w:color w:val="auto"/>
                <w:sz w:val="21"/>
              </w:rPr>
            </w:pPr>
          </w:p>
          <w:p w14:paraId="3BFD8D7E">
            <w:pPr>
              <w:spacing w:line="241" w:lineRule="auto"/>
              <w:rPr>
                <w:rFonts w:ascii="Arial"/>
                <w:color w:val="auto"/>
                <w:sz w:val="21"/>
              </w:rPr>
            </w:pPr>
          </w:p>
          <w:p w14:paraId="13362D25">
            <w:pPr>
              <w:pStyle w:val="18"/>
              <w:spacing w:before="65" w:line="271" w:lineRule="exact"/>
              <w:ind w:left="403"/>
              <w:rPr>
                <w:color w:val="auto"/>
              </w:rPr>
            </w:pPr>
            <w:r>
              <w:rPr>
                <w:color w:val="auto"/>
                <w:position w:val="1"/>
              </w:rPr>
              <w:t>1</w:t>
            </w:r>
          </w:p>
        </w:tc>
        <w:tc>
          <w:tcPr>
            <w:tcW w:w="1330" w:type="dxa"/>
            <w:vAlign w:val="top"/>
          </w:tcPr>
          <w:p w14:paraId="63A7E8A4">
            <w:pPr>
              <w:spacing w:line="242" w:lineRule="auto"/>
              <w:rPr>
                <w:rFonts w:ascii="Arial"/>
                <w:color w:val="auto"/>
                <w:sz w:val="21"/>
              </w:rPr>
            </w:pPr>
          </w:p>
          <w:p w14:paraId="2041378F">
            <w:pPr>
              <w:spacing w:line="242" w:lineRule="auto"/>
              <w:rPr>
                <w:rFonts w:ascii="Arial"/>
                <w:color w:val="auto"/>
                <w:sz w:val="21"/>
              </w:rPr>
            </w:pPr>
          </w:p>
          <w:p w14:paraId="0894E0B8">
            <w:pPr>
              <w:spacing w:line="242" w:lineRule="auto"/>
              <w:rPr>
                <w:rFonts w:ascii="Arial"/>
                <w:color w:val="auto"/>
                <w:sz w:val="21"/>
              </w:rPr>
            </w:pPr>
          </w:p>
          <w:p w14:paraId="06FC20FF">
            <w:pPr>
              <w:spacing w:line="242" w:lineRule="auto"/>
              <w:rPr>
                <w:rFonts w:ascii="Arial"/>
                <w:color w:val="auto"/>
                <w:sz w:val="21"/>
              </w:rPr>
            </w:pPr>
          </w:p>
          <w:p w14:paraId="6E990901">
            <w:pPr>
              <w:spacing w:line="242" w:lineRule="auto"/>
              <w:rPr>
                <w:rFonts w:ascii="Arial"/>
                <w:color w:val="auto"/>
                <w:sz w:val="21"/>
              </w:rPr>
            </w:pPr>
          </w:p>
          <w:p w14:paraId="0076445C">
            <w:pPr>
              <w:spacing w:line="242" w:lineRule="auto"/>
              <w:rPr>
                <w:rFonts w:ascii="Arial"/>
                <w:color w:val="auto"/>
                <w:sz w:val="21"/>
              </w:rPr>
            </w:pPr>
          </w:p>
          <w:p w14:paraId="77D089EB">
            <w:pPr>
              <w:spacing w:line="242" w:lineRule="auto"/>
              <w:rPr>
                <w:rFonts w:ascii="Arial"/>
                <w:color w:val="auto"/>
                <w:sz w:val="21"/>
              </w:rPr>
            </w:pPr>
          </w:p>
          <w:p w14:paraId="2C4069E2">
            <w:pPr>
              <w:spacing w:line="242" w:lineRule="auto"/>
              <w:rPr>
                <w:rFonts w:ascii="Arial"/>
                <w:color w:val="auto"/>
                <w:sz w:val="21"/>
              </w:rPr>
            </w:pPr>
          </w:p>
          <w:p w14:paraId="4B500BDE">
            <w:pPr>
              <w:spacing w:line="242" w:lineRule="auto"/>
              <w:rPr>
                <w:rFonts w:ascii="Arial"/>
                <w:color w:val="auto"/>
                <w:sz w:val="21"/>
              </w:rPr>
            </w:pPr>
          </w:p>
          <w:p w14:paraId="57646DD9">
            <w:pPr>
              <w:spacing w:line="242" w:lineRule="auto"/>
              <w:rPr>
                <w:rFonts w:ascii="Arial"/>
                <w:color w:val="auto"/>
                <w:sz w:val="21"/>
              </w:rPr>
            </w:pPr>
          </w:p>
          <w:p w14:paraId="64E2CE22">
            <w:pPr>
              <w:spacing w:line="242" w:lineRule="auto"/>
              <w:rPr>
                <w:rFonts w:ascii="Arial"/>
                <w:color w:val="auto"/>
                <w:sz w:val="21"/>
              </w:rPr>
            </w:pPr>
          </w:p>
          <w:p w14:paraId="6FD5C43D">
            <w:pPr>
              <w:spacing w:line="242" w:lineRule="auto"/>
              <w:rPr>
                <w:rFonts w:ascii="Arial"/>
                <w:color w:val="auto"/>
                <w:sz w:val="21"/>
              </w:rPr>
            </w:pPr>
          </w:p>
          <w:p w14:paraId="66373179">
            <w:pPr>
              <w:spacing w:line="242" w:lineRule="auto"/>
              <w:rPr>
                <w:rFonts w:ascii="Arial"/>
                <w:color w:val="auto"/>
                <w:sz w:val="21"/>
              </w:rPr>
            </w:pPr>
          </w:p>
          <w:p w14:paraId="092C6009">
            <w:pPr>
              <w:spacing w:line="242" w:lineRule="auto"/>
              <w:rPr>
                <w:rFonts w:ascii="Arial"/>
                <w:color w:val="auto"/>
                <w:sz w:val="21"/>
              </w:rPr>
            </w:pPr>
          </w:p>
          <w:p w14:paraId="596C9F8E">
            <w:pPr>
              <w:spacing w:line="242" w:lineRule="auto"/>
              <w:rPr>
                <w:rFonts w:ascii="Arial"/>
                <w:color w:val="auto"/>
                <w:sz w:val="21"/>
              </w:rPr>
            </w:pPr>
          </w:p>
          <w:p w14:paraId="672514F4">
            <w:pPr>
              <w:spacing w:line="242" w:lineRule="auto"/>
              <w:rPr>
                <w:rFonts w:ascii="Arial"/>
                <w:color w:val="auto"/>
                <w:sz w:val="21"/>
              </w:rPr>
            </w:pPr>
          </w:p>
          <w:p w14:paraId="54FDCF21">
            <w:pPr>
              <w:spacing w:line="242" w:lineRule="auto"/>
              <w:rPr>
                <w:rFonts w:ascii="Arial"/>
                <w:color w:val="auto"/>
                <w:sz w:val="21"/>
              </w:rPr>
            </w:pPr>
          </w:p>
          <w:p w14:paraId="03E5D454">
            <w:pPr>
              <w:spacing w:line="242" w:lineRule="auto"/>
              <w:rPr>
                <w:rFonts w:ascii="Arial"/>
                <w:color w:val="auto"/>
                <w:sz w:val="21"/>
              </w:rPr>
            </w:pPr>
          </w:p>
          <w:p w14:paraId="241224ED">
            <w:pPr>
              <w:spacing w:line="242" w:lineRule="auto"/>
              <w:rPr>
                <w:rFonts w:ascii="Arial"/>
                <w:color w:val="auto"/>
                <w:sz w:val="21"/>
              </w:rPr>
            </w:pPr>
          </w:p>
          <w:p w14:paraId="18C73D6A">
            <w:pPr>
              <w:spacing w:line="243" w:lineRule="auto"/>
              <w:rPr>
                <w:rFonts w:ascii="Arial"/>
                <w:color w:val="auto"/>
                <w:sz w:val="21"/>
              </w:rPr>
            </w:pPr>
          </w:p>
          <w:p w14:paraId="55A38EE9">
            <w:pPr>
              <w:spacing w:line="243" w:lineRule="auto"/>
              <w:rPr>
                <w:rFonts w:ascii="Arial"/>
                <w:color w:val="auto"/>
                <w:sz w:val="21"/>
              </w:rPr>
            </w:pPr>
          </w:p>
          <w:p w14:paraId="43B43ECD">
            <w:pPr>
              <w:spacing w:line="243" w:lineRule="auto"/>
              <w:rPr>
                <w:rFonts w:ascii="Arial"/>
                <w:color w:val="auto"/>
                <w:sz w:val="21"/>
              </w:rPr>
            </w:pPr>
          </w:p>
          <w:p w14:paraId="7B70A771">
            <w:pPr>
              <w:spacing w:line="243" w:lineRule="auto"/>
              <w:rPr>
                <w:rFonts w:ascii="Arial"/>
                <w:color w:val="auto"/>
                <w:sz w:val="21"/>
              </w:rPr>
            </w:pPr>
          </w:p>
          <w:p w14:paraId="05334A40">
            <w:pPr>
              <w:spacing w:line="243" w:lineRule="auto"/>
              <w:rPr>
                <w:rFonts w:ascii="Arial"/>
                <w:color w:val="auto"/>
                <w:sz w:val="21"/>
              </w:rPr>
            </w:pPr>
          </w:p>
          <w:p w14:paraId="0A5A934B">
            <w:pPr>
              <w:spacing w:line="243" w:lineRule="auto"/>
              <w:rPr>
                <w:rFonts w:ascii="Arial"/>
                <w:color w:val="auto"/>
                <w:sz w:val="21"/>
              </w:rPr>
            </w:pPr>
          </w:p>
          <w:p w14:paraId="245B883D">
            <w:pPr>
              <w:pStyle w:val="18"/>
              <w:spacing w:before="65" w:line="378" w:lineRule="auto"/>
              <w:ind w:left="143" w:right="141"/>
              <w:rPr>
                <w:color w:val="auto"/>
              </w:rPr>
            </w:pPr>
            <w:r>
              <w:rPr>
                <w:rFonts w:hint="eastAsia"/>
                <w:color w:val="auto"/>
                <w:spacing w:val="8"/>
                <w:lang w:val="en-US" w:eastAsia="zh-CN"/>
              </w:rPr>
              <w:t>副食品类</w:t>
            </w:r>
            <w:r>
              <w:rPr>
                <w:color w:val="auto"/>
                <w:spacing w:val="8"/>
              </w:rPr>
              <w:t>食材配送服务</w:t>
            </w:r>
          </w:p>
        </w:tc>
        <w:tc>
          <w:tcPr>
            <w:tcW w:w="850" w:type="dxa"/>
            <w:vAlign w:val="top"/>
          </w:tcPr>
          <w:p w14:paraId="36E8A0D0">
            <w:pPr>
              <w:rPr>
                <w:rFonts w:ascii="Arial"/>
                <w:color w:val="auto"/>
                <w:sz w:val="21"/>
              </w:rPr>
            </w:pPr>
          </w:p>
          <w:p w14:paraId="50191C61">
            <w:pPr>
              <w:rPr>
                <w:rFonts w:ascii="Arial"/>
                <w:color w:val="auto"/>
                <w:sz w:val="21"/>
              </w:rPr>
            </w:pPr>
          </w:p>
          <w:p w14:paraId="4C95C3E1">
            <w:pPr>
              <w:rPr>
                <w:rFonts w:ascii="Arial"/>
                <w:color w:val="auto"/>
                <w:sz w:val="21"/>
              </w:rPr>
            </w:pPr>
          </w:p>
          <w:p w14:paraId="3CEEDB74">
            <w:pPr>
              <w:rPr>
                <w:rFonts w:ascii="Arial"/>
                <w:color w:val="auto"/>
                <w:sz w:val="21"/>
              </w:rPr>
            </w:pPr>
          </w:p>
          <w:p w14:paraId="588DA54D">
            <w:pPr>
              <w:rPr>
                <w:rFonts w:ascii="Arial"/>
                <w:color w:val="auto"/>
                <w:sz w:val="21"/>
              </w:rPr>
            </w:pPr>
          </w:p>
          <w:p w14:paraId="05796524">
            <w:pPr>
              <w:rPr>
                <w:rFonts w:ascii="Arial"/>
                <w:color w:val="auto"/>
                <w:sz w:val="21"/>
              </w:rPr>
            </w:pPr>
          </w:p>
          <w:p w14:paraId="1A970B59">
            <w:pPr>
              <w:rPr>
                <w:rFonts w:ascii="Arial"/>
                <w:color w:val="auto"/>
                <w:sz w:val="21"/>
              </w:rPr>
            </w:pPr>
          </w:p>
          <w:p w14:paraId="1ED58A43">
            <w:pPr>
              <w:spacing w:line="241" w:lineRule="auto"/>
              <w:rPr>
                <w:rFonts w:ascii="Arial"/>
                <w:color w:val="auto"/>
                <w:sz w:val="21"/>
              </w:rPr>
            </w:pPr>
          </w:p>
          <w:p w14:paraId="106CE77B">
            <w:pPr>
              <w:spacing w:line="241" w:lineRule="auto"/>
              <w:rPr>
                <w:rFonts w:ascii="Arial"/>
                <w:color w:val="auto"/>
                <w:sz w:val="21"/>
              </w:rPr>
            </w:pPr>
          </w:p>
          <w:p w14:paraId="30B23C04">
            <w:pPr>
              <w:spacing w:line="241" w:lineRule="auto"/>
              <w:rPr>
                <w:rFonts w:ascii="Arial"/>
                <w:color w:val="auto"/>
                <w:sz w:val="21"/>
              </w:rPr>
            </w:pPr>
          </w:p>
          <w:p w14:paraId="1ED0FA24">
            <w:pPr>
              <w:spacing w:line="241" w:lineRule="auto"/>
              <w:rPr>
                <w:rFonts w:ascii="Arial"/>
                <w:color w:val="auto"/>
                <w:sz w:val="21"/>
              </w:rPr>
            </w:pPr>
          </w:p>
          <w:p w14:paraId="08FBCC3D">
            <w:pPr>
              <w:spacing w:line="241" w:lineRule="auto"/>
              <w:rPr>
                <w:rFonts w:ascii="Arial"/>
                <w:color w:val="auto"/>
                <w:sz w:val="21"/>
              </w:rPr>
            </w:pPr>
          </w:p>
          <w:p w14:paraId="7AC7366F">
            <w:pPr>
              <w:spacing w:line="241" w:lineRule="auto"/>
              <w:rPr>
                <w:rFonts w:ascii="Arial"/>
                <w:color w:val="auto"/>
                <w:sz w:val="21"/>
              </w:rPr>
            </w:pPr>
          </w:p>
          <w:p w14:paraId="6CEDAC70">
            <w:pPr>
              <w:spacing w:line="241" w:lineRule="auto"/>
              <w:rPr>
                <w:rFonts w:ascii="Arial"/>
                <w:color w:val="auto"/>
                <w:sz w:val="21"/>
              </w:rPr>
            </w:pPr>
          </w:p>
          <w:p w14:paraId="44A9C5CE">
            <w:pPr>
              <w:spacing w:line="241" w:lineRule="auto"/>
              <w:rPr>
                <w:rFonts w:ascii="Arial"/>
                <w:color w:val="auto"/>
                <w:sz w:val="21"/>
              </w:rPr>
            </w:pPr>
          </w:p>
          <w:p w14:paraId="1E1CF8BD">
            <w:pPr>
              <w:spacing w:line="241" w:lineRule="auto"/>
              <w:rPr>
                <w:rFonts w:ascii="Arial"/>
                <w:color w:val="auto"/>
                <w:sz w:val="21"/>
              </w:rPr>
            </w:pPr>
          </w:p>
          <w:p w14:paraId="3B3D3A97">
            <w:pPr>
              <w:spacing w:line="241" w:lineRule="auto"/>
              <w:rPr>
                <w:rFonts w:ascii="Arial"/>
                <w:color w:val="auto"/>
                <w:sz w:val="21"/>
              </w:rPr>
            </w:pPr>
          </w:p>
          <w:p w14:paraId="1220DFEF">
            <w:pPr>
              <w:spacing w:line="241" w:lineRule="auto"/>
              <w:rPr>
                <w:rFonts w:ascii="Arial"/>
                <w:color w:val="auto"/>
                <w:sz w:val="21"/>
              </w:rPr>
            </w:pPr>
          </w:p>
          <w:p w14:paraId="61398141">
            <w:pPr>
              <w:spacing w:line="241" w:lineRule="auto"/>
              <w:rPr>
                <w:rFonts w:ascii="Arial"/>
                <w:color w:val="auto"/>
                <w:sz w:val="21"/>
              </w:rPr>
            </w:pPr>
          </w:p>
          <w:p w14:paraId="42A140B1">
            <w:pPr>
              <w:spacing w:line="241" w:lineRule="auto"/>
              <w:rPr>
                <w:rFonts w:ascii="Arial"/>
                <w:color w:val="auto"/>
                <w:sz w:val="21"/>
              </w:rPr>
            </w:pPr>
          </w:p>
          <w:p w14:paraId="1C5A0C67">
            <w:pPr>
              <w:spacing w:line="241" w:lineRule="auto"/>
              <w:rPr>
                <w:rFonts w:ascii="Arial"/>
                <w:color w:val="auto"/>
                <w:sz w:val="21"/>
              </w:rPr>
            </w:pPr>
          </w:p>
          <w:p w14:paraId="6F55C075">
            <w:pPr>
              <w:spacing w:line="241" w:lineRule="auto"/>
              <w:rPr>
                <w:rFonts w:ascii="Arial"/>
                <w:color w:val="auto"/>
                <w:sz w:val="21"/>
              </w:rPr>
            </w:pPr>
          </w:p>
          <w:p w14:paraId="4049406B">
            <w:pPr>
              <w:spacing w:line="241" w:lineRule="auto"/>
              <w:rPr>
                <w:rFonts w:ascii="Arial"/>
                <w:color w:val="auto"/>
                <w:sz w:val="21"/>
              </w:rPr>
            </w:pPr>
          </w:p>
          <w:p w14:paraId="2AA24BA1">
            <w:pPr>
              <w:spacing w:line="241" w:lineRule="auto"/>
              <w:rPr>
                <w:rFonts w:ascii="Arial"/>
                <w:color w:val="auto"/>
                <w:sz w:val="21"/>
              </w:rPr>
            </w:pPr>
          </w:p>
          <w:p w14:paraId="6EDC3624">
            <w:pPr>
              <w:pStyle w:val="18"/>
              <w:spacing w:before="65" w:line="229" w:lineRule="auto"/>
              <w:ind w:left="261"/>
              <w:rPr>
                <w:color w:val="auto"/>
              </w:rPr>
            </w:pPr>
            <w:r>
              <w:rPr>
                <w:color w:val="auto"/>
                <w:spacing w:val="-10"/>
              </w:rPr>
              <w:t>1</w:t>
            </w:r>
            <w:r>
              <w:rPr>
                <w:color w:val="auto"/>
                <w:spacing w:val="-38"/>
              </w:rPr>
              <w:t xml:space="preserve"> </w:t>
            </w:r>
            <w:r>
              <w:rPr>
                <w:color w:val="auto"/>
                <w:spacing w:val="-10"/>
              </w:rPr>
              <w:t>项</w:t>
            </w:r>
          </w:p>
        </w:tc>
        <w:tc>
          <w:tcPr>
            <w:tcW w:w="7101" w:type="dxa"/>
            <w:vAlign w:val="top"/>
          </w:tcPr>
          <w:p w14:paraId="448D1902">
            <w:pPr>
              <w:pStyle w:val="18"/>
              <w:numPr>
                <w:ilvl w:val="0"/>
                <w:numId w:val="2"/>
              </w:numPr>
              <w:spacing w:before="31" w:line="228" w:lineRule="auto"/>
              <w:ind w:left="116"/>
              <w:rPr>
                <w:b/>
                <w:bCs/>
                <w:color w:val="auto"/>
                <w:spacing w:val="7"/>
              </w:rPr>
            </w:pPr>
            <w:r>
              <w:rPr>
                <w:b/>
                <w:bCs/>
                <w:color w:val="auto"/>
                <w:spacing w:val="8"/>
              </w:rPr>
              <w:t>服务内容（</w:t>
            </w:r>
            <w:r>
              <w:rPr>
                <w:rFonts w:hint="eastAsia"/>
                <w:b/>
                <w:bCs/>
                <w:color w:val="auto"/>
                <w:spacing w:val="8"/>
                <w:lang w:eastAsia="zh-CN"/>
              </w:rPr>
              <w:t>副食品</w:t>
            </w:r>
            <w:r>
              <w:rPr>
                <w:b/>
                <w:bCs/>
                <w:color w:val="auto"/>
                <w:spacing w:val="8"/>
              </w:rPr>
              <w:t>配送包括但不限于以下</w:t>
            </w:r>
            <w:r>
              <w:rPr>
                <w:b/>
                <w:bCs/>
                <w:color w:val="auto"/>
                <w:spacing w:val="7"/>
              </w:rPr>
              <w:t>）</w:t>
            </w:r>
          </w:p>
          <w:p w14:paraId="63127FBE">
            <w:pPr>
              <w:pStyle w:val="18"/>
              <w:numPr>
                <w:ilvl w:val="0"/>
                <w:numId w:val="3"/>
              </w:numPr>
              <w:spacing w:before="31" w:line="228" w:lineRule="auto"/>
              <w:rPr>
                <w:rFonts w:hint="eastAsia"/>
                <w:color w:val="auto"/>
                <w:spacing w:val="8"/>
                <w:lang w:eastAsia="zh-CN"/>
              </w:rPr>
            </w:pPr>
            <w:r>
              <w:rPr>
                <w:rFonts w:hint="eastAsia"/>
                <w:b/>
                <w:bCs/>
                <w:color w:val="auto"/>
                <w:spacing w:val="7"/>
                <w:lang w:val="en-US" w:eastAsia="zh-CN"/>
              </w:rPr>
              <w:t>米油</w:t>
            </w:r>
            <w:r>
              <w:rPr>
                <w:b/>
                <w:bCs/>
                <w:color w:val="auto"/>
                <w:spacing w:val="7"/>
              </w:rPr>
              <w:t>类：</w:t>
            </w:r>
            <w:r>
              <w:rPr>
                <w:rFonts w:hint="eastAsia"/>
                <w:color w:val="auto"/>
                <w:spacing w:val="7"/>
              </w:rPr>
              <w:t>菜籽油</w:t>
            </w:r>
            <w:r>
              <w:rPr>
                <w:rFonts w:hint="eastAsia"/>
                <w:color w:val="auto"/>
                <w:spacing w:val="7"/>
                <w:lang w:eastAsia="zh-CN"/>
              </w:rPr>
              <w:t>、</w:t>
            </w:r>
            <w:r>
              <w:rPr>
                <w:rFonts w:hint="eastAsia"/>
                <w:color w:val="auto"/>
                <w:spacing w:val="7"/>
              </w:rPr>
              <w:t>花生油</w:t>
            </w:r>
            <w:r>
              <w:rPr>
                <w:rFonts w:hint="eastAsia"/>
                <w:color w:val="auto"/>
                <w:spacing w:val="7"/>
                <w:lang w:eastAsia="zh-CN"/>
              </w:rPr>
              <w:t>、</w:t>
            </w:r>
            <w:r>
              <w:rPr>
                <w:rFonts w:hint="eastAsia"/>
                <w:color w:val="auto"/>
                <w:spacing w:val="7"/>
              </w:rPr>
              <w:t>花生油</w:t>
            </w:r>
            <w:r>
              <w:rPr>
                <w:rFonts w:hint="eastAsia"/>
                <w:color w:val="auto"/>
                <w:spacing w:val="7"/>
                <w:lang w:eastAsia="zh-CN"/>
              </w:rPr>
              <w:t>、</w:t>
            </w:r>
            <w:r>
              <w:rPr>
                <w:rFonts w:hint="eastAsia"/>
                <w:color w:val="auto"/>
                <w:spacing w:val="7"/>
              </w:rPr>
              <w:t>调和油</w:t>
            </w:r>
            <w:r>
              <w:rPr>
                <w:rFonts w:hint="eastAsia"/>
                <w:color w:val="auto"/>
                <w:spacing w:val="7"/>
                <w:lang w:eastAsia="zh-CN"/>
              </w:rPr>
              <w:t>、</w:t>
            </w:r>
            <w:r>
              <w:rPr>
                <w:rFonts w:hint="eastAsia"/>
                <w:color w:val="auto"/>
                <w:spacing w:val="7"/>
              </w:rPr>
              <w:t>超级特精小麦粉</w:t>
            </w:r>
            <w:r>
              <w:rPr>
                <w:rFonts w:hint="eastAsia"/>
                <w:color w:val="auto"/>
                <w:spacing w:val="7"/>
                <w:lang w:eastAsia="zh-CN"/>
              </w:rPr>
              <w:t>、</w:t>
            </w:r>
            <w:r>
              <w:rPr>
                <w:rFonts w:hint="eastAsia"/>
                <w:color w:val="auto"/>
                <w:spacing w:val="7"/>
              </w:rPr>
              <w:t>面粉（中筋面粉）</w:t>
            </w:r>
            <w:r>
              <w:rPr>
                <w:rFonts w:hint="eastAsia"/>
                <w:color w:val="auto"/>
                <w:spacing w:val="7"/>
                <w:lang w:eastAsia="zh-CN"/>
              </w:rPr>
              <w:t>、</w:t>
            </w:r>
            <w:r>
              <w:rPr>
                <w:rFonts w:hint="eastAsia"/>
                <w:color w:val="auto"/>
                <w:spacing w:val="7"/>
              </w:rPr>
              <w:t>面粉（低筋面粉）</w:t>
            </w:r>
            <w:r>
              <w:rPr>
                <w:rFonts w:hint="eastAsia"/>
                <w:color w:val="auto"/>
                <w:spacing w:val="7"/>
                <w:lang w:eastAsia="zh-CN"/>
              </w:rPr>
              <w:t>、</w:t>
            </w:r>
            <w:r>
              <w:rPr>
                <w:rFonts w:hint="eastAsia"/>
                <w:color w:val="auto"/>
                <w:spacing w:val="7"/>
              </w:rPr>
              <w:t>茉莉清香软米</w:t>
            </w:r>
            <w:r>
              <w:rPr>
                <w:rFonts w:hint="eastAsia"/>
                <w:color w:val="auto"/>
                <w:spacing w:val="7"/>
                <w:lang w:eastAsia="zh-CN"/>
              </w:rPr>
              <w:t>、</w:t>
            </w:r>
            <w:r>
              <w:rPr>
                <w:rFonts w:hint="eastAsia"/>
                <w:color w:val="auto"/>
                <w:spacing w:val="7"/>
              </w:rPr>
              <w:t>香丝苗米</w:t>
            </w:r>
            <w:r>
              <w:rPr>
                <w:rFonts w:hint="eastAsia"/>
                <w:color w:val="auto"/>
                <w:spacing w:val="7"/>
                <w:lang w:eastAsia="zh-CN"/>
              </w:rPr>
              <w:t>、</w:t>
            </w:r>
            <w:r>
              <w:rPr>
                <w:rFonts w:hint="eastAsia"/>
                <w:color w:val="auto"/>
                <w:spacing w:val="7"/>
              </w:rPr>
              <w:t>珍珠米</w:t>
            </w:r>
            <w:r>
              <w:rPr>
                <w:rFonts w:hint="eastAsia"/>
                <w:color w:val="auto"/>
                <w:spacing w:val="7"/>
                <w:lang w:eastAsia="zh-CN"/>
              </w:rPr>
              <w:t>、</w:t>
            </w:r>
            <w:r>
              <w:rPr>
                <w:rFonts w:hint="eastAsia"/>
                <w:color w:val="auto"/>
                <w:spacing w:val="7"/>
              </w:rPr>
              <w:t>糯米</w:t>
            </w:r>
            <w:r>
              <w:rPr>
                <w:color w:val="auto"/>
                <w:spacing w:val="8"/>
              </w:rPr>
              <w:t>等</w:t>
            </w:r>
          </w:p>
          <w:p w14:paraId="35A115AB">
            <w:pPr>
              <w:pStyle w:val="18"/>
              <w:numPr>
                <w:ilvl w:val="0"/>
                <w:numId w:val="0"/>
              </w:numPr>
              <w:spacing w:before="31" w:line="228" w:lineRule="auto"/>
              <w:rPr>
                <w:rFonts w:hint="eastAsia"/>
                <w:color w:val="auto"/>
                <w:spacing w:val="8"/>
                <w:lang w:eastAsia="zh-CN"/>
              </w:rPr>
            </w:pPr>
          </w:p>
          <w:p w14:paraId="4FF276BF">
            <w:pPr>
              <w:pStyle w:val="18"/>
              <w:numPr>
                <w:ilvl w:val="0"/>
                <w:numId w:val="3"/>
              </w:numPr>
              <w:spacing w:before="31" w:line="228" w:lineRule="auto"/>
              <w:rPr>
                <w:rFonts w:hint="default" w:eastAsia="宋体"/>
                <w:color w:val="auto"/>
                <w:spacing w:val="8"/>
                <w:lang w:val="en-US" w:eastAsia="zh-CN"/>
              </w:rPr>
            </w:pPr>
            <w:r>
              <w:rPr>
                <w:rFonts w:hint="eastAsia"/>
                <w:b/>
                <w:bCs/>
                <w:color w:val="auto"/>
                <w:spacing w:val="8"/>
                <w:lang w:val="en-US" w:eastAsia="zh-CN"/>
              </w:rPr>
              <w:t>货杂货类</w:t>
            </w:r>
            <w:r>
              <w:rPr>
                <w:rFonts w:hint="eastAsia"/>
                <w:color w:val="auto"/>
                <w:spacing w:val="8"/>
                <w:lang w:val="en-US" w:eastAsia="zh-CN"/>
              </w:rPr>
              <w:t>：、酱油、生抽、老抽、蚝油、味精、鸡精、三花酒、米酒、白米醋、豆瓣酱、腐乳、橄榄菜、椒盐、酵母、咖喱粉、老干妈、萝卜干、麻油、梅菜、榨菜、盐、蒜蓉辣椒酱、紫菜、白凉粉、白糖、干辣椒（整个）、干木耳、干沙姜、干香菇、海带、黄豆、菊花、罗汉果、绿豆、木耳等</w:t>
            </w:r>
          </w:p>
          <w:p w14:paraId="7B63E0CC">
            <w:pPr>
              <w:pStyle w:val="18"/>
              <w:spacing w:before="1" w:line="376" w:lineRule="auto"/>
              <w:ind w:left="114" w:right="1741"/>
              <w:rPr>
                <w:color w:val="auto"/>
              </w:rPr>
            </w:pPr>
          </w:p>
          <w:p w14:paraId="7F0B641D">
            <w:pPr>
              <w:pStyle w:val="18"/>
              <w:numPr>
                <w:ilvl w:val="0"/>
                <w:numId w:val="2"/>
              </w:numPr>
              <w:spacing w:before="1" w:line="227" w:lineRule="auto"/>
              <w:ind w:left="116" w:leftChars="0" w:firstLine="0" w:firstLineChars="0"/>
              <w:rPr>
                <w:b/>
                <w:bCs/>
                <w:color w:val="auto"/>
                <w:spacing w:val="6"/>
              </w:rPr>
            </w:pPr>
            <w:r>
              <w:rPr>
                <w:b/>
                <w:bCs/>
                <w:color w:val="auto"/>
                <w:spacing w:val="6"/>
              </w:rPr>
              <w:t>送货要求</w:t>
            </w:r>
          </w:p>
          <w:p w14:paraId="20C695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1. 实际供货数量以采购人指定人每次提供的订单为准。</w:t>
            </w:r>
          </w:p>
          <w:p w14:paraId="067E13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2.中标供应商须提供不少于三家品牌的</w:t>
            </w:r>
            <w:r>
              <w:rPr>
                <w:rFonts w:hint="eastAsia" w:ascii="宋体" w:hAnsi="宋体" w:eastAsia="Times New Roman" w:cs="Times New Roman"/>
                <w:bCs/>
                <w:snapToGrid w:val="0"/>
                <w:color w:val="auto"/>
                <w:kern w:val="0"/>
                <w:sz w:val="21"/>
                <w:szCs w:val="20"/>
                <w:lang w:val="en-US" w:eastAsia="zh-CN" w:bidi="ar-SA"/>
              </w:rPr>
              <w:t>大米、食用油、</w:t>
            </w:r>
            <w:r>
              <w:rPr>
                <w:rFonts w:hint="default" w:ascii="宋体" w:hAnsi="宋体" w:eastAsia="Times New Roman" w:cs="Times New Roman"/>
                <w:bCs/>
                <w:snapToGrid w:val="0"/>
                <w:color w:val="auto"/>
                <w:kern w:val="0"/>
                <w:sz w:val="21"/>
                <w:szCs w:val="20"/>
                <w:lang w:val="en-US" w:eastAsia="en-US" w:bidi="ar-SA"/>
              </w:rPr>
              <w:t>.调味品供采购人指定人选择，采购人指定人提前一天以电话或邮箱、微信等方式向中标供应商下订单，订单内容包括名称、规格、数量等。</w:t>
            </w:r>
          </w:p>
          <w:p w14:paraId="4F586E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3.中标供应商须在接到采购人指定人订单之日的第二天 9：00 前，将采购人指定人所订购的货物送至采购人指定人指定地点【</w:t>
            </w:r>
            <w:r>
              <w:rPr>
                <w:rFonts w:hint="eastAsia" w:ascii="宋体" w:hAnsi="宋体" w:eastAsia="Times New Roman" w:cs="Times New Roman"/>
                <w:bCs/>
                <w:snapToGrid w:val="0"/>
                <w:color w:val="auto"/>
                <w:kern w:val="0"/>
                <w:sz w:val="21"/>
                <w:szCs w:val="20"/>
                <w:lang w:val="en-US" w:eastAsia="zh-CN" w:bidi="ar-SA"/>
              </w:rPr>
              <w:t>防城港市第一人民医院文昌院区和防城院区</w:t>
            </w:r>
            <w:r>
              <w:rPr>
                <w:rFonts w:hint="default" w:ascii="宋体" w:hAnsi="宋体" w:eastAsia="Times New Roman" w:cs="Times New Roman"/>
                <w:bCs/>
                <w:snapToGrid w:val="0"/>
                <w:color w:val="auto"/>
                <w:kern w:val="0"/>
                <w:sz w:val="21"/>
                <w:szCs w:val="20"/>
                <w:lang w:val="en-US" w:eastAsia="en-US" w:bidi="ar-SA"/>
              </w:rPr>
              <w:t xml:space="preserve"> 】。</w:t>
            </w:r>
          </w:p>
          <w:p w14:paraId="6E0DD8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4.中标供应商应当根据采购人实际情况，按与采购人的约定，在规定的时间内将预定的货物数量送到指定地点。特殊情况不论数量多少，不能以任何理由推脱，一旦影响到采购人食堂的正常运转，中标供应商应承担相应的经济赔偿。除客观不可抗力外，中标供应商不得推迟送货。如确需延迟送货的，中标供应商应在得知情况的同时告知采购人并征得采购人指定人同意。</w:t>
            </w:r>
          </w:p>
          <w:p w14:paraId="689217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5.中标供应商应根据采购人指定人实际要求运送货物。</w:t>
            </w:r>
          </w:p>
          <w:p w14:paraId="349F0D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6.每次送货，中标供应商须委派一名专门负责人且有配备配送车辆，负责货物的运输、过秤，并协助采购人指定人验收货品，货品的品种和重量以采购人指定人验收的结果为准，经验收合格后签字确认。</w:t>
            </w:r>
          </w:p>
          <w:p w14:paraId="4CDA6E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7.中标供应商须严格按照各采购人指定人的指令配送商品的数量，不得随意增减数量，否则，采购人指定人有权拒收。如因市场流通问题确实需要变更的，应事先书面申请，并经采购人指定人同意后方可改变。</w:t>
            </w:r>
          </w:p>
          <w:p w14:paraId="215C7A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8.采购人指定人发现采购货物不能正常使用的，中标供应商应无条件退换。中标供应商未能履行投标文件和合同所定事项,或供应不合格的、假冒伪劣、以次充好的商品，采购人指定人退货后将记录在案，并对中标供应商予以处罚，要承担因此产生的一切损失和费用。</w:t>
            </w:r>
          </w:p>
          <w:p w14:paraId="0384F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9.中标供应商指定的送货专员必须穿着便于辨认的工衣和佩戴胸卡，送货专员在医院活动必须严格遵守采购人各项规章制度，不得做出有损采购人形象和利益的事情。</w:t>
            </w:r>
          </w:p>
          <w:p w14:paraId="35B2EF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b/>
                <w:bCs/>
                <w:color w:val="auto"/>
                <w:spacing w:val="6"/>
              </w:rPr>
            </w:pPr>
            <w:r>
              <w:rPr>
                <w:rFonts w:hint="default" w:ascii="宋体" w:hAnsi="宋体" w:eastAsia="Times New Roman" w:cs="Times New Roman"/>
                <w:bCs/>
                <w:snapToGrid w:val="0"/>
                <w:color w:val="auto"/>
                <w:kern w:val="0"/>
                <w:sz w:val="21"/>
                <w:szCs w:val="20"/>
                <w:lang w:val="en-US" w:eastAsia="en-US" w:bidi="ar-SA"/>
              </w:rPr>
              <w:t>10.中标供应商不得泄露采购人的商业秘密。泄密造成采购人损失的，中标供应商将承担由此产生的一切损失和法律责任。</w:t>
            </w:r>
          </w:p>
          <w:p w14:paraId="470619E5">
            <w:pPr>
              <w:pStyle w:val="18"/>
              <w:spacing w:before="37" w:line="228" w:lineRule="auto"/>
              <w:ind w:left="112"/>
              <w:rPr>
                <w:color w:val="auto"/>
              </w:rPr>
            </w:pPr>
            <w:r>
              <w:rPr>
                <w:b/>
                <w:bCs/>
                <w:color w:val="auto"/>
                <w:spacing w:val="7"/>
              </w:rPr>
              <w:t>三、商品供货要求</w:t>
            </w:r>
          </w:p>
          <w:p w14:paraId="77334425">
            <w:pPr>
              <w:pStyle w:val="18"/>
              <w:spacing w:before="160" w:line="228" w:lineRule="auto"/>
              <w:ind w:left="118" w:firstLine="432" w:firstLineChars="200"/>
              <w:rPr>
                <w:color w:val="auto"/>
              </w:rPr>
            </w:pPr>
            <w:r>
              <w:rPr>
                <w:color w:val="auto"/>
                <w:spacing w:val="8"/>
              </w:rPr>
              <w:t>服从采购人的监督、协调、指导与管理。凡是《中华人民共和国食品安</w:t>
            </w:r>
            <w:r>
              <w:rPr>
                <w:color w:val="auto"/>
                <w:spacing w:val="9"/>
              </w:rPr>
              <w:t>全法》禁止经营的食品一律不得采购和使用，严</w:t>
            </w:r>
            <w:r>
              <w:rPr>
                <w:color w:val="auto"/>
                <w:spacing w:val="8"/>
              </w:rPr>
              <w:t>禁配送有毒、有害、过期、变质、假冒伪劣等不合格食品。</w:t>
            </w:r>
          </w:p>
        </w:tc>
      </w:tr>
    </w:tbl>
    <w:p w14:paraId="4BFB37D0">
      <w:pPr>
        <w:rPr>
          <w:rFonts w:ascii="Arial"/>
          <w:color w:val="auto"/>
          <w:sz w:val="21"/>
        </w:rPr>
      </w:pPr>
    </w:p>
    <w:tbl>
      <w:tblPr>
        <w:tblStyle w:val="19"/>
        <w:tblW w:w="10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8481"/>
      </w:tblGrid>
      <w:tr w14:paraId="3009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178" w:type="dxa"/>
            <w:gridSpan w:val="2"/>
            <w:vAlign w:val="top"/>
          </w:tcPr>
          <w:p w14:paraId="2B4C3E43">
            <w:pPr>
              <w:pStyle w:val="18"/>
              <w:spacing w:before="33" w:line="228" w:lineRule="auto"/>
              <w:ind w:left="122"/>
              <w:rPr>
                <w:color w:val="auto"/>
              </w:rPr>
            </w:pPr>
            <w:r>
              <w:rPr>
                <w:b/>
                <w:bCs/>
                <w:color w:val="auto"/>
                <w:spacing w:val="6"/>
              </w:rPr>
              <w:t>▲商务要求</w:t>
            </w:r>
          </w:p>
        </w:tc>
      </w:tr>
      <w:tr w14:paraId="64AB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697" w:type="dxa"/>
            <w:vAlign w:val="top"/>
          </w:tcPr>
          <w:p w14:paraId="17018E59">
            <w:pPr>
              <w:pStyle w:val="18"/>
              <w:spacing w:before="32" w:line="229" w:lineRule="auto"/>
              <w:ind w:left="646"/>
              <w:rPr>
                <w:color w:val="auto"/>
              </w:rPr>
            </w:pPr>
            <w:r>
              <w:rPr>
                <w:b/>
                <w:bCs/>
                <w:color w:val="auto"/>
                <w:spacing w:val="2"/>
              </w:rPr>
              <w:t>项目</w:t>
            </w:r>
          </w:p>
        </w:tc>
        <w:tc>
          <w:tcPr>
            <w:tcW w:w="8481" w:type="dxa"/>
            <w:vAlign w:val="top"/>
          </w:tcPr>
          <w:p w14:paraId="1A4B9396">
            <w:pPr>
              <w:pStyle w:val="18"/>
              <w:spacing w:before="31" w:line="230" w:lineRule="auto"/>
              <w:ind w:left="3588"/>
              <w:rPr>
                <w:color w:val="auto"/>
              </w:rPr>
            </w:pPr>
            <w:r>
              <w:rPr>
                <w:b/>
                <w:bCs/>
                <w:color w:val="auto"/>
                <w:spacing w:val="3"/>
              </w:rPr>
              <w:t>要求</w:t>
            </w:r>
          </w:p>
        </w:tc>
      </w:tr>
      <w:tr w14:paraId="3D3C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97" w:type="dxa"/>
            <w:vAlign w:val="top"/>
          </w:tcPr>
          <w:p w14:paraId="2A03C35F">
            <w:pPr>
              <w:pStyle w:val="18"/>
              <w:spacing w:before="31" w:line="229" w:lineRule="auto"/>
              <w:ind w:left="329"/>
              <w:rPr>
                <w:color w:val="auto"/>
              </w:rPr>
            </w:pPr>
            <w:r>
              <w:rPr>
                <w:color w:val="auto"/>
                <w:spacing w:val="7"/>
              </w:rPr>
              <w:t>合同签订期</w:t>
            </w:r>
          </w:p>
        </w:tc>
        <w:tc>
          <w:tcPr>
            <w:tcW w:w="8481" w:type="dxa"/>
            <w:vAlign w:val="top"/>
          </w:tcPr>
          <w:p w14:paraId="5BD7D5F7">
            <w:pPr>
              <w:pStyle w:val="18"/>
              <w:spacing w:before="31" w:line="228" w:lineRule="auto"/>
              <w:ind w:left="147"/>
              <w:rPr>
                <w:color w:val="auto"/>
              </w:rPr>
            </w:pPr>
            <w:r>
              <w:rPr>
                <w:color w:val="auto"/>
                <w:spacing w:val="6"/>
              </w:rPr>
              <w:t>自中标通知书发出之日起</w:t>
            </w:r>
            <w:r>
              <w:rPr>
                <w:color w:val="auto"/>
                <w:spacing w:val="-29"/>
              </w:rPr>
              <w:t xml:space="preserve"> </w:t>
            </w:r>
            <w:r>
              <w:rPr>
                <w:color w:val="auto"/>
                <w:spacing w:val="6"/>
              </w:rPr>
              <w:t>25</w:t>
            </w:r>
            <w:r>
              <w:rPr>
                <w:color w:val="auto"/>
                <w:spacing w:val="-38"/>
              </w:rPr>
              <w:t xml:space="preserve"> </w:t>
            </w:r>
            <w:r>
              <w:rPr>
                <w:color w:val="auto"/>
                <w:spacing w:val="6"/>
              </w:rPr>
              <w:t>个日历日内签订合同。</w:t>
            </w:r>
          </w:p>
        </w:tc>
      </w:tr>
      <w:tr w14:paraId="1DF4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97" w:type="dxa"/>
            <w:vAlign w:val="top"/>
          </w:tcPr>
          <w:p w14:paraId="0C589893">
            <w:pPr>
              <w:pStyle w:val="18"/>
              <w:spacing w:before="46" w:line="369" w:lineRule="auto"/>
              <w:ind w:left="645" w:right="110" w:hanging="525"/>
              <w:rPr>
                <w:color w:val="auto"/>
              </w:rPr>
            </w:pPr>
            <w:r>
              <w:rPr>
                <w:color w:val="auto"/>
                <w:spacing w:val="8"/>
              </w:rPr>
              <w:t>服务期限及服务</w:t>
            </w:r>
            <w:r>
              <w:rPr>
                <w:color w:val="auto"/>
                <w:spacing w:val="4"/>
              </w:rPr>
              <w:t>地点</w:t>
            </w:r>
          </w:p>
        </w:tc>
        <w:tc>
          <w:tcPr>
            <w:tcW w:w="8481" w:type="dxa"/>
            <w:vAlign w:val="top"/>
          </w:tcPr>
          <w:p w14:paraId="5640377B">
            <w:pPr>
              <w:pStyle w:val="18"/>
              <w:spacing w:before="30" w:line="228" w:lineRule="auto"/>
              <w:ind w:left="128"/>
              <w:rPr>
                <w:color w:val="auto"/>
              </w:rPr>
            </w:pPr>
            <w:r>
              <w:rPr>
                <w:color w:val="auto"/>
                <w:spacing w:val="4"/>
              </w:rPr>
              <w:t>1.服务期限：</w:t>
            </w:r>
            <w:r>
              <w:rPr>
                <w:color w:val="auto"/>
                <w:spacing w:val="-39"/>
              </w:rPr>
              <w:t xml:space="preserve"> </w:t>
            </w:r>
            <w:r>
              <w:rPr>
                <w:color w:val="auto"/>
                <w:spacing w:val="4"/>
              </w:rPr>
              <w:t>自合同签订之日起</w:t>
            </w:r>
            <w:r>
              <w:rPr>
                <w:rFonts w:hint="eastAsia"/>
                <w:color w:val="auto"/>
                <w:spacing w:val="4"/>
                <w:lang w:val="en-US" w:eastAsia="zh-CN"/>
              </w:rPr>
              <w:t>一</w:t>
            </w:r>
            <w:r>
              <w:rPr>
                <w:color w:val="auto"/>
                <w:spacing w:val="4"/>
              </w:rPr>
              <w:t>年。</w:t>
            </w:r>
          </w:p>
          <w:p w14:paraId="45FF8034">
            <w:pPr>
              <w:pStyle w:val="18"/>
              <w:spacing w:before="161" w:line="327" w:lineRule="auto"/>
              <w:ind w:left="114" w:right="107" w:firstLine="3"/>
              <w:rPr>
                <w:color w:val="auto"/>
              </w:rPr>
            </w:pPr>
            <w:r>
              <w:rPr>
                <w:color w:val="auto"/>
                <w:spacing w:val="10"/>
              </w:rPr>
              <w:t>2.服务地点：</w:t>
            </w:r>
            <w:r>
              <w:rPr>
                <w:color w:val="auto"/>
                <w:spacing w:val="15"/>
              </w:rPr>
              <w:t>【</w:t>
            </w:r>
            <w:r>
              <w:rPr>
                <w:rFonts w:hint="eastAsia"/>
                <w:color w:val="auto"/>
                <w:spacing w:val="15"/>
                <w:lang w:val="en-US" w:eastAsia="zh-CN"/>
              </w:rPr>
              <w:t>防城港市第一人民医院文昌院区和防城院区</w:t>
            </w:r>
            <w:r>
              <w:rPr>
                <w:color w:val="auto"/>
                <w:spacing w:val="-55"/>
              </w:rPr>
              <w:t xml:space="preserve"> </w:t>
            </w:r>
            <w:r>
              <w:rPr>
                <w:color w:val="auto"/>
                <w:spacing w:val="2"/>
              </w:rPr>
              <w:t>】</w:t>
            </w:r>
            <w:r>
              <w:rPr>
                <w:color w:val="auto"/>
                <w:spacing w:val="10"/>
              </w:rPr>
              <w:t>。</w:t>
            </w:r>
          </w:p>
        </w:tc>
      </w:tr>
      <w:tr w14:paraId="6A4F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0" w:hRule="atLeast"/>
        </w:trPr>
        <w:tc>
          <w:tcPr>
            <w:tcW w:w="1697" w:type="dxa"/>
            <w:vAlign w:val="top"/>
          </w:tcPr>
          <w:p w14:paraId="10D8189D">
            <w:pPr>
              <w:spacing w:line="296" w:lineRule="auto"/>
              <w:rPr>
                <w:rFonts w:ascii="Arial"/>
                <w:color w:val="auto"/>
                <w:sz w:val="21"/>
              </w:rPr>
            </w:pPr>
          </w:p>
          <w:p w14:paraId="73D216D6">
            <w:pPr>
              <w:spacing w:line="296" w:lineRule="auto"/>
              <w:rPr>
                <w:rFonts w:ascii="Arial"/>
                <w:color w:val="auto"/>
                <w:sz w:val="21"/>
              </w:rPr>
            </w:pPr>
          </w:p>
          <w:p w14:paraId="592770CF">
            <w:pPr>
              <w:spacing w:line="296" w:lineRule="auto"/>
              <w:rPr>
                <w:rFonts w:ascii="Arial"/>
                <w:color w:val="auto"/>
                <w:sz w:val="21"/>
              </w:rPr>
            </w:pPr>
          </w:p>
          <w:p w14:paraId="14B0852E">
            <w:pPr>
              <w:spacing w:line="297" w:lineRule="auto"/>
              <w:rPr>
                <w:rFonts w:ascii="Arial"/>
                <w:color w:val="auto"/>
                <w:sz w:val="21"/>
              </w:rPr>
            </w:pPr>
          </w:p>
          <w:p w14:paraId="6C389565">
            <w:pPr>
              <w:pStyle w:val="18"/>
              <w:spacing w:before="65" w:line="228" w:lineRule="auto"/>
              <w:ind w:left="120"/>
              <w:rPr>
                <w:color w:val="auto"/>
              </w:rPr>
            </w:pPr>
            <w:r>
              <w:rPr>
                <w:color w:val="auto"/>
                <w:spacing w:val="8"/>
              </w:rPr>
              <w:t>付款方式及条件</w:t>
            </w:r>
          </w:p>
        </w:tc>
        <w:tc>
          <w:tcPr>
            <w:tcW w:w="8481" w:type="dxa"/>
            <w:vAlign w:val="top"/>
          </w:tcPr>
          <w:p w14:paraId="229FC051">
            <w:pPr>
              <w:pStyle w:val="18"/>
              <w:spacing w:before="34" w:line="377" w:lineRule="auto"/>
              <w:ind w:left="111" w:right="37" w:firstLine="439"/>
              <w:jc w:val="both"/>
              <w:rPr>
                <w:color w:val="auto"/>
              </w:rPr>
            </w:pPr>
            <w:r>
              <w:rPr>
                <w:color w:val="auto"/>
                <w:spacing w:val="4"/>
              </w:rPr>
              <w:t>中标供应商的送货单必须详细注明商品的时间、品种、单价、数量、送货单不得涂改。</w:t>
            </w:r>
            <w:r>
              <w:rPr>
                <w:color w:val="auto"/>
                <w:spacing w:val="10"/>
              </w:rPr>
              <w:t>标记不清的，采购人将拒绝签收。结算期末中标供应商还应提供送货清单供采购人结算。</w:t>
            </w:r>
            <w:r>
              <w:rPr>
                <w:color w:val="auto"/>
                <w:spacing w:val="8"/>
              </w:rPr>
              <w:t>双方核对无误后签字确认。</w:t>
            </w:r>
          </w:p>
          <w:p w14:paraId="4894F7DA">
            <w:pPr>
              <w:pStyle w:val="18"/>
              <w:spacing w:before="1" w:line="365" w:lineRule="auto"/>
              <w:ind w:left="116" w:right="108" w:firstLine="436"/>
              <w:jc w:val="both"/>
              <w:rPr>
                <w:color w:val="auto"/>
              </w:rPr>
            </w:pPr>
            <w:r>
              <w:rPr>
                <w:rFonts w:hint="eastAsia"/>
                <w:color w:val="auto"/>
                <w:spacing w:val="8"/>
              </w:rPr>
              <w:t>货款按月以采购人实际购买的种类及数量结算，中标供应商按月开具全额发票给采购人，采购人自收到发票之日起1</w:t>
            </w:r>
            <w:r>
              <w:rPr>
                <w:rFonts w:hint="eastAsia"/>
                <w:color w:val="auto"/>
                <w:spacing w:val="8"/>
                <w:lang w:val="en-US" w:eastAsia="zh-CN"/>
              </w:rPr>
              <w:t>5</w:t>
            </w:r>
            <w:r>
              <w:rPr>
                <w:rFonts w:hint="eastAsia"/>
                <w:color w:val="auto"/>
                <w:spacing w:val="8"/>
              </w:rPr>
              <w:t>个工作日内付清货款。</w:t>
            </w:r>
          </w:p>
        </w:tc>
      </w:tr>
      <w:tr w14:paraId="1AE7B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4" w:hRule="atLeast"/>
        </w:trPr>
        <w:tc>
          <w:tcPr>
            <w:tcW w:w="1697" w:type="dxa"/>
            <w:vAlign w:val="top"/>
          </w:tcPr>
          <w:p w14:paraId="2FFDBE2B">
            <w:pPr>
              <w:spacing w:line="240" w:lineRule="auto"/>
              <w:rPr>
                <w:rFonts w:ascii="Arial"/>
                <w:color w:val="auto"/>
                <w:sz w:val="21"/>
              </w:rPr>
            </w:pPr>
          </w:p>
          <w:p w14:paraId="208E8B97">
            <w:pPr>
              <w:spacing w:line="247" w:lineRule="auto"/>
              <w:rPr>
                <w:rFonts w:ascii="Arial"/>
                <w:color w:val="auto"/>
                <w:sz w:val="21"/>
              </w:rPr>
            </w:pPr>
          </w:p>
          <w:p w14:paraId="35965F32">
            <w:pPr>
              <w:spacing w:line="247" w:lineRule="auto"/>
              <w:rPr>
                <w:rFonts w:ascii="Arial"/>
                <w:color w:val="auto"/>
                <w:sz w:val="21"/>
              </w:rPr>
            </w:pPr>
          </w:p>
          <w:p w14:paraId="3A1430D0">
            <w:pPr>
              <w:spacing w:line="247" w:lineRule="auto"/>
              <w:rPr>
                <w:rFonts w:ascii="Arial"/>
                <w:color w:val="auto"/>
                <w:sz w:val="21"/>
              </w:rPr>
            </w:pPr>
          </w:p>
          <w:p w14:paraId="7E43D46D">
            <w:pPr>
              <w:spacing w:line="247" w:lineRule="auto"/>
              <w:rPr>
                <w:rFonts w:ascii="Arial"/>
                <w:color w:val="auto"/>
                <w:sz w:val="21"/>
              </w:rPr>
            </w:pPr>
          </w:p>
          <w:p w14:paraId="3C2F162B">
            <w:pPr>
              <w:spacing w:line="247" w:lineRule="auto"/>
              <w:rPr>
                <w:rFonts w:ascii="Arial"/>
                <w:color w:val="auto"/>
                <w:sz w:val="21"/>
              </w:rPr>
            </w:pPr>
          </w:p>
          <w:p w14:paraId="758229AE">
            <w:pPr>
              <w:spacing w:line="247" w:lineRule="auto"/>
              <w:rPr>
                <w:rFonts w:ascii="Arial"/>
                <w:color w:val="auto"/>
                <w:sz w:val="21"/>
              </w:rPr>
            </w:pPr>
          </w:p>
          <w:p w14:paraId="21271ABE">
            <w:pPr>
              <w:spacing w:line="247" w:lineRule="auto"/>
              <w:rPr>
                <w:rFonts w:ascii="Arial"/>
                <w:color w:val="auto"/>
                <w:sz w:val="21"/>
              </w:rPr>
            </w:pPr>
          </w:p>
          <w:p w14:paraId="278C2971">
            <w:pPr>
              <w:spacing w:line="247" w:lineRule="auto"/>
              <w:rPr>
                <w:rFonts w:ascii="Arial"/>
                <w:color w:val="auto"/>
                <w:sz w:val="21"/>
              </w:rPr>
            </w:pPr>
          </w:p>
          <w:p w14:paraId="067538E1">
            <w:pPr>
              <w:spacing w:line="247" w:lineRule="auto"/>
              <w:rPr>
                <w:rFonts w:ascii="Arial"/>
                <w:color w:val="auto"/>
                <w:sz w:val="21"/>
              </w:rPr>
            </w:pPr>
          </w:p>
          <w:p w14:paraId="6A13C9CE">
            <w:pPr>
              <w:spacing w:line="248" w:lineRule="auto"/>
              <w:rPr>
                <w:rFonts w:ascii="Arial"/>
                <w:color w:val="auto"/>
                <w:sz w:val="21"/>
              </w:rPr>
            </w:pPr>
          </w:p>
          <w:p w14:paraId="08435EA1">
            <w:pPr>
              <w:spacing w:line="248" w:lineRule="auto"/>
              <w:rPr>
                <w:rFonts w:ascii="Arial"/>
                <w:color w:val="auto"/>
                <w:sz w:val="21"/>
              </w:rPr>
            </w:pPr>
          </w:p>
          <w:p w14:paraId="12FDC54C">
            <w:pPr>
              <w:spacing w:line="248" w:lineRule="auto"/>
              <w:rPr>
                <w:rFonts w:ascii="Arial"/>
                <w:color w:val="auto"/>
                <w:sz w:val="21"/>
              </w:rPr>
            </w:pPr>
          </w:p>
          <w:p w14:paraId="5F4BDDF4">
            <w:pPr>
              <w:pStyle w:val="18"/>
              <w:spacing w:before="65" w:line="227" w:lineRule="auto"/>
              <w:ind w:left="228"/>
              <w:rPr>
                <w:color w:val="auto"/>
              </w:rPr>
            </w:pPr>
            <w:r>
              <w:rPr>
                <w:color w:val="auto"/>
                <w:spacing w:val="7"/>
              </w:rPr>
              <w:t>投标报价要求</w:t>
            </w:r>
          </w:p>
        </w:tc>
        <w:tc>
          <w:tcPr>
            <w:tcW w:w="8481" w:type="dxa"/>
            <w:vAlign w:val="top"/>
          </w:tcPr>
          <w:p w14:paraId="00618F63">
            <w:pPr>
              <w:pStyle w:val="18"/>
              <w:numPr>
                <w:ilvl w:val="0"/>
                <w:numId w:val="0"/>
              </w:numPr>
              <w:spacing w:before="35" w:line="302" w:lineRule="auto"/>
              <w:ind w:left="113" w:leftChars="0" w:firstLine="430" w:firstLineChars="0"/>
              <w:rPr>
                <w:color w:val="auto"/>
                <w:spacing w:val="7"/>
              </w:rPr>
            </w:pPr>
            <w:r>
              <w:rPr>
                <w:rFonts w:ascii="宋体" w:hAnsi="宋体" w:eastAsia="宋体" w:cs="宋体"/>
                <w:snapToGrid w:val="0"/>
                <w:color w:val="auto"/>
                <w:spacing w:val="7"/>
                <w:kern w:val="0"/>
                <w:sz w:val="20"/>
                <w:szCs w:val="20"/>
                <w:lang w:val="en-US" w:eastAsia="en-US" w:bidi="ar-SA"/>
              </w:rPr>
              <w:t>1.</w:t>
            </w:r>
            <w:r>
              <w:rPr>
                <w:color w:val="auto"/>
                <w:spacing w:val="3"/>
              </w:rPr>
              <w:t>投标报价按折扣报价。</w:t>
            </w:r>
            <w:r>
              <w:rPr>
                <w:color w:val="auto"/>
                <w:spacing w:val="7"/>
              </w:rPr>
              <w:t>折扣报价最高不超过</w:t>
            </w:r>
            <w:r>
              <w:rPr>
                <w:color w:val="auto"/>
                <w:spacing w:val="-35"/>
              </w:rPr>
              <w:t xml:space="preserve"> </w:t>
            </w:r>
            <w:r>
              <w:rPr>
                <w:color w:val="auto"/>
                <w:spacing w:val="7"/>
              </w:rPr>
              <w:t>9</w:t>
            </w:r>
            <w:r>
              <w:rPr>
                <w:rFonts w:hint="eastAsia"/>
                <w:color w:val="auto"/>
                <w:spacing w:val="7"/>
                <w:lang w:val="en-US" w:eastAsia="zh-CN"/>
              </w:rPr>
              <w:t>2</w:t>
            </w:r>
            <w:r>
              <w:rPr>
                <w:color w:val="auto"/>
                <w:spacing w:val="7"/>
              </w:rPr>
              <w:t>%，即要求折扣报价范围≤9</w:t>
            </w:r>
            <w:r>
              <w:rPr>
                <w:rFonts w:hint="eastAsia"/>
                <w:color w:val="auto"/>
                <w:spacing w:val="7"/>
                <w:lang w:val="en-US" w:eastAsia="zh-CN"/>
              </w:rPr>
              <w:t>2</w:t>
            </w:r>
            <w:r>
              <w:rPr>
                <w:color w:val="auto"/>
                <w:spacing w:val="7"/>
              </w:rPr>
              <w:t>%，否则，作无效报价处理。</w:t>
            </w:r>
          </w:p>
          <w:p w14:paraId="37BF8D7B">
            <w:pPr>
              <w:pStyle w:val="18"/>
              <w:numPr>
                <w:ilvl w:val="0"/>
                <w:numId w:val="0"/>
              </w:numPr>
              <w:spacing w:before="35" w:line="302" w:lineRule="auto"/>
              <w:ind w:left="113" w:leftChars="0" w:firstLine="430" w:firstLineChars="0"/>
              <w:rPr>
                <w:rFonts w:ascii="宋体" w:hAnsi="宋体" w:eastAsia="宋体" w:cs="宋体"/>
                <w:snapToGrid w:val="0"/>
                <w:color w:val="auto"/>
                <w:spacing w:val="7"/>
                <w:kern w:val="0"/>
                <w:sz w:val="20"/>
                <w:szCs w:val="20"/>
                <w:lang w:val="en-US" w:eastAsia="en-US" w:bidi="ar-SA"/>
              </w:rPr>
            </w:pPr>
            <w:r>
              <w:rPr>
                <w:rFonts w:hint="eastAsia"/>
                <w:color w:val="auto"/>
                <w:spacing w:val="8"/>
                <w:lang w:val="en-US" w:eastAsia="zh-CN"/>
              </w:rPr>
              <w:t>2.</w:t>
            </w:r>
            <w:r>
              <w:rPr>
                <w:color w:val="auto"/>
                <w:spacing w:val="8"/>
              </w:rPr>
              <w:t>投标中标折扣将作为食材或货物实际结算的合同折扣率，结算时以实际采购量进行</w:t>
            </w:r>
            <w:r>
              <w:rPr>
                <w:color w:val="auto"/>
                <w:spacing w:val="9"/>
              </w:rPr>
              <w:t>结算。基准价每</w:t>
            </w:r>
            <w:r>
              <w:rPr>
                <w:rFonts w:hint="eastAsia"/>
                <w:color w:val="auto"/>
                <w:spacing w:val="9"/>
                <w:lang w:val="en-US" w:eastAsia="zh-CN"/>
              </w:rPr>
              <w:t>一</w:t>
            </w:r>
            <w:r>
              <w:rPr>
                <w:color w:val="auto"/>
                <w:spacing w:val="9"/>
              </w:rPr>
              <w:t>个月更新一次，由采购人抽选</w:t>
            </w:r>
            <w:r>
              <w:rPr>
                <w:rFonts w:hint="eastAsia"/>
                <w:color w:val="auto"/>
                <w:spacing w:val="9"/>
                <w:lang w:val="en-US" w:eastAsia="zh-CN"/>
              </w:rPr>
              <w:t>防城港</w:t>
            </w:r>
            <w:r>
              <w:rPr>
                <w:color w:val="auto"/>
                <w:spacing w:val="8"/>
              </w:rPr>
              <w:t>市内各农贸市场、蔬菜批发市场、大型超市等三家（或以上）超市或商家，与中标供应商一起对需采购的食材进行市场询价</w:t>
            </w:r>
            <w:r>
              <w:rPr>
                <w:rFonts w:hint="eastAsia"/>
                <w:color w:val="auto"/>
                <w:spacing w:val="8"/>
                <w:lang w:eastAsia="zh-CN"/>
              </w:rPr>
              <w:t>，</w:t>
            </w:r>
            <w:r>
              <w:rPr>
                <w:color w:val="auto"/>
                <w:spacing w:val="8"/>
              </w:rPr>
              <w:t>中标供应商根据市场询价的最低价（特价、会员价除外）为基准价</w:t>
            </w:r>
            <w:r>
              <w:rPr>
                <w:rFonts w:hint="eastAsia"/>
                <w:color w:val="auto"/>
                <w:spacing w:val="8"/>
                <w:lang w:eastAsia="zh-CN"/>
              </w:rPr>
              <w:t>，</w:t>
            </w:r>
            <w:r>
              <w:rPr>
                <w:color w:val="auto"/>
                <w:spacing w:val="11"/>
              </w:rPr>
              <w:t>结算单价=</w:t>
            </w:r>
            <w:r>
              <w:rPr>
                <w:color w:val="auto"/>
                <w:spacing w:val="8"/>
              </w:rPr>
              <w:t>基准价</w:t>
            </w:r>
            <w:r>
              <w:rPr>
                <w:color w:val="auto"/>
                <w:spacing w:val="9"/>
              </w:rPr>
              <w:t>×中标折扣，作为下个月物品采</w:t>
            </w:r>
            <w:r>
              <w:rPr>
                <w:color w:val="auto"/>
                <w:spacing w:val="8"/>
              </w:rPr>
              <w:t>购价执行。结算价款按实际采购数</w:t>
            </w:r>
            <w:r>
              <w:rPr>
                <w:color w:val="auto"/>
                <w:spacing w:val="7"/>
              </w:rPr>
              <w:t>量乘以结算单价。</w:t>
            </w:r>
          </w:p>
          <w:p w14:paraId="4AB831C2">
            <w:pPr>
              <w:pStyle w:val="18"/>
              <w:numPr>
                <w:ilvl w:val="0"/>
                <w:numId w:val="0"/>
              </w:numPr>
              <w:spacing w:before="35" w:line="302" w:lineRule="auto"/>
              <w:ind w:left="113" w:leftChars="0" w:firstLine="430" w:firstLineChars="0"/>
              <w:rPr>
                <w:rFonts w:ascii="宋体" w:hAnsi="宋体" w:eastAsia="宋体" w:cs="宋体"/>
                <w:snapToGrid w:val="0"/>
                <w:color w:val="auto"/>
                <w:spacing w:val="7"/>
                <w:kern w:val="0"/>
                <w:sz w:val="20"/>
                <w:szCs w:val="20"/>
                <w:lang w:val="en-US" w:eastAsia="en-US" w:bidi="ar-SA"/>
              </w:rPr>
            </w:pPr>
            <w:r>
              <w:rPr>
                <w:rFonts w:hint="eastAsia" w:ascii="宋体" w:hAnsi="宋体" w:eastAsia="宋体" w:cs="宋体"/>
                <w:snapToGrid w:val="0"/>
                <w:color w:val="auto"/>
                <w:spacing w:val="7"/>
                <w:kern w:val="0"/>
                <w:sz w:val="20"/>
                <w:szCs w:val="20"/>
                <w:lang w:val="en-US" w:eastAsia="zh-CN" w:bidi="ar-SA"/>
              </w:rPr>
              <w:t>3.</w:t>
            </w:r>
            <w:r>
              <w:rPr>
                <w:rFonts w:ascii="宋体" w:hAnsi="宋体" w:eastAsia="宋体" w:cs="宋体"/>
                <w:snapToGrid w:val="0"/>
                <w:color w:val="auto"/>
                <w:spacing w:val="7"/>
                <w:kern w:val="0"/>
                <w:sz w:val="20"/>
                <w:szCs w:val="20"/>
                <w:lang w:val="en-US" w:eastAsia="en-US" w:bidi="ar-SA"/>
              </w:rPr>
              <w:t>中标供应商依据采购人提供的食品采购需求计划，在规定时间内向采购人食堂配送大米等。</w:t>
            </w:r>
          </w:p>
          <w:p w14:paraId="6487E411">
            <w:pPr>
              <w:pStyle w:val="18"/>
              <w:numPr>
                <w:ilvl w:val="0"/>
                <w:numId w:val="0"/>
              </w:numPr>
              <w:spacing w:before="35" w:line="302" w:lineRule="auto"/>
              <w:ind w:left="113" w:leftChars="0" w:firstLine="430" w:firstLineChars="0"/>
              <w:rPr>
                <w:rFonts w:ascii="宋体" w:hAnsi="宋体" w:eastAsia="宋体" w:cs="宋体"/>
                <w:snapToGrid w:val="0"/>
                <w:color w:val="auto"/>
                <w:spacing w:val="7"/>
                <w:kern w:val="0"/>
                <w:sz w:val="20"/>
                <w:szCs w:val="20"/>
                <w:lang w:val="en-US" w:eastAsia="en-US" w:bidi="ar-SA"/>
              </w:rPr>
            </w:pPr>
            <w:r>
              <w:rPr>
                <w:rFonts w:hint="eastAsia" w:ascii="宋体" w:hAnsi="宋体" w:eastAsia="宋体" w:cs="宋体"/>
                <w:snapToGrid w:val="0"/>
                <w:color w:val="auto"/>
                <w:spacing w:val="7"/>
                <w:kern w:val="0"/>
                <w:sz w:val="20"/>
                <w:szCs w:val="20"/>
                <w:lang w:val="en-US" w:eastAsia="zh-CN" w:bidi="ar-SA"/>
              </w:rPr>
              <w:t>4.</w:t>
            </w:r>
            <w:r>
              <w:rPr>
                <w:rFonts w:ascii="宋体" w:hAnsi="宋体" w:eastAsia="宋体" w:cs="宋体"/>
                <w:snapToGrid w:val="0"/>
                <w:color w:val="auto"/>
                <w:spacing w:val="7"/>
                <w:kern w:val="0"/>
                <w:sz w:val="20"/>
                <w:szCs w:val="20"/>
                <w:lang w:val="en-US" w:eastAsia="en-US" w:bidi="ar-SA"/>
              </w:rPr>
              <w:t>中标供应商的上述价格包含原料费、运输费、人工费、交货验收费、税费等。</w:t>
            </w:r>
          </w:p>
          <w:p w14:paraId="38E23372">
            <w:pPr>
              <w:pStyle w:val="18"/>
              <w:numPr>
                <w:ilvl w:val="0"/>
                <w:numId w:val="0"/>
              </w:numPr>
              <w:spacing w:before="35" w:line="302" w:lineRule="auto"/>
              <w:ind w:left="113" w:leftChars="0" w:firstLine="430" w:firstLineChars="0"/>
              <w:rPr>
                <w:rFonts w:ascii="宋体" w:hAnsi="宋体" w:eastAsia="宋体" w:cs="宋体"/>
                <w:snapToGrid w:val="0"/>
                <w:color w:val="auto"/>
                <w:spacing w:val="7"/>
                <w:kern w:val="0"/>
                <w:sz w:val="20"/>
                <w:szCs w:val="20"/>
                <w:lang w:val="en-US" w:eastAsia="en-US" w:bidi="ar-SA"/>
              </w:rPr>
            </w:pPr>
            <w:r>
              <w:rPr>
                <w:rFonts w:hint="eastAsia" w:ascii="宋体" w:hAnsi="宋体" w:eastAsia="宋体" w:cs="宋体"/>
                <w:snapToGrid w:val="0"/>
                <w:color w:val="auto"/>
                <w:spacing w:val="7"/>
                <w:kern w:val="0"/>
                <w:sz w:val="20"/>
                <w:szCs w:val="20"/>
                <w:lang w:val="en-US" w:eastAsia="zh-CN" w:bidi="ar-SA"/>
              </w:rPr>
              <w:t>5.</w:t>
            </w:r>
            <w:r>
              <w:rPr>
                <w:rFonts w:ascii="宋体" w:hAnsi="宋体" w:eastAsia="宋体" w:cs="宋体"/>
                <w:snapToGrid w:val="0"/>
                <w:color w:val="auto"/>
                <w:spacing w:val="7"/>
                <w:kern w:val="0"/>
                <w:sz w:val="20"/>
                <w:szCs w:val="20"/>
                <w:lang w:val="en-US" w:eastAsia="en-US" w:bidi="ar-SA"/>
              </w:rPr>
              <w:t>中标供应商承诺给予采购人优惠，具体如下：</w:t>
            </w:r>
          </w:p>
          <w:p w14:paraId="1B9BE8E1">
            <w:pPr>
              <w:pStyle w:val="18"/>
              <w:numPr>
                <w:ilvl w:val="0"/>
                <w:numId w:val="0"/>
              </w:numPr>
              <w:spacing w:before="35" w:line="302" w:lineRule="auto"/>
              <w:ind w:left="113" w:leftChars="0" w:firstLine="430" w:firstLineChars="0"/>
              <w:rPr>
                <w:rFonts w:ascii="宋体" w:hAnsi="宋体" w:eastAsia="宋体" w:cs="宋体"/>
                <w:snapToGrid w:val="0"/>
                <w:color w:val="auto"/>
                <w:spacing w:val="7"/>
                <w:kern w:val="0"/>
                <w:sz w:val="20"/>
                <w:szCs w:val="20"/>
                <w:lang w:val="en-US" w:eastAsia="en-US" w:bidi="ar-SA"/>
              </w:rPr>
            </w:pPr>
            <w:r>
              <w:rPr>
                <w:rFonts w:ascii="宋体" w:hAnsi="宋体" w:eastAsia="宋体" w:cs="宋体"/>
                <w:snapToGrid w:val="0"/>
                <w:color w:val="auto"/>
                <w:spacing w:val="7"/>
                <w:kern w:val="0"/>
                <w:sz w:val="20"/>
                <w:szCs w:val="20"/>
                <w:lang w:val="en-US" w:eastAsia="en-US" w:bidi="ar-SA"/>
              </w:rPr>
              <w:t>（1）保证产品是原装的同时，价格不得高于市场价格。</w:t>
            </w:r>
          </w:p>
          <w:p w14:paraId="7B4F9511">
            <w:pPr>
              <w:pStyle w:val="18"/>
              <w:numPr>
                <w:ilvl w:val="0"/>
                <w:numId w:val="0"/>
              </w:numPr>
              <w:spacing w:before="35" w:line="302" w:lineRule="auto"/>
              <w:ind w:left="113" w:leftChars="0" w:firstLine="430" w:firstLineChars="0"/>
              <w:rPr>
                <w:color w:val="auto"/>
              </w:rPr>
            </w:pPr>
            <w:r>
              <w:rPr>
                <w:rFonts w:ascii="宋体" w:hAnsi="宋体" w:eastAsia="宋体" w:cs="宋体"/>
                <w:snapToGrid w:val="0"/>
                <w:color w:val="auto"/>
                <w:spacing w:val="7"/>
                <w:kern w:val="0"/>
                <w:sz w:val="20"/>
                <w:szCs w:val="20"/>
                <w:lang w:val="en-US" w:eastAsia="en-US" w:bidi="ar-SA"/>
              </w:rPr>
              <w:t>（2）一个月内出现质量问题，无条件更换。</w:t>
            </w:r>
          </w:p>
        </w:tc>
      </w:tr>
    </w:tbl>
    <w:p w14:paraId="45FCC1A7">
      <w:pPr>
        <w:spacing w:line="127" w:lineRule="exact"/>
        <w:rPr>
          <w:rFonts w:ascii="Arial"/>
          <w:color w:val="auto"/>
          <w:sz w:val="11"/>
        </w:rPr>
      </w:pPr>
    </w:p>
    <w:p w14:paraId="37AB6241">
      <w:pPr>
        <w:spacing w:line="127" w:lineRule="exact"/>
        <w:rPr>
          <w:rFonts w:ascii="Arial" w:hAnsi="Arial" w:eastAsia="Arial" w:cs="Arial"/>
          <w:color w:val="auto"/>
          <w:sz w:val="11"/>
          <w:szCs w:val="11"/>
        </w:rPr>
        <w:sectPr>
          <w:footerReference r:id="rId6" w:type="default"/>
          <w:pgSz w:w="11911" w:h="16839"/>
          <w:pgMar w:top="1431" w:right="1222" w:bottom="1149" w:left="1397" w:header="0" w:footer="913" w:gutter="0"/>
          <w:cols w:space="720" w:num="1"/>
        </w:sectPr>
      </w:pPr>
    </w:p>
    <w:p w14:paraId="790AB599">
      <w:pPr>
        <w:spacing w:line="87" w:lineRule="exact"/>
        <w:rPr>
          <w:color w:val="auto"/>
        </w:rPr>
      </w:pPr>
    </w:p>
    <w:tbl>
      <w:tblPr>
        <w:tblStyle w:val="19"/>
        <w:tblW w:w="10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2"/>
        <w:gridCol w:w="8276"/>
      </w:tblGrid>
      <w:tr w14:paraId="7A4D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5" w:hRule="atLeast"/>
        </w:trPr>
        <w:tc>
          <w:tcPr>
            <w:tcW w:w="1852" w:type="dxa"/>
            <w:vAlign w:val="top"/>
          </w:tcPr>
          <w:p w14:paraId="1FA028FB">
            <w:pPr>
              <w:rPr>
                <w:rFonts w:hint="eastAsia"/>
                <w:color w:val="auto"/>
                <w:sz w:val="21"/>
                <w:lang w:eastAsia="zh-CN"/>
              </w:rPr>
            </w:pPr>
          </w:p>
          <w:p w14:paraId="108E4E37">
            <w:pPr>
              <w:rPr>
                <w:rFonts w:hint="eastAsia"/>
                <w:color w:val="auto"/>
                <w:sz w:val="21"/>
                <w:lang w:eastAsia="zh-CN"/>
              </w:rPr>
            </w:pPr>
          </w:p>
          <w:p w14:paraId="7CA513E0">
            <w:pPr>
              <w:rPr>
                <w:rFonts w:hint="eastAsia"/>
                <w:color w:val="auto"/>
                <w:sz w:val="21"/>
                <w:lang w:eastAsia="zh-CN"/>
              </w:rPr>
            </w:pPr>
          </w:p>
          <w:p w14:paraId="1EF2C71D">
            <w:pPr>
              <w:rPr>
                <w:rFonts w:hint="eastAsia"/>
                <w:color w:val="auto"/>
                <w:sz w:val="21"/>
                <w:lang w:eastAsia="zh-CN"/>
              </w:rPr>
            </w:pPr>
          </w:p>
          <w:p w14:paraId="1CEE1C2A">
            <w:pPr>
              <w:rPr>
                <w:rFonts w:hint="eastAsia"/>
                <w:color w:val="auto"/>
                <w:sz w:val="21"/>
                <w:lang w:eastAsia="zh-CN"/>
              </w:rPr>
            </w:pPr>
          </w:p>
          <w:p w14:paraId="5F176500">
            <w:pPr>
              <w:rPr>
                <w:rFonts w:hint="eastAsia"/>
                <w:color w:val="auto"/>
                <w:sz w:val="21"/>
                <w:lang w:eastAsia="zh-CN"/>
              </w:rPr>
            </w:pPr>
          </w:p>
          <w:p w14:paraId="6A3D4CE3">
            <w:pPr>
              <w:rPr>
                <w:rFonts w:hint="eastAsia"/>
                <w:color w:val="auto"/>
                <w:sz w:val="21"/>
                <w:lang w:eastAsia="zh-CN"/>
              </w:rPr>
            </w:pPr>
          </w:p>
          <w:p w14:paraId="25961E19">
            <w:pPr>
              <w:rPr>
                <w:rFonts w:hint="eastAsia"/>
                <w:color w:val="auto"/>
                <w:sz w:val="21"/>
                <w:lang w:eastAsia="zh-CN"/>
              </w:rPr>
            </w:pPr>
          </w:p>
          <w:p w14:paraId="13E695AC">
            <w:pPr>
              <w:rPr>
                <w:rFonts w:hint="eastAsia"/>
                <w:color w:val="auto"/>
                <w:sz w:val="21"/>
                <w:lang w:eastAsia="zh-CN"/>
              </w:rPr>
            </w:pPr>
          </w:p>
          <w:p w14:paraId="1D8FC55F">
            <w:pPr>
              <w:rPr>
                <w:rFonts w:hint="eastAsia"/>
                <w:color w:val="auto"/>
                <w:sz w:val="21"/>
                <w:lang w:eastAsia="zh-CN"/>
              </w:rPr>
            </w:pPr>
          </w:p>
          <w:p w14:paraId="1969225A">
            <w:pPr>
              <w:rPr>
                <w:rFonts w:hint="eastAsia"/>
                <w:color w:val="auto"/>
                <w:sz w:val="21"/>
                <w:lang w:eastAsia="zh-CN"/>
              </w:rPr>
            </w:pPr>
          </w:p>
          <w:p w14:paraId="67A67A06">
            <w:pPr>
              <w:rPr>
                <w:rFonts w:hint="eastAsia"/>
                <w:color w:val="auto"/>
                <w:sz w:val="21"/>
                <w:lang w:eastAsia="zh-CN"/>
              </w:rPr>
            </w:pPr>
          </w:p>
          <w:p w14:paraId="3C6B68BC">
            <w:pPr>
              <w:rPr>
                <w:rFonts w:hint="eastAsia" w:ascii="Arial"/>
                <w:color w:val="auto"/>
                <w:sz w:val="21"/>
                <w:lang w:eastAsia="zh-CN"/>
              </w:rPr>
            </w:pPr>
            <w:r>
              <w:rPr>
                <w:rFonts w:hint="eastAsia"/>
                <w:color w:val="auto"/>
                <w:sz w:val="21"/>
                <w:lang w:eastAsia="zh-CN"/>
              </w:rPr>
              <w:t xml:space="preserve">   验收标准</w:t>
            </w:r>
          </w:p>
        </w:tc>
        <w:tc>
          <w:tcPr>
            <w:tcW w:w="8276" w:type="dxa"/>
            <w:vAlign w:val="top"/>
          </w:tcPr>
          <w:p w14:paraId="2D3B7D4C">
            <w:pPr>
              <w:pStyle w:val="18"/>
              <w:spacing w:before="36" w:line="377" w:lineRule="auto"/>
              <w:ind w:left="111" w:right="108" w:firstLine="1"/>
              <w:jc w:val="both"/>
              <w:rPr>
                <w:color w:val="auto"/>
              </w:rPr>
            </w:pPr>
            <w:r>
              <w:rPr>
                <w:color w:val="auto"/>
                <w:spacing w:val="10"/>
              </w:rPr>
              <w:t>物料的验收工作由采购人和中标供应商共同进行。中标供应商提供的产品须经过采购人指定人的感官检验、外观检验和试用检验，若产品外观、包装、形式</w:t>
            </w:r>
            <w:r>
              <w:rPr>
                <w:color w:val="auto"/>
                <w:spacing w:val="9"/>
              </w:rPr>
              <w:t>不符合要求、感官检验不能达到食品卫生要求，当即拒收；</w:t>
            </w:r>
            <w:r>
              <w:rPr>
                <w:color w:val="auto"/>
                <w:spacing w:val="-54"/>
              </w:rPr>
              <w:t xml:space="preserve"> </w:t>
            </w:r>
            <w:r>
              <w:rPr>
                <w:color w:val="auto"/>
                <w:spacing w:val="9"/>
              </w:rPr>
              <w:t>中标供应商不能满足食品的质、量及售后服务要求时，采购人有权进行处罚。</w:t>
            </w:r>
          </w:p>
          <w:p w14:paraId="1CE6E843">
            <w:pPr>
              <w:pStyle w:val="18"/>
              <w:spacing w:line="377" w:lineRule="auto"/>
              <w:ind w:left="111" w:right="54" w:firstLine="420"/>
              <w:jc w:val="both"/>
              <w:rPr>
                <w:color w:val="auto"/>
              </w:rPr>
            </w:pPr>
            <w:r>
              <w:rPr>
                <w:color w:val="auto"/>
                <w:spacing w:val="10"/>
              </w:rPr>
              <w:t>验收工作的一般程序为：根据食品请购清单的具体要求，对所购物料进行清</w:t>
            </w:r>
            <w:r>
              <w:rPr>
                <w:color w:val="auto"/>
                <w:spacing w:val="6"/>
              </w:rPr>
              <w:t>点、外观检查以及对物料的各项指标和性能进行实测，并逐项记录。检测结束后，</w:t>
            </w:r>
            <w:r>
              <w:rPr>
                <w:color w:val="auto"/>
                <w:spacing w:val="9"/>
              </w:rPr>
              <w:t>验收人员在验收单上签字。对未能通过验收的，一律退货、更换直至验收合格。</w:t>
            </w:r>
          </w:p>
          <w:p w14:paraId="28750243">
            <w:pPr>
              <w:pStyle w:val="18"/>
              <w:spacing w:before="2" w:line="376" w:lineRule="auto"/>
              <w:ind w:left="110" w:right="108" w:firstLine="422"/>
              <w:jc w:val="both"/>
              <w:rPr>
                <w:color w:val="auto"/>
              </w:rPr>
            </w:pPr>
            <w:r>
              <w:rPr>
                <w:color w:val="auto"/>
                <w:spacing w:val="11"/>
              </w:rPr>
              <w:t>来货量大于订货量时按订货量验收，来货量小于订货量</w:t>
            </w:r>
            <w:r>
              <w:rPr>
                <w:color w:val="auto"/>
                <w:spacing w:val="-34"/>
              </w:rPr>
              <w:t xml:space="preserve"> </w:t>
            </w:r>
            <w:r>
              <w:rPr>
                <w:color w:val="auto"/>
                <w:spacing w:val="11"/>
              </w:rPr>
              <w:t>85%，则告知中标供</w:t>
            </w:r>
            <w:r>
              <w:rPr>
                <w:color w:val="auto"/>
                <w:spacing w:val="9"/>
              </w:rPr>
              <w:t>应商必须在</w:t>
            </w:r>
            <w:r>
              <w:rPr>
                <w:color w:val="auto"/>
                <w:spacing w:val="-10"/>
              </w:rPr>
              <w:t xml:space="preserve"> </w:t>
            </w:r>
            <w:r>
              <w:rPr>
                <w:color w:val="auto"/>
                <w:spacing w:val="9"/>
              </w:rPr>
              <w:t>1</w:t>
            </w:r>
            <w:r>
              <w:rPr>
                <w:color w:val="auto"/>
                <w:spacing w:val="-33"/>
              </w:rPr>
              <w:t xml:space="preserve"> </w:t>
            </w:r>
            <w:r>
              <w:rPr>
                <w:color w:val="auto"/>
                <w:spacing w:val="9"/>
              </w:rPr>
              <w:t>小时内补齐，若无法补齐数量，则按缺货金额的</w:t>
            </w:r>
            <w:r>
              <w:rPr>
                <w:color w:val="auto"/>
                <w:spacing w:val="-18"/>
              </w:rPr>
              <w:t xml:space="preserve"> </w:t>
            </w:r>
            <w:r>
              <w:rPr>
                <w:color w:val="auto"/>
                <w:spacing w:val="9"/>
              </w:rPr>
              <w:t>10%在当月货款中</w:t>
            </w:r>
            <w:r>
              <w:rPr>
                <w:color w:val="auto"/>
                <w:spacing w:val="6"/>
              </w:rPr>
              <w:t>进行扣罚。</w:t>
            </w:r>
          </w:p>
          <w:p w14:paraId="2EF57088">
            <w:pPr>
              <w:pStyle w:val="18"/>
              <w:spacing w:line="228" w:lineRule="auto"/>
              <w:ind w:left="534"/>
              <w:rPr>
                <w:color w:val="auto"/>
              </w:rPr>
            </w:pPr>
            <w:r>
              <w:rPr>
                <w:b/>
                <w:bCs/>
                <w:color w:val="auto"/>
                <w:spacing w:val="5"/>
              </w:rPr>
              <w:t>大米</w:t>
            </w:r>
            <w:r>
              <w:rPr>
                <w:rFonts w:hint="eastAsia"/>
                <w:b/>
                <w:bCs/>
                <w:color w:val="auto"/>
                <w:spacing w:val="5"/>
                <w:lang w:val="en-US" w:eastAsia="zh-CN"/>
              </w:rPr>
              <w:t>面粉</w:t>
            </w:r>
            <w:r>
              <w:rPr>
                <w:b/>
                <w:bCs/>
                <w:color w:val="auto"/>
                <w:spacing w:val="5"/>
              </w:rPr>
              <w:t>验收标准：</w:t>
            </w:r>
          </w:p>
          <w:p w14:paraId="6BEA2B39">
            <w:pPr>
              <w:pStyle w:val="18"/>
              <w:spacing w:before="163" w:line="228" w:lineRule="auto"/>
              <w:ind w:left="547"/>
              <w:rPr>
                <w:color w:val="auto"/>
              </w:rPr>
            </w:pPr>
            <w:r>
              <w:rPr>
                <w:color w:val="auto"/>
                <w:spacing w:val="7"/>
              </w:rPr>
              <w:t>1.大米的粒型要均匀整齐，无碎米。</w:t>
            </w:r>
            <w:r>
              <w:rPr>
                <w:color w:val="auto"/>
                <w:spacing w:val="8"/>
              </w:rPr>
              <w:t>大米的腹白及米粒有光泽，手摸时有光滑感。</w:t>
            </w:r>
          </w:p>
          <w:p w14:paraId="560C371B">
            <w:pPr>
              <w:pStyle w:val="18"/>
              <w:spacing w:before="161" w:line="228" w:lineRule="auto"/>
              <w:rPr>
                <w:color w:val="auto"/>
                <w:spacing w:val="5"/>
              </w:rPr>
            </w:pPr>
            <w:r>
              <w:rPr>
                <w:color w:val="auto"/>
                <w:spacing w:val="7"/>
              </w:rPr>
              <w:t>无米糠米、未脱皮的完整糙米。</w:t>
            </w:r>
            <w:r>
              <w:rPr>
                <w:color w:val="auto"/>
                <w:spacing w:val="8"/>
              </w:rPr>
              <w:t>没有杂物、虫害、无晦点和霉味，无破袋。</w:t>
            </w:r>
            <w:r>
              <w:rPr>
                <w:color w:val="auto"/>
                <w:spacing w:val="10"/>
              </w:rPr>
              <w:t>考虑到米的特殊性，不同批次大米可能存在差异，供应商须</w:t>
            </w:r>
            <w:r>
              <w:rPr>
                <w:color w:val="auto"/>
                <w:spacing w:val="9"/>
              </w:rPr>
              <w:t>确保所供大米</w:t>
            </w:r>
            <w:r>
              <w:rPr>
                <w:color w:val="auto"/>
                <w:spacing w:val="6"/>
              </w:rPr>
              <w:t>品质稳定，符合食堂日常烹饪需求，</w:t>
            </w:r>
            <w:r>
              <w:rPr>
                <w:color w:val="auto"/>
                <w:spacing w:val="-53"/>
              </w:rPr>
              <w:t xml:space="preserve"> </w:t>
            </w:r>
            <w:r>
              <w:rPr>
                <w:color w:val="auto"/>
                <w:spacing w:val="6"/>
              </w:rPr>
              <w:t>口感一</w:t>
            </w:r>
            <w:r>
              <w:rPr>
                <w:color w:val="auto"/>
                <w:spacing w:val="5"/>
              </w:rPr>
              <w:t>致。</w:t>
            </w:r>
          </w:p>
          <w:p w14:paraId="1EEFAFF3">
            <w:pPr>
              <w:pStyle w:val="18"/>
              <w:spacing w:before="1" w:line="302" w:lineRule="auto"/>
              <w:ind w:right="109" w:firstLine="428" w:firstLineChars="200"/>
              <w:rPr>
                <w:color w:val="auto"/>
                <w:spacing w:val="5"/>
              </w:rPr>
            </w:pPr>
            <w:r>
              <w:rPr>
                <w:rFonts w:hint="eastAsia"/>
                <w:color w:val="auto"/>
                <w:spacing w:val="7"/>
                <w:lang w:val="en-US" w:eastAsia="zh-CN"/>
              </w:rPr>
              <w:t>2.</w:t>
            </w:r>
            <w:r>
              <w:rPr>
                <w:color w:val="auto"/>
                <w:spacing w:val="7"/>
              </w:rPr>
              <w:t>面粉、面包粉、糯米粉、粘米粉、澄面、玉米面、全麦面、</w:t>
            </w:r>
            <w:r>
              <w:rPr>
                <w:color w:val="auto"/>
                <w:spacing w:val="6"/>
              </w:rPr>
              <w:t>生粉：</w:t>
            </w:r>
            <w:r>
              <w:rPr>
                <w:color w:val="auto"/>
                <w:spacing w:val="-55"/>
              </w:rPr>
              <w:t xml:space="preserve"> </w:t>
            </w:r>
            <w:r>
              <w:rPr>
                <w:color w:val="auto"/>
                <w:spacing w:val="6"/>
              </w:rPr>
              <w:t>白色粉状、无霉</w:t>
            </w:r>
            <w:r>
              <w:rPr>
                <w:color w:val="auto"/>
                <w:spacing w:val="8"/>
              </w:rPr>
              <w:t>变和结块、气味正常、无异味和异嗅。</w:t>
            </w:r>
          </w:p>
          <w:p w14:paraId="46B9AC73">
            <w:pPr>
              <w:pStyle w:val="18"/>
              <w:spacing w:line="228" w:lineRule="auto"/>
              <w:ind w:left="534"/>
              <w:rPr>
                <w:color w:val="auto"/>
                <w:spacing w:val="5"/>
              </w:rPr>
            </w:pPr>
            <w:r>
              <w:rPr>
                <w:rFonts w:hint="eastAsia"/>
                <w:b/>
                <w:bCs/>
                <w:color w:val="auto"/>
                <w:spacing w:val="5"/>
                <w:lang w:val="en-US" w:eastAsia="zh-CN"/>
              </w:rPr>
              <w:t>食用油</w:t>
            </w:r>
            <w:r>
              <w:rPr>
                <w:b/>
                <w:bCs/>
                <w:color w:val="auto"/>
                <w:spacing w:val="5"/>
              </w:rPr>
              <w:t>验收标准：</w:t>
            </w:r>
          </w:p>
          <w:p w14:paraId="06371136">
            <w:pPr>
              <w:pStyle w:val="18"/>
              <w:spacing w:before="159" w:line="303" w:lineRule="auto"/>
              <w:ind w:left="129" w:right="111" w:firstLine="407"/>
              <w:rPr>
                <w:color w:val="auto"/>
                <w:spacing w:val="-2"/>
              </w:rPr>
            </w:pPr>
            <w:r>
              <w:rPr>
                <w:color w:val="auto"/>
                <w:spacing w:val="8"/>
              </w:rPr>
              <w:t>食用油验收标准：应符合《食品安全国家标准</w:t>
            </w:r>
            <w:r>
              <w:rPr>
                <w:color w:val="auto"/>
                <w:spacing w:val="7"/>
              </w:rPr>
              <w:t xml:space="preserve"> 植物油》（</w:t>
            </w:r>
            <w:r>
              <w:rPr>
                <w:color w:val="auto"/>
              </w:rPr>
              <w:t>GB</w:t>
            </w:r>
            <w:r>
              <w:rPr>
                <w:color w:val="auto"/>
                <w:spacing w:val="-38"/>
              </w:rPr>
              <w:t xml:space="preserve"> </w:t>
            </w:r>
            <w:r>
              <w:rPr>
                <w:color w:val="auto"/>
                <w:spacing w:val="7"/>
              </w:rPr>
              <w:t>2716-2018）相</w:t>
            </w:r>
            <w:r>
              <w:rPr>
                <w:color w:val="auto"/>
                <w:spacing w:val="10"/>
              </w:rPr>
              <w:t>关规定，具有正常植物油的色泽、透明度、气味和滋味，无焦臭、酸败及其他异</w:t>
            </w:r>
            <w:r>
              <w:rPr>
                <w:color w:val="auto"/>
                <w:spacing w:val="-2"/>
              </w:rPr>
              <w:t>味。</w:t>
            </w:r>
          </w:p>
          <w:p w14:paraId="0FD598FC">
            <w:pPr>
              <w:pStyle w:val="18"/>
              <w:spacing w:before="159" w:line="303" w:lineRule="auto"/>
              <w:ind w:left="129" w:right="111" w:firstLine="407"/>
              <w:rPr>
                <w:rFonts w:hint="default" w:eastAsia="宋体"/>
                <w:b/>
                <w:bCs/>
                <w:color w:val="auto"/>
                <w:spacing w:val="-2"/>
                <w:lang w:val="en-US" w:eastAsia="zh-CN"/>
              </w:rPr>
            </w:pPr>
            <w:r>
              <w:rPr>
                <w:b/>
                <w:bCs/>
                <w:color w:val="auto"/>
                <w:spacing w:val="8"/>
              </w:rPr>
              <w:t>调味品</w:t>
            </w:r>
            <w:r>
              <w:rPr>
                <w:rFonts w:hint="eastAsia"/>
                <w:b/>
                <w:bCs/>
                <w:color w:val="auto"/>
                <w:spacing w:val="8"/>
                <w:lang w:val="en-US" w:eastAsia="zh-CN"/>
              </w:rPr>
              <w:t>验收标准：</w:t>
            </w:r>
          </w:p>
          <w:p w14:paraId="3442B670">
            <w:pPr>
              <w:pStyle w:val="18"/>
              <w:spacing w:before="159" w:line="303" w:lineRule="auto"/>
              <w:ind w:right="111" w:firstLine="648" w:firstLineChars="300"/>
              <w:rPr>
                <w:color w:val="auto"/>
                <w:spacing w:val="5"/>
              </w:rPr>
            </w:pPr>
            <w:r>
              <w:rPr>
                <w:color w:val="auto"/>
                <w:spacing w:val="8"/>
              </w:rPr>
              <w:t>调味品需均为正规生产企业出品，经出厂检验合格、无毒、无辐射、无侵权货品，</w:t>
            </w:r>
            <w:r>
              <w:rPr>
                <w:color w:val="auto"/>
                <w:spacing w:val="9"/>
              </w:rPr>
              <w:t>符合国家有关卫生、质量、包装和保质标准，有使用有效</w:t>
            </w:r>
            <w:r>
              <w:rPr>
                <w:color w:val="auto"/>
                <w:spacing w:val="8"/>
              </w:rPr>
              <w:t>期的货品，其剩余有效期不得少</w:t>
            </w:r>
            <w:r>
              <w:rPr>
                <w:color w:val="auto"/>
                <w:spacing w:val="5"/>
              </w:rPr>
              <w:t>于标注有效期的</w:t>
            </w:r>
            <w:r>
              <w:rPr>
                <w:color w:val="auto"/>
                <w:spacing w:val="-27"/>
              </w:rPr>
              <w:t xml:space="preserve"> </w:t>
            </w:r>
            <w:r>
              <w:rPr>
                <w:color w:val="auto"/>
                <w:spacing w:val="5"/>
              </w:rPr>
              <w:t>80%</w:t>
            </w:r>
          </w:p>
          <w:p w14:paraId="0C6A46CC">
            <w:pPr>
              <w:pStyle w:val="18"/>
              <w:spacing w:before="159" w:line="303" w:lineRule="auto"/>
              <w:ind w:right="111" w:firstLine="632" w:firstLineChars="300"/>
              <w:rPr>
                <w:rFonts w:hint="eastAsia"/>
                <w:b/>
                <w:bCs/>
                <w:color w:val="auto"/>
                <w:spacing w:val="5"/>
                <w:lang w:val="en-US" w:eastAsia="zh-CN"/>
              </w:rPr>
            </w:pPr>
            <w:r>
              <w:rPr>
                <w:rFonts w:hint="eastAsia"/>
                <w:b/>
                <w:bCs/>
                <w:color w:val="auto"/>
                <w:spacing w:val="5"/>
                <w:lang w:val="en-US" w:eastAsia="zh-CN"/>
              </w:rPr>
              <w:t>干货类验收标准</w:t>
            </w:r>
          </w:p>
          <w:p w14:paraId="56D65CDA">
            <w:pPr>
              <w:spacing w:before="96" w:line="420" w:lineRule="exact"/>
              <w:ind w:right="103" w:firstLine="432" w:firstLineChars="200"/>
              <w:rPr>
                <w:rFonts w:hint="default"/>
                <w:b/>
                <w:bCs/>
                <w:color w:val="auto"/>
                <w:spacing w:val="5"/>
                <w:lang w:val="en-US" w:eastAsia="zh-CN"/>
              </w:rPr>
            </w:pPr>
            <w:r>
              <w:rPr>
                <w:rFonts w:hint="eastAsia" w:ascii="宋体" w:hAnsi="宋体" w:eastAsia="宋体" w:cs="宋体"/>
                <w:snapToGrid w:val="0"/>
                <w:color w:val="auto"/>
                <w:spacing w:val="8"/>
                <w:kern w:val="0"/>
                <w:sz w:val="20"/>
                <w:szCs w:val="20"/>
                <w:lang w:val="en-US" w:eastAsia="en-US" w:bidi="ar-SA"/>
              </w:rPr>
              <w:t>干货类要求色泽鲜艳、干燥有韧性，无破碎片、虫蛀、霉坏和泥土杂质，具有产品本身应具有的食品外观；</w:t>
            </w:r>
            <w:r>
              <w:rPr>
                <w:rFonts w:hint="eastAsia" w:ascii="宋体" w:hAnsi="宋体" w:eastAsia="宋体" w:cs="宋体"/>
                <w:snapToGrid w:val="0"/>
                <w:color w:val="auto"/>
                <w:spacing w:val="8"/>
                <w:kern w:val="0"/>
                <w:sz w:val="20"/>
                <w:szCs w:val="20"/>
                <w:lang w:val="en-US" w:eastAsia="zh-CN" w:bidi="ar-SA"/>
              </w:rPr>
              <w:t>货物</w:t>
            </w:r>
            <w:r>
              <w:rPr>
                <w:rFonts w:hint="eastAsia" w:ascii="宋体" w:hAnsi="宋体" w:eastAsia="宋体" w:cs="宋体"/>
                <w:snapToGrid w:val="0"/>
                <w:color w:val="auto"/>
                <w:spacing w:val="8"/>
                <w:kern w:val="0"/>
                <w:sz w:val="20"/>
                <w:szCs w:val="20"/>
                <w:lang w:val="en-US" w:eastAsia="en-US" w:bidi="ar-SA"/>
              </w:rPr>
              <w:t>应无公害、无农药残留、无腐烂、无变色、无变质，符合卫生要求和质量标准，在保质期内无变质。</w:t>
            </w:r>
          </w:p>
        </w:tc>
      </w:tr>
      <w:tr w14:paraId="77D6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1852" w:type="dxa"/>
            <w:vAlign w:val="top"/>
          </w:tcPr>
          <w:p w14:paraId="52FB4B0E">
            <w:pPr>
              <w:spacing w:line="244" w:lineRule="auto"/>
              <w:rPr>
                <w:rFonts w:ascii="Arial"/>
                <w:color w:val="auto"/>
                <w:sz w:val="21"/>
              </w:rPr>
            </w:pPr>
          </w:p>
          <w:p w14:paraId="1824D1E1">
            <w:pPr>
              <w:spacing w:line="244" w:lineRule="auto"/>
              <w:rPr>
                <w:rFonts w:ascii="Arial"/>
                <w:color w:val="auto"/>
                <w:sz w:val="21"/>
              </w:rPr>
            </w:pPr>
          </w:p>
          <w:p w14:paraId="14D4AACC">
            <w:pPr>
              <w:spacing w:line="244" w:lineRule="auto"/>
              <w:rPr>
                <w:rFonts w:ascii="Arial"/>
                <w:color w:val="auto"/>
                <w:sz w:val="21"/>
              </w:rPr>
            </w:pPr>
          </w:p>
          <w:p w14:paraId="305EB34F">
            <w:pPr>
              <w:spacing w:line="244" w:lineRule="auto"/>
              <w:rPr>
                <w:rFonts w:ascii="Arial"/>
                <w:color w:val="auto"/>
                <w:sz w:val="21"/>
              </w:rPr>
            </w:pPr>
          </w:p>
          <w:p w14:paraId="2A5CEC96">
            <w:pPr>
              <w:spacing w:line="244" w:lineRule="auto"/>
              <w:rPr>
                <w:rFonts w:ascii="Arial"/>
                <w:color w:val="auto"/>
                <w:sz w:val="21"/>
              </w:rPr>
            </w:pPr>
          </w:p>
          <w:p w14:paraId="3B3B4EB9">
            <w:pPr>
              <w:spacing w:line="244" w:lineRule="auto"/>
              <w:rPr>
                <w:rFonts w:ascii="Arial"/>
                <w:color w:val="auto"/>
                <w:sz w:val="21"/>
              </w:rPr>
            </w:pPr>
          </w:p>
          <w:p w14:paraId="2BAD6E7D">
            <w:pPr>
              <w:spacing w:line="244" w:lineRule="auto"/>
              <w:rPr>
                <w:rFonts w:ascii="Arial"/>
                <w:color w:val="auto"/>
                <w:sz w:val="21"/>
              </w:rPr>
            </w:pPr>
          </w:p>
          <w:p w14:paraId="25E6F24A">
            <w:pPr>
              <w:spacing w:line="244" w:lineRule="auto"/>
              <w:rPr>
                <w:rFonts w:ascii="Arial"/>
                <w:color w:val="auto"/>
                <w:sz w:val="21"/>
              </w:rPr>
            </w:pPr>
          </w:p>
          <w:p w14:paraId="728119A7">
            <w:pPr>
              <w:spacing w:line="244" w:lineRule="auto"/>
              <w:rPr>
                <w:rFonts w:ascii="Arial"/>
                <w:color w:val="auto"/>
                <w:sz w:val="21"/>
              </w:rPr>
            </w:pPr>
          </w:p>
          <w:p w14:paraId="4AE2ED76">
            <w:pPr>
              <w:spacing w:line="245" w:lineRule="auto"/>
              <w:rPr>
                <w:rFonts w:ascii="Arial"/>
                <w:color w:val="auto"/>
                <w:sz w:val="21"/>
              </w:rPr>
            </w:pPr>
          </w:p>
          <w:p w14:paraId="03C79B6F">
            <w:pPr>
              <w:spacing w:line="245" w:lineRule="auto"/>
              <w:rPr>
                <w:rFonts w:ascii="Arial"/>
                <w:color w:val="auto"/>
                <w:sz w:val="21"/>
              </w:rPr>
            </w:pPr>
          </w:p>
          <w:p w14:paraId="5F4896E1">
            <w:pPr>
              <w:spacing w:line="245" w:lineRule="auto"/>
              <w:rPr>
                <w:rFonts w:ascii="Arial"/>
                <w:color w:val="auto"/>
                <w:sz w:val="21"/>
              </w:rPr>
            </w:pPr>
          </w:p>
          <w:p w14:paraId="578647C4">
            <w:pPr>
              <w:spacing w:line="245" w:lineRule="auto"/>
              <w:rPr>
                <w:rFonts w:ascii="Arial"/>
                <w:color w:val="auto"/>
                <w:sz w:val="21"/>
              </w:rPr>
            </w:pPr>
          </w:p>
          <w:p w14:paraId="20BE662F">
            <w:pPr>
              <w:spacing w:line="245" w:lineRule="auto"/>
              <w:rPr>
                <w:rFonts w:ascii="Arial"/>
                <w:color w:val="auto"/>
                <w:sz w:val="21"/>
              </w:rPr>
            </w:pPr>
          </w:p>
          <w:p w14:paraId="5A3E49E9">
            <w:pPr>
              <w:pStyle w:val="18"/>
              <w:spacing w:before="65" w:line="229" w:lineRule="auto"/>
              <w:ind w:left="435"/>
              <w:rPr>
                <w:color w:val="auto"/>
              </w:rPr>
            </w:pPr>
            <w:r>
              <w:rPr>
                <w:color w:val="auto"/>
                <w:spacing w:val="7"/>
              </w:rPr>
              <w:t>其他要求</w:t>
            </w:r>
          </w:p>
        </w:tc>
        <w:tc>
          <w:tcPr>
            <w:tcW w:w="8276" w:type="dxa"/>
            <w:vAlign w:val="top"/>
          </w:tcPr>
          <w:p w14:paraId="25BD116E">
            <w:pPr>
              <w:pStyle w:val="18"/>
              <w:spacing w:before="34" w:line="327" w:lineRule="auto"/>
              <w:ind w:left="123" w:right="108" w:firstLine="423"/>
              <w:rPr>
                <w:color w:val="auto"/>
              </w:rPr>
            </w:pPr>
            <w:r>
              <w:rPr>
                <w:color w:val="auto"/>
                <w:spacing w:val="6"/>
              </w:rPr>
              <w:t>1. 采购人指定人与中标供应商在响应及履行合同过程中，必须遵守《中华人</w:t>
            </w:r>
            <w:r>
              <w:rPr>
                <w:color w:val="auto"/>
                <w:spacing w:val="10"/>
              </w:rPr>
              <w:t>民共和国食品安全法》《中华人民共和国反不正当竞争法》《中华人民共和国消</w:t>
            </w:r>
            <w:r>
              <w:rPr>
                <w:color w:val="auto"/>
                <w:spacing w:val="9"/>
              </w:rPr>
              <w:t>费者权益保障法》《中华人民共和国经济合同法》及相关的国家法律、法规。</w:t>
            </w:r>
          </w:p>
          <w:p w14:paraId="3F8E9A6C">
            <w:pPr>
              <w:pStyle w:val="18"/>
              <w:spacing w:before="159" w:line="328" w:lineRule="auto"/>
              <w:ind w:left="112" w:right="108" w:firstLine="421"/>
              <w:rPr>
                <w:color w:val="auto"/>
              </w:rPr>
            </w:pPr>
            <w:r>
              <w:rPr>
                <w:color w:val="auto"/>
                <w:spacing w:val="7"/>
              </w:rPr>
              <w:t>2. 本项目所指的货物及服务应符合招标文件所述的标准；如</w:t>
            </w:r>
            <w:r>
              <w:rPr>
                <w:color w:val="auto"/>
                <w:spacing w:val="6"/>
              </w:rPr>
              <w:t>果没有提及适用</w:t>
            </w:r>
            <w:r>
              <w:rPr>
                <w:color w:val="auto"/>
                <w:spacing w:val="10"/>
              </w:rPr>
              <w:t>标准，则应符合中华人民共和国国家标准或行业标准；这些标准必须是有关机构</w:t>
            </w:r>
            <w:r>
              <w:rPr>
                <w:color w:val="auto"/>
                <w:spacing w:val="8"/>
              </w:rPr>
              <w:t>发布的最新版本的标准。</w:t>
            </w:r>
          </w:p>
          <w:p w14:paraId="29D9917B">
            <w:pPr>
              <w:pStyle w:val="18"/>
              <w:spacing w:before="161" w:line="340" w:lineRule="auto"/>
              <w:ind w:left="111" w:right="108" w:firstLine="424"/>
              <w:rPr>
                <w:color w:val="auto"/>
              </w:rPr>
            </w:pPr>
            <w:r>
              <w:rPr>
                <w:color w:val="auto"/>
                <w:spacing w:val="6"/>
              </w:rPr>
              <w:t>3.</w:t>
            </w:r>
            <w:r>
              <w:rPr>
                <w:color w:val="auto"/>
                <w:spacing w:val="33"/>
              </w:rPr>
              <w:t xml:space="preserve"> </w:t>
            </w:r>
            <w:r>
              <w:rPr>
                <w:color w:val="auto"/>
                <w:spacing w:val="6"/>
              </w:rPr>
              <w:t>中标供应商应充分理解并认真遵循招标文件的要求，所提供的货物必须是</w:t>
            </w:r>
            <w:r>
              <w:rPr>
                <w:color w:val="auto"/>
                <w:spacing w:val="10"/>
              </w:rPr>
              <w:t>满足招标文件要求。保证合同货品均为正规生产的检验合格、无毒、无辐射、无侵权货品，符合国家有关卫生、质量、包装和保质标准，有使用有效期的货品，</w:t>
            </w:r>
            <w:r>
              <w:rPr>
                <w:color w:val="auto"/>
                <w:spacing w:val="7"/>
              </w:rPr>
              <w:t>其剩余有效期不得少于标注有效期的</w:t>
            </w:r>
            <w:r>
              <w:rPr>
                <w:color w:val="auto"/>
                <w:spacing w:val="-21"/>
              </w:rPr>
              <w:t xml:space="preserve"> </w:t>
            </w:r>
            <w:r>
              <w:rPr>
                <w:color w:val="auto"/>
                <w:spacing w:val="7"/>
              </w:rPr>
              <w:t>80%。</w:t>
            </w:r>
          </w:p>
          <w:p w14:paraId="6879DFEC">
            <w:pPr>
              <w:pStyle w:val="18"/>
              <w:spacing w:before="159" w:line="303" w:lineRule="auto"/>
              <w:ind w:left="114" w:right="108" w:firstLine="416"/>
              <w:rPr>
                <w:color w:val="auto"/>
              </w:rPr>
            </w:pPr>
            <w:r>
              <w:rPr>
                <w:color w:val="auto"/>
                <w:spacing w:val="7"/>
              </w:rPr>
              <w:t>4. 货物有包装的，货物的包装必须完整清洁（无损、无污、无皱</w:t>
            </w:r>
            <w:r>
              <w:rPr>
                <w:color w:val="auto"/>
                <w:spacing w:val="5"/>
              </w:rPr>
              <w:t>），</w:t>
            </w:r>
            <w:r>
              <w:rPr>
                <w:color w:val="auto"/>
                <w:spacing w:val="7"/>
              </w:rPr>
              <w:t>采购人</w:t>
            </w:r>
            <w:r>
              <w:rPr>
                <w:color w:val="auto"/>
                <w:spacing w:val="8"/>
              </w:rPr>
              <w:t>指定人有权拒收包装不整齐、已拆封的商品。</w:t>
            </w:r>
          </w:p>
          <w:p w14:paraId="04F2431D">
            <w:pPr>
              <w:pStyle w:val="18"/>
              <w:spacing w:before="164" w:line="302" w:lineRule="auto"/>
              <w:ind w:left="116" w:right="59" w:firstLine="420"/>
              <w:rPr>
                <w:color w:val="auto"/>
              </w:rPr>
            </w:pPr>
            <w:r>
              <w:rPr>
                <w:color w:val="auto"/>
                <w:spacing w:val="8"/>
              </w:rPr>
              <w:t>5. 采购人指定人发现商品出现损坏（包括表面损坏</w:t>
            </w:r>
            <w:r>
              <w:rPr>
                <w:color w:val="auto"/>
                <w:spacing w:val="15"/>
              </w:rPr>
              <w:t>），</w:t>
            </w:r>
            <w:r>
              <w:rPr>
                <w:color w:val="auto"/>
                <w:spacing w:val="8"/>
              </w:rPr>
              <w:t>或</w:t>
            </w:r>
            <w:r>
              <w:rPr>
                <w:color w:val="auto"/>
                <w:spacing w:val="7"/>
              </w:rPr>
              <w:t>出现水渍、串味、</w:t>
            </w:r>
            <w:r>
              <w:rPr>
                <w:color w:val="auto"/>
                <w:spacing w:val="9"/>
              </w:rPr>
              <w:t>受潮等导致货物性质改变的，中标供应商必须无条件退货或更换商品。</w:t>
            </w:r>
          </w:p>
          <w:p w14:paraId="0B8DAC06">
            <w:pPr>
              <w:pStyle w:val="18"/>
              <w:spacing w:before="161" w:line="302" w:lineRule="auto"/>
              <w:ind w:left="113" w:right="108" w:firstLine="420"/>
              <w:rPr>
                <w:color w:val="auto"/>
              </w:rPr>
            </w:pPr>
            <w:r>
              <w:rPr>
                <w:color w:val="auto"/>
                <w:spacing w:val="12"/>
              </w:rPr>
              <w:t>6.</w:t>
            </w:r>
            <w:r>
              <w:rPr>
                <w:color w:val="auto"/>
                <w:spacing w:val="43"/>
              </w:rPr>
              <w:t xml:space="preserve"> </w:t>
            </w:r>
            <w:r>
              <w:rPr>
                <w:color w:val="auto"/>
                <w:spacing w:val="12"/>
              </w:rPr>
              <w:t>中标供应商应能够配合采购人指定人及时更新所提供的符合</w:t>
            </w:r>
            <w:r>
              <w:rPr>
                <w:rFonts w:hint="eastAsia"/>
                <w:color w:val="auto"/>
                <w:spacing w:val="12"/>
                <w:lang w:eastAsia="zh-CN"/>
              </w:rPr>
              <w:t>防城港</w:t>
            </w:r>
            <w:r>
              <w:rPr>
                <w:color w:val="auto"/>
                <w:spacing w:val="12"/>
              </w:rPr>
              <w:t>市疾病</w:t>
            </w:r>
            <w:r>
              <w:rPr>
                <w:color w:val="auto"/>
                <w:spacing w:val="9"/>
              </w:rPr>
              <w:t>预防控制中心（</w:t>
            </w:r>
            <w:r>
              <w:rPr>
                <w:rFonts w:hint="eastAsia"/>
                <w:color w:val="auto"/>
                <w:spacing w:val="9"/>
                <w:lang w:eastAsia="zh-CN"/>
              </w:rPr>
              <w:t>防城港</w:t>
            </w:r>
            <w:r>
              <w:rPr>
                <w:color w:val="auto"/>
                <w:spacing w:val="9"/>
              </w:rPr>
              <w:t>市卫生监督所）的有效证明材料。</w:t>
            </w:r>
          </w:p>
          <w:p w14:paraId="0C1BE3DB">
            <w:pPr>
              <w:pStyle w:val="18"/>
              <w:spacing w:before="37" w:line="302" w:lineRule="auto"/>
              <w:ind w:left="116" w:right="108" w:firstLine="425"/>
              <w:rPr>
                <w:color w:val="auto"/>
                <w:spacing w:val="9"/>
              </w:rPr>
            </w:pPr>
            <w:r>
              <w:rPr>
                <w:color w:val="auto"/>
                <w:spacing w:val="6"/>
              </w:rPr>
              <w:t>7.</w:t>
            </w:r>
            <w:r>
              <w:rPr>
                <w:color w:val="auto"/>
                <w:spacing w:val="32"/>
              </w:rPr>
              <w:t xml:space="preserve"> </w:t>
            </w:r>
            <w:r>
              <w:rPr>
                <w:color w:val="auto"/>
                <w:spacing w:val="6"/>
              </w:rPr>
              <w:t>中标供应商提供假冒伪劣、过期、变质的、有毒食品的，一经发现，除按</w:t>
            </w:r>
            <w:r>
              <w:rPr>
                <w:color w:val="auto"/>
                <w:spacing w:val="9"/>
              </w:rPr>
              <w:t>采购人指定人要求无条件退货或换货外，还将受到如下处罚：</w:t>
            </w:r>
          </w:p>
          <w:p w14:paraId="61F88634">
            <w:pPr>
              <w:pStyle w:val="18"/>
              <w:spacing w:before="37" w:line="302" w:lineRule="auto"/>
              <w:ind w:left="116" w:right="108" w:firstLine="425"/>
              <w:rPr>
                <w:color w:val="auto"/>
              </w:rPr>
            </w:pPr>
            <w:r>
              <w:rPr>
                <w:color w:val="auto"/>
                <w:spacing w:val="7"/>
              </w:rPr>
              <w:t>（1）中标供应商提供假冒伪劣、过期、变质食品的，要求无</w:t>
            </w:r>
            <w:r>
              <w:rPr>
                <w:color w:val="auto"/>
                <w:spacing w:val="6"/>
              </w:rPr>
              <w:t>条件退货或换货</w:t>
            </w:r>
            <w:r>
              <w:rPr>
                <w:color w:val="auto"/>
                <w:spacing w:val="8"/>
              </w:rPr>
              <w:t>外，被处以当次供应食品货款</w:t>
            </w:r>
            <w:r>
              <w:rPr>
                <w:color w:val="auto"/>
                <w:spacing w:val="-26"/>
              </w:rPr>
              <w:t xml:space="preserve"> </w:t>
            </w:r>
            <w:r>
              <w:rPr>
                <w:color w:val="auto"/>
                <w:spacing w:val="8"/>
              </w:rPr>
              <w:t>2</w:t>
            </w:r>
            <w:r>
              <w:rPr>
                <w:color w:val="auto"/>
                <w:spacing w:val="-38"/>
              </w:rPr>
              <w:t xml:space="preserve"> </w:t>
            </w:r>
            <w:r>
              <w:rPr>
                <w:color w:val="auto"/>
                <w:spacing w:val="8"/>
              </w:rPr>
              <w:t>倍的罚款，罚款由供货结算款内扣除。</w:t>
            </w:r>
          </w:p>
          <w:p w14:paraId="26BEC1DD">
            <w:pPr>
              <w:pStyle w:val="18"/>
              <w:spacing w:before="162" w:line="302" w:lineRule="auto"/>
              <w:ind w:left="111" w:right="108" w:firstLine="425"/>
              <w:rPr>
                <w:color w:val="auto"/>
                <w:spacing w:val="8"/>
              </w:rPr>
            </w:pPr>
            <w:r>
              <w:rPr>
                <w:color w:val="auto"/>
                <w:spacing w:val="7"/>
              </w:rPr>
              <w:t>（2）中标供应商提供有毒食品的，造成食品安全事故的，经</w:t>
            </w:r>
            <w:r>
              <w:rPr>
                <w:color w:val="auto"/>
                <w:spacing w:val="6"/>
              </w:rPr>
              <w:t>有关单位鉴定原因后，如确实为中标供应商提供之食品问题，中标供应商除需负担全数之医药费，</w:t>
            </w:r>
            <w:r>
              <w:rPr>
                <w:color w:val="auto"/>
                <w:spacing w:val="10"/>
              </w:rPr>
              <w:t>采购人取消中标供应商供货资格，取消中标供应商供货合同，中标供应商同时承</w:t>
            </w:r>
            <w:r>
              <w:rPr>
                <w:color w:val="auto"/>
                <w:spacing w:val="8"/>
              </w:rPr>
              <w:t>担相应的民事及刑事法律责任。</w:t>
            </w:r>
          </w:p>
          <w:p w14:paraId="1FE09AD6">
            <w:pPr>
              <w:pStyle w:val="18"/>
              <w:spacing w:before="162" w:line="302" w:lineRule="auto"/>
              <w:ind w:left="111" w:right="108" w:firstLine="425"/>
              <w:rPr>
                <w:color w:val="auto"/>
                <w:spacing w:val="8"/>
              </w:rPr>
            </w:pPr>
            <w:r>
              <w:rPr>
                <w:rFonts w:hint="eastAsia" w:ascii="宋体" w:hAnsi="宋体" w:eastAsia="宋体" w:cs="宋体"/>
                <w:color w:val="auto"/>
                <w:spacing w:val="9"/>
                <w:kern w:val="2"/>
                <w:sz w:val="20"/>
                <w:szCs w:val="20"/>
                <w:lang w:val="en-US" w:eastAsia="zh-CN" w:bidi="ar-SA"/>
              </w:rPr>
              <w:t xml:space="preserve"> 8.</w:t>
            </w:r>
            <w:r>
              <w:rPr>
                <w:rFonts w:hint="eastAsia" w:ascii="宋体" w:hAnsi="宋体" w:eastAsia="宋体" w:cs="宋体"/>
                <w:color w:val="auto"/>
                <w:spacing w:val="9"/>
                <w:kern w:val="2"/>
                <w:sz w:val="20"/>
                <w:szCs w:val="20"/>
                <w:lang w:val="en-US" w:eastAsia="en-US" w:bidi="ar-SA"/>
              </w:rPr>
              <w:t>每个中标人在服务期限内按招标人要求</w:t>
            </w:r>
            <w:r>
              <w:rPr>
                <w:rFonts w:hint="eastAsia" w:ascii="宋体" w:hAnsi="宋体" w:eastAsia="宋体" w:cs="宋体"/>
                <w:color w:val="auto"/>
                <w:spacing w:val="9"/>
                <w:kern w:val="2"/>
                <w:sz w:val="20"/>
                <w:szCs w:val="20"/>
                <w:lang w:val="en-US" w:eastAsia="zh-CN" w:bidi="ar-SA"/>
              </w:rPr>
              <w:t>进行</w:t>
            </w:r>
            <w:r>
              <w:rPr>
                <w:rFonts w:hint="eastAsia" w:ascii="宋体" w:hAnsi="宋体" w:eastAsia="宋体" w:cs="宋体"/>
                <w:color w:val="auto"/>
                <w:spacing w:val="9"/>
                <w:kern w:val="2"/>
                <w:sz w:val="20"/>
                <w:szCs w:val="20"/>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r>
    </w:tbl>
    <w:p w14:paraId="117E3ACC">
      <w:pPr>
        <w:rPr>
          <w:rFonts w:ascii="Arial"/>
          <w:color w:val="auto"/>
          <w:sz w:val="21"/>
        </w:rPr>
      </w:pPr>
    </w:p>
    <w:p w14:paraId="47AA1B4E">
      <w:pPr>
        <w:bidi w:val="0"/>
        <w:jc w:val="left"/>
        <w:rPr>
          <w:color w:val="auto"/>
          <w:lang w:val="en-US" w:eastAsia="en-US"/>
        </w:rPr>
      </w:pPr>
    </w:p>
    <w:p w14:paraId="56A5F992">
      <w:pPr>
        <w:spacing w:line="440" w:lineRule="exact"/>
        <w:jc w:val="center"/>
        <w:rPr>
          <w:rFonts w:hint="eastAsia" w:ascii="宋体" w:hAnsi="宋体" w:cs="宋体"/>
          <w:b/>
          <w:color w:val="auto"/>
          <w:sz w:val="32"/>
          <w:szCs w:val="32"/>
        </w:rPr>
      </w:pPr>
    </w:p>
    <w:p w14:paraId="0D5A40DC">
      <w:pPr>
        <w:spacing w:line="440" w:lineRule="exact"/>
        <w:jc w:val="center"/>
        <w:rPr>
          <w:rFonts w:hint="eastAsia" w:ascii="宋体" w:hAnsi="宋体" w:cs="宋体"/>
          <w:b/>
          <w:color w:val="auto"/>
          <w:sz w:val="32"/>
          <w:szCs w:val="32"/>
        </w:rPr>
      </w:pPr>
    </w:p>
    <w:p w14:paraId="5AA95A7A">
      <w:pPr>
        <w:spacing w:line="440" w:lineRule="exact"/>
        <w:jc w:val="center"/>
        <w:rPr>
          <w:rFonts w:hint="eastAsia" w:ascii="宋体" w:hAnsi="宋体" w:cs="宋体"/>
          <w:b/>
          <w:color w:val="auto"/>
          <w:sz w:val="32"/>
          <w:szCs w:val="32"/>
        </w:rPr>
      </w:pPr>
    </w:p>
    <w:p w14:paraId="4E83D5F0">
      <w:pPr>
        <w:spacing w:line="440" w:lineRule="exact"/>
        <w:jc w:val="center"/>
        <w:rPr>
          <w:rFonts w:hint="eastAsia" w:ascii="宋体" w:hAnsi="宋体" w:cs="宋体"/>
          <w:b/>
          <w:color w:val="auto"/>
          <w:sz w:val="32"/>
          <w:szCs w:val="32"/>
        </w:rPr>
      </w:pPr>
    </w:p>
    <w:p w14:paraId="605949D1">
      <w:pPr>
        <w:spacing w:line="440" w:lineRule="exact"/>
        <w:jc w:val="center"/>
        <w:rPr>
          <w:rFonts w:hint="eastAsia" w:ascii="宋体" w:hAnsi="宋体" w:cs="宋体"/>
          <w:b/>
          <w:color w:val="auto"/>
          <w:sz w:val="32"/>
          <w:szCs w:val="32"/>
        </w:rPr>
      </w:pPr>
    </w:p>
    <w:p w14:paraId="05D5E159">
      <w:pPr>
        <w:spacing w:line="440" w:lineRule="exact"/>
        <w:jc w:val="center"/>
        <w:rPr>
          <w:rFonts w:hint="eastAsia" w:ascii="宋体" w:hAnsi="宋体" w:cs="宋体"/>
          <w:b/>
          <w:color w:val="auto"/>
          <w:sz w:val="32"/>
          <w:szCs w:val="32"/>
        </w:rPr>
      </w:pPr>
    </w:p>
    <w:p w14:paraId="3EBB261D">
      <w:pPr>
        <w:spacing w:line="440" w:lineRule="exact"/>
        <w:jc w:val="center"/>
        <w:rPr>
          <w:rFonts w:hint="eastAsia" w:ascii="宋体" w:hAnsi="宋体" w:cs="宋体"/>
          <w:b/>
          <w:color w:val="auto"/>
          <w:sz w:val="32"/>
          <w:szCs w:val="32"/>
        </w:rPr>
      </w:pPr>
    </w:p>
    <w:p w14:paraId="41435494">
      <w:pPr>
        <w:spacing w:line="440" w:lineRule="exact"/>
        <w:jc w:val="center"/>
        <w:rPr>
          <w:rFonts w:hint="eastAsia" w:ascii="宋体" w:hAnsi="宋体" w:cs="宋体"/>
          <w:b/>
          <w:color w:val="auto"/>
          <w:sz w:val="32"/>
          <w:szCs w:val="32"/>
        </w:rPr>
      </w:pPr>
    </w:p>
    <w:p w14:paraId="3983BB32">
      <w:pPr>
        <w:spacing w:line="440" w:lineRule="exact"/>
        <w:jc w:val="center"/>
        <w:rPr>
          <w:rFonts w:hint="eastAsia" w:ascii="宋体" w:hAnsi="宋体" w:cs="宋体"/>
          <w:b/>
          <w:color w:val="auto"/>
          <w:sz w:val="32"/>
          <w:szCs w:val="32"/>
        </w:rPr>
      </w:pPr>
    </w:p>
    <w:p w14:paraId="1487DCC7">
      <w:pPr>
        <w:spacing w:line="440" w:lineRule="exact"/>
        <w:jc w:val="center"/>
        <w:rPr>
          <w:rFonts w:hint="eastAsia" w:ascii="宋体" w:hAnsi="宋体" w:cs="宋体"/>
          <w:b/>
          <w:color w:val="auto"/>
          <w:sz w:val="32"/>
          <w:szCs w:val="32"/>
        </w:rPr>
      </w:pPr>
    </w:p>
    <w:p w14:paraId="0AD370CF">
      <w:pPr>
        <w:spacing w:line="440" w:lineRule="exact"/>
        <w:jc w:val="center"/>
        <w:rPr>
          <w:rFonts w:hint="eastAsia" w:ascii="宋体" w:hAnsi="宋体" w:cs="宋体"/>
          <w:b/>
          <w:color w:val="auto"/>
          <w:sz w:val="32"/>
          <w:szCs w:val="32"/>
        </w:rPr>
      </w:pPr>
    </w:p>
    <w:p w14:paraId="30EB39B3">
      <w:pPr>
        <w:spacing w:line="440" w:lineRule="exact"/>
        <w:jc w:val="center"/>
        <w:rPr>
          <w:rFonts w:hint="eastAsia" w:ascii="宋体" w:hAnsi="宋体" w:cs="宋体"/>
          <w:b/>
          <w:color w:val="auto"/>
          <w:sz w:val="32"/>
          <w:szCs w:val="32"/>
        </w:rPr>
      </w:pPr>
    </w:p>
    <w:p w14:paraId="7ACFA6EE">
      <w:pPr>
        <w:spacing w:line="440" w:lineRule="exact"/>
        <w:jc w:val="center"/>
        <w:rPr>
          <w:rFonts w:hint="eastAsia" w:ascii="宋体" w:hAnsi="宋体" w:cs="宋体"/>
          <w:b/>
          <w:color w:val="auto"/>
          <w:sz w:val="32"/>
          <w:szCs w:val="32"/>
        </w:rPr>
      </w:pPr>
    </w:p>
    <w:p w14:paraId="2FD66CA8">
      <w:pPr>
        <w:spacing w:line="440" w:lineRule="exact"/>
        <w:jc w:val="center"/>
        <w:rPr>
          <w:rFonts w:hint="eastAsia" w:ascii="宋体" w:hAnsi="宋体" w:cs="宋体"/>
          <w:b/>
          <w:color w:val="auto"/>
          <w:sz w:val="32"/>
          <w:szCs w:val="32"/>
        </w:rPr>
      </w:pPr>
    </w:p>
    <w:p w14:paraId="3E1253A5">
      <w:pPr>
        <w:spacing w:line="440" w:lineRule="exact"/>
        <w:jc w:val="center"/>
        <w:rPr>
          <w:rFonts w:hint="eastAsia" w:ascii="宋体" w:hAnsi="宋体" w:cs="宋体"/>
          <w:b/>
          <w:color w:val="auto"/>
          <w:sz w:val="32"/>
          <w:szCs w:val="32"/>
        </w:rPr>
      </w:pPr>
    </w:p>
    <w:p w14:paraId="60E14FC0">
      <w:pPr>
        <w:spacing w:line="440" w:lineRule="exact"/>
        <w:jc w:val="center"/>
        <w:rPr>
          <w:rFonts w:hint="eastAsia" w:ascii="宋体" w:hAnsi="宋体" w:cs="宋体"/>
          <w:b/>
          <w:color w:val="auto"/>
          <w:sz w:val="32"/>
          <w:szCs w:val="32"/>
        </w:rPr>
      </w:pPr>
    </w:p>
    <w:p w14:paraId="1963CD0B">
      <w:pPr>
        <w:spacing w:line="440" w:lineRule="exact"/>
        <w:jc w:val="center"/>
        <w:rPr>
          <w:rFonts w:hint="eastAsia" w:ascii="宋体" w:hAnsi="宋体" w:cs="宋体"/>
          <w:b/>
          <w:color w:val="auto"/>
          <w:sz w:val="32"/>
          <w:szCs w:val="32"/>
        </w:rPr>
      </w:pPr>
    </w:p>
    <w:p w14:paraId="0DC461B2">
      <w:pPr>
        <w:spacing w:line="440" w:lineRule="exact"/>
        <w:jc w:val="center"/>
        <w:rPr>
          <w:rFonts w:hint="eastAsia" w:ascii="宋体" w:hAnsi="宋体" w:cs="宋体"/>
          <w:b/>
          <w:color w:val="auto"/>
          <w:sz w:val="32"/>
          <w:szCs w:val="32"/>
        </w:rPr>
      </w:pPr>
    </w:p>
    <w:p w14:paraId="62335638">
      <w:pPr>
        <w:spacing w:line="440" w:lineRule="exact"/>
        <w:jc w:val="center"/>
        <w:rPr>
          <w:rFonts w:hint="eastAsia" w:ascii="宋体" w:hAnsi="宋体" w:cs="宋体"/>
          <w:b/>
          <w:color w:val="auto"/>
          <w:sz w:val="32"/>
          <w:szCs w:val="32"/>
        </w:rPr>
      </w:pPr>
    </w:p>
    <w:p w14:paraId="37AFC123">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评标细则及评分办法</w:t>
      </w:r>
    </w:p>
    <w:p w14:paraId="18B02E31">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（一）</w:t>
      </w:r>
      <w:r>
        <w:rPr>
          <w:rFonts w:hint="eastAsia" w:ascii="宋体" w:hAnsi="宋体" w:cs="宋体"/>
          <w:color w:val="auto"/>
        </w:rPr>
        <w:t>本项目评标办法采用综合评分办法。</w:t>
      </w:r>
    </w:p>
    <w:p w14:paraId="47CEF4FA">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（二）</w:t>
      </w:r>
      <w:r>
        <w:rPr>
          <w:rFonts w:hint="eastAsia" w:ascii="宋体" w:hAnsi="宋体" w:cs="宋体"/>
          <w:color w:val="auto"/>
        </w:rPr>
        <w:t>评委对文件进行资格审查及符合性鉴定。对实质上不响应采购文件要求的投标予以拒绝。</w:t>
      </w:r>
    </w:p>
    <w:p w14:paraId="56D0B42F">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（三）</w:t>
      </w:r>
      <w:r>
        <w:rPr>
          <w:rFonts w:hint="eastAsia" w:ascii="宋体" w:hAnsi="宋体" w:cs="宋体"/>
          <w:color w:val="auto"/>
        </w:rPr>
        <w:t>评委对通过资格审查及符合性鉴定的响应文件进行技术及商务评审。具体评审方法如下：</w:t>
      </w:r>
    </w:p>
    <w:p w14:paraId="48A8FB1E">
      <w:pPr>
        <w:bidi w:val="0"/>
        <w:jc w:val="left"/>
        <w:rPr>
          <w:color w:val="auto"/>
          <w:lang w:val="en-US" w:eastAsia="en-US"/>
        </w:rPr>
      </w:pPr>
    </w:p>
    <w:tbl>
      <w:tblPr>
        <w:tblStyle w:val="19"/>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979"/>
      </w:tblGrid>
      <w:tr w14:paraId="0E7B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276" w:type="dxa"/>
            <w:gridSpan w:val="2"/>
            <w:noWrap w:val="0"/>
            <w:vAlign w:val="top"/>
          </w:tcPr>
          <w:p w14:paraId="34DBCDF1">
            <w:pPr>
              <w:pStyle w:val="18"/>
              <w:spacing w:before="224" w:line="230" w:lineRule="auto"/>
              <w:ind w:left="933"/>
              <w:rPr>
                <w:color w:val="auto"/>
              </w:rPr>
            </w:pPr>
            <w:r>
              <w:rPr>
                <w:color w:val="auto"/>
                <w:spacing w:val="5"/>
              </w:rPr>
              <w:t>序号</w:t>
            </w:r>
          </w:p>
        </w:tc>
        <w:tc>
          <w:tcPr>
            <w:tcW w:w="1904" w:type="dxa"/>
            <w:noWrap w:val="0"/>
            <w:vAlign w:val="top"/>
          </w:tcPr>
          <w:p w14:paraId="702DB13E">
            <w:pPr>
              <w:pStyle w:val="18"/>
              <w:spacing w:before="225" w:line="228" w:lineRule="auto"/>
              <w:ind w:left="536"/>
              <w:rPr>
                <w:color w:val="auto"/>
              </w:rPr>
            </w:pPr>
            <w:r>
              <w:rPr>
                <w:color w:val="auto"/>
                <w:spacing w:val="7"/>
              </w:rPr>
              <w:t>评审因素</w:t>
            </w:r>
          </w:p>
        </w:tc>
        <w:tc>
          <w:tcPr>
            <w:tcW w:w="5979" w:type="dxa"/>
            <w:noWrap w:val="0"/>
            <w:vAlign w:val="top"/>
          </w:tcPr>
          <w:p w14:paraId="6097A84A">
            <w:pPr>
              <w:pStyle w:val="18"/>
              <w:spacing w:before="225" w:line="229" w:lineRule="auto"/>
              <w:ind w:left="2501"/>
              <w:rPr>
                <w:color w:val="auto"/>
              </w:rPr>
            </w:pPr>
            <w:r>
              <w:rPr>
                <w:color w:val="auto"/>
                <w:spacing w:val="7"/>
              </w:rPr>
              <w:t>评标标准</w:t>
            </w:r>
          </w:p>
        </w:tc>
      </w:tr>
      <w:tr w14:paraId="20AC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noWrap w:val="0"/>
            <w:vAlign w:val="top"/>
          </w:tcPr>
          <w:p w14:paraId="49B04E86">
            <w:pPr>
              <w:spacing w:line="270" w:lineRule="auto"/>
              <w:rPr>
                <w:rFonts w:ascii="Arial"/>
                <w:color w:val="auto"/>
                <w:sz w:val="21"/>
              </w:rPr>
            </w:pPr>
          </w:p>
          <w:p w14:paraId="544A8FE0">
            <w:pPr>
              <w:spacing w:line="270" w:lineRule="auto"/>
              <w:rPr>
                <w:rFonts w:ascii="Arial"/>
                <w:color w:val="auto"/>
                <w:sz w:val="21"/>
              </w:rPr>
            </w:pPr>
          </w:p>
          <w:p w14:paraId="01CD21A1">
            <w:pPr>
              <w:spacing w:line="270" w:lineRule="auto"/>
              <w:rPr>
                <w:rFonts w:ascii="Arial"/>
                <w:color w:val="auto"/>
                <w:sz w:val="21"/>
              </w:rPr>
            </w:pPr>
          </w:p>
          <w:p w14:paraId="0B2029B7">
            <w:pPr>
              <w:spacing w:line="270" w:lineRule="auto"/>
              <w:rPr>
                <w:rFonts w:ascii="Arial"/>
                <w:color w:val="auto"/>
                <w:sz w:val="21"/>
              </w:rPr>
            </w:pPr>
          </w:p>
          <w:p w14:paraId="4CFEA85E">
            <w:pPr>
              <w:spacing w:line="270" w:lineRule="auto"/>
              <w:rPr>
                <w:rFonts w:ascii="Arial"/>
                <w:color w:val="auto"/>
                <w:sz w:val="21"/>
              </w:rPr>
            </w:pPr>
          </w:p>
          <w:p w14:paraId="624CC90B">
            <w:pPr>
              <w:spacing w:line="271" w:lineRule="auto"/>
              <w:rPr>
                <w:rFonts w:ascii="Arial"/>
                <w:color w:val="auto"/>
                <w:sz w:val="21"/>
              </w:rPr>
            </w:pPr>
          </w:p>
          <w:p w14:paraId="6D3C17FC">
            <w:pPr>
              <w:spacing w:line="271" w:lineRule="auto"/>
              <w:rPr>
                <w:rFonts w:ascii="Arial"/>
                <w:color w:val="auto"/>
                <w:sz w:val="21"/>
              </w:rPr>
            </w:pPr>
          </w:p>
          <w:p w14:paraId="0261300E">
            <w:pPr>
              <w:pStyle w:val="18"/>
              <w:spacing w:before="65" w:line="271" w:lineRule="exact"/>
              <w:ind w:left="251"/>
              <w:rPr>
                <w:color w:val="auto"/>
              </w:rPr>
            </w:pPr>
            <w:r>
              <w:rPr>
                <w:color w:val="auto"/>
                <w:position w:val="1"/>
              </w:rPr>
              <w:t>1</w:t>
            </w:r>
          </w:p>
        </w:tc>
        <w:tc>
          <w:tcPr>
            <w:tcW w:w="1710" w:type="dxa"/>
            <w:noWrap w:val="0"/>
            <w:vAlign w:val="top"/>
          </w:tcPr>
          <w:p w14:paraId="5CDF77DC">
            <w:pPr>
              <w:spacing w:line="279" w:lineRule="auto"/>
              <w:rPr>
                <w:rFonts w:ascii="Arial"/>
                <w:b/>
                <w:bCs/>
                <w:color w:val="auto"/>
                <w:sz w:val="21"/>
              </w:rPr>
            </w:pPr>
          </w:p>
          <w:p w14:paraId="35E93432">
            <w:pPr>
              <w:spacing w:line="279" w:lineRule="auto"/>
              <w:rPr>
                <w:rFonts w:ascii="Arial"/>
                <w:b/>
                <w:bCs/>
                <w:color w:val="auto"/>
                <w:sz w:val="21"/>
              </w:rPr>
            </w:pPr>
          </w:p>
          <w:p w14:paraId="1EE19541">
            <w:pPr>
              <w:spacing w:line="279" w:lineRule="auto"/>
              <w:rPr>
                <w:rFonts w:ascii="Arial"/>
                <w:b/>
                <w:bCs/>
                <w:color w:val="auto"/>
                <w:sz w:val="21"/>
              </w:rPr>
            </w:pPr>
          </w:p>
          <w:p w14:paraId="34F84376">
            <w:pPr>
              <w:spacing w:line="279" w:lineRule="auto"/>
              <w:rPr>
                <w:rFonts w:ascii="Arial"/>
                <w:b/>
                <w:bCs/>
                <w:color w:val="auto"/>
                <w:sz w:val="21"/>
              </w:rPr>
            </w:pPr>
          </w:p>
          <w:p w14:paraId="204BAC47">
            <w:pPr>
              <w:spacing w:line="280" w:lineRule="auto"/>
              <w:rPr>
                <w:rFonts w:ascii="Arial"/>
                <w:b/>
                <w:bCs/>
                <w:color w:val="auto"/>
                <w:sz w:val="21"/>
              </w:rPr>
            </w:pPr>
          </w:p>
          <w:p w14:paraId="0DE7B495">
            <w:pPr>
              <w:pStyle w:val="18"/>
              <w:spacing w:before="65" w:line="227" w:lineRule="auto"/>
              <w:ind w:left="544"/>
              <w:rPr>
                <w:b/>
                <w:bCs/>
                <w:color w:val="auto"/>
              </w:rPr>
            </w:pPr>
            <w:r>
              <w:rPr>
                <w:b/>
                <w:bCs/>
                <w:color w:val="auto"/>
                <w:spacing w:val="6"/>
              </w:rPr>
              <w:t>价格分</w:t>
            </w:r>
          </w:p>
          <w:p w14:paraId="6BDF8EAD">
            <w:pPr>
              <w:pStyle w:val="18"/>
              <w:spacing w:before="253" w:line="228" w:lineRule="auto"/>
              <w:ind w:left="186"/>
              <w:rPr>
                <w:b/>
                <w:bCs/>
                <w:color w:val="auto"/>
              </w:rPr>
            </w:pPr>
            <w:r>
              <w:rPr>
                <w:b/>
                <w:bCs/>
                <w:color w:val="auto"/>
              </w:rPr>
              <w:t>（满分</w:t>
            </w:r>
            <w:r>
              <w:rPr>
                <w:b/>
                <w:bCs/>
                <w:color w:val="auto"/>
                <w:spacing w:val="-30"/>
              </w:rPr>
              <w:t xml:space="preserve"> </w:t>
            </w:r>
            <w:r>
              <w:rPr>
                <w:b/>
                <w:bCs/>
                <w:color w:val="auto"/>
                <w:u w:val="single" w:color="auto"/>
              </w:rPr>
              <w:t>30</w:t>
            </w:r>
            <w:r>
              <w:rPr>
                <w:b/>
                <w:bCs/>
                <w:color w:val="auto"/>
                <w:spacing w:val="-35"/>
                <w:u w:val="single" w:color="auto"/>
              </w:rPr>
              <w:t xml:space="preserve"> </w:t>
            </w:r>
            <w:r>
              <w:rPr>
                <w:b/>
                <w:bCs/>
                <w:color w:val="auto"/>
              </w:rPr>
              <w:t>分）</w:t>
            </w:r>
          </w:p>
        </w:tc>
        <w:tc>
          <w:tcPr>
            <w:tcW w:w="1904" w:type="dxa"/>
            <w:noWrap w:val="0"/>
            <w:vAlign w:val="top"/>
          </w:tcPr>
          <w:p w14:paraId="3FA66582">
            <w:pPr>
              <w:spacing w:line="270" w:lineRule="auto"/>
              <w:rPr>
                <w:rFonts w:ascii="Arial"/>
                <w:b/>
                <w:bCs/>
                <w:color w:val="auto"/>
                <w:sz w:val="21"/>
              </w:rPr>
            </w:pPr>
          </w:p>
          <w:p w14:paraId="33171035">
            <w:pPr>
              <w:spacing w:line="270" w:lineRule="auto"/>
              <w:rPr>
                <w:rFonts w:ascii="Arial"/>
                <w:b/>
                <w:bCs/>
                <w:color w:val="auto"/>
                <w:sz w:val="21"/>
              </w:rPr>
            </w:pPr>
          </w:p>
          <w:p w14:paraId="49E94F36">
            <w:pPr>
              <w:spacing w:line="270" w:lineRule="auto"/>
              <w:rPr>
                <w:rFonts w:ascii="Arial"/>
                <w:b/>
                <w:bCs/>
                <w:color w:val="auto"/>
                <w:sz w:val="21"/>
              </w:rPr>
            </w:pPr>
          </w:p>
          <w:p w14:paraId="3045E2A2">
            <w:pPr>
              <w:spacing w:line="270" w:lineRule="auto"/>
              <w:rPr>
                <w:rFonts w:ascii="Arial"/>
                <w:b/>
                <w:bCs/>
                <w:color w:val="auto"/>
                <w:sz w:val="21"/>
              </w:rPr>
            </w:pPr>
          </w:p>
          <w:p w14:paraId="6BDE03A9">
            <w:pPr>
              <w:spacing w:line="270" w:lineRule="auto"/>
              <w:rPr>
                <w:rFonts w:ascii="Arial"/>
                <w:b/>
                <w:bCs/>
                <w:color w:val="auto"/>
                <w:sz w:val="21"/>
              </w:rPr>
            </w:pPr>
          </w:p>
          <w:p w14:paraId="2C065FFF">
            <w:pPr>
              <w:spacing w:line="271" w:lineRule="auto"/>
              <w:rPr>
                <w:rFonts w:ascii="Arial"/>
                <w:b/>
                <w:bCs/>
                <w:color w:val="auto"/>
                <w:sz w:val="21"/>
              </w:rPr>
            </w:pPr>
          </w:p>
          <w:p w14:paraId="1CC3C263">
            <w:pPr>
              <w:spacing w:line="271" w:lineRule="auto"/>
              <w:rPr>
                <w:rFonts w:ascii="Arial"/>
                <w:b/>
                <w:bCs/>
                <w:color w:val="auto"/>
                <w:sz w:val="21"/>
              </w:rPr>
            </w:pPr>
          </w:p>
          <w:p w14:paraId="0661DAF3">
            <w:pPr>
              <w:pStyle w:val="18"/>
              <w:spacing w:before="65" w:line="227" w:lineRule="auto"/>
              <w:ind w:left="539"/>
              <w:rPr>
                <w:b/>
                <w:bCs/>
                <w:color w:val="auto"/>
              </w:rPr>
            </w:pPr>
            <w:r>
              <w:rPr>
                <w:b/>
                <w:bCs/>
                <w:color w:val="auto"/>
                <w:spacing w:val="6"/>
              </w:rPr>
              <w:t>投标报价</w:t>
            </w:r>
          </w:p>
        </w:tc>
        <w:tc>
          <w:tcPr>
            <w:tcW w:w="5979" w:type="dxa"/>
            <w:noWrap w:val="0"/>
            <w:vAlign w:val="top"/>
          </w:tcPr>
          <w:p w14:paraId="74877FF0">
            <w:pPr>
              <w:pStyle w:val="18"/>
              <w:spacing w:before="1" w:line="344" w:lineRule="auto"/>
              <w:ind w:left="120" w:right="109" w:firstLine="3"/>
              <w:rPr>
                <w:color w:val="auto"/>
              </w:rPr>
            </w:pPr>
            <w:r>
              <w:rPr>
                <w:color w:val="auto"/>
                <w:spacing w:val="11"/>
              </w:rPr>
              <w:t>（</w:t>
            </w:r>
            <w:r>
              <w:rPr>
                <w:rFonts w:hint="eastAsia"/>
                <w:color w:val="auto"/>
                <w:spacing w:val="11"/>
                <w:lang w:val="en-US" w:eastAsia="zh-CN"/>
              </w:rPr>
              <w:t>1</w:t>
            </w:r>
            <w:r>
              <w:rPr>
                <w:color w:val="auto"/>
                <w:spacing w:val="11"/>
              </w:rPr>
              <w:t>）评标报价为投标人的投标折扣率，评标报价只是作为评</w:t>
            </w:r>
            <w:r>
              <w:rPr>
                <w:color w:val="auto"/>
                <w:spacing w:val="9"/>
              </w:rPr>
              <w:t>审时使用。最终中标人的中标折扣率等于投标折</w:t>
            </w:r>
            <w:r>
              <w:rPr>
                <w:color w:val="auto"/>
                <w:spacing w:val="8"/>
              </w:rPr>
              <w:t>扣率。</w:t>
            </w:r>
          </w:p>
          <w:p w14:paraId="20F07949">
            <w:pPr>
              <w:pStyle w:val="18"/>
              <w:spacing w:before="253" w:line="344" w:lineRule="auto"/>
              <w:ind w:left="114" w:right="211" w:firstLine="10"/>
              <w:rPr>
                <w:color w:val="auto"/>
              </w:rPr>
            </w:pPr>
            <w:r>
              <w:rPr>
                <w:color w:val="auto"/>
                <w:spacing w:val="7"/>
              </w:rPr>
              <w:t>（</w:t>
            </w:r>
            <w:r>
              <w:rPr>
                <w:rFonts w:hint="eastAsia"/>
                <w:color w:val="auto"/>
                <w:spacing w:val="7"/>
                <w:lang w:val="en-US" w:eastAsia="zh-CN"/>
              </w:rPr>
              <w:t>2</w:t>
            </w:r>
            <w:r>
              <w:rPr>
                <w:color w:val="auto"/>
                <w:spacing w:val="7"/>
              </w:rPr>
              <w:t>）</w:t>
            </w:r>
            <w:r>
              <w:rPr>
                <w:rFonts w:hint="eastAsia"/>
                <w:color w:val="auto"/>
                <w:spacing w:val="7"/>
                <w:lang w:eastAsia="zh-CN"/>
              </w:rPr>
              <w:t>在</w:t>
            </w:r>
            <w:r>
              <w:rPr>
                <w:color w:val="auto"/>
                <w:spacing w:val="7"/>
              </w:rPr>
              <w:t>满足招标文件要求</w:t>
            </w:r>
            <w:r>
              <w:rPr>
                <w:rFonts w:hint="eastAsia"/>
                <w:color w:val="auto"/>
                <w:spacing w:val="7"/>
                <w:lang w:eastAsia="zh-CN"/>
              </w:rPr>
              <w:t>的前提下，以</w:t>
            </w:r>
            <w:r>
              <w:rPr>
                <w:color w:val="auto"/>
                <w:spacing w:val="7"/>
              </w:rPr>
              <w:t>最低投标折扣率为评标基准价，</w:t>
            </w:r>
            <w:r>
              <w:rPr>
                <w:color w:val="auto"/>
                <w:spacing w:val="4"/>
              </w:rPr>
              <w:t>基准价得分为</w:t>
            </w:r>
            <w:r>
              <w:rPr>
                <w:color w:val="auto"/>
                <w:spacing w:val="-28"/>
              </w:rPr>
              <w:t xml:space="preserve"> </w:t>
            </w:r>
            <w:r>
              <w:rPr>
                <w:color w:val="auto"/>
                <w:spacing w:val="4"/>
              </w:rPr>
              <w:t>30</w:t>
            </w:r>
            <w:r>
              <w:rPr>
                <w:color w:val="auto"/>
                <w:spacing w:val="-38"/>
              </w:rPr>
              <w:t xml:space="preserve"> </w:t>
            </w:r>
            <w:r>
              <w:rPr>
                <w:color w:val="auto"/>
                <w:spacing w:val="4"/>
              </w:rPr>
              <w:t>分。</w:t>
            </w:r>
          </w:p>
          <w:p w14:paraId="2D2A2F9D">
            <w:pPr>
              <w:pStyle w:val="18"/>
              <w:spacing w:before="253" w:line="227" w:lineRule="auto"/>
              <w:ind w:left="124"/>
              <w:rPr>
                <w:color w:val="auto"/>
              </w:rPr>
            </w:pPr>
            <w:r>
              <w:rPr>
                <w:color w:val="auto"/>
                <w:spacing w:val="6"/>
              </w:rPr>
              <w:t>（</w:t>
            </w:r>
            <w:r>
              <w:rPr>
                <w:rFonts w:hint="eastAsia"/>
                <w:color w:val="auto"/>
                <w:spacing w:val="6"/>
                <w:lang w:val="en-US" w:eastAsia="zh-CN"/>
              </w:rPr>
              <w:t>3</w:t>
            </w:r>
            <w:r>
              <w:rPr>
                <w:color w:val="auto"/>
                <w:spacing w:val="6"/>
              </w:rPr>
              <w:t>）价格分计算公式：</w:t>
            </w:r>
          </w:p>
          <w:p w14:paraId="68CAA767">
            <w:pPr>
              <w:pStyle w:val="18"/>
              <w:spacing w:before="255" w:line="227" w:lineRule="auto"/>
              <w:ind w:left="534"/>
              <w:rPr>
                <w:color w:val="auto"/>
              </w:rPr>
            </w:pPr>
            <w:r>
              <w:rPr>
                <w:color w:val="auto"/>
                <w:spacing w:val="8"/>
              </w:rPr>
              <w:t>价格分=(评标基准价／投标折扣率)×30 分</w:t>
            </w:r>
          </w:p>
        </w:tc>
      </w:tr>
      <w:tr w14:paraId="7E9B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66" w:type="dxa"/>
            <w:vMerge w:val="restart"/>
            <w:noWrap w:val="0"/>
            <w:vAlign w:val="top"/>
          </w:tcPr>
          <w:p w14:paraId="56B9AEBD">
            <w:pPr>
              <w:spacing w:line="242" w:lineRule="auto"/>
              <w:rPr>
                <w:rFonts w:ascii="Arial"/>
                <w:color w:val="auto"/>
                <w:sz w:val="21"/>
              </w:rPr>
            </w:pPr>
          </w:p>
          <w:p w14:paraId="5940D8C0">
            <w:pPr>
              <w:spacing w:line="242" w:lineRule="auto"/>
              <w:rPr>
                <w:rFonts w:ascii="Arial"/>
                <w:color w:val="auto"/>
                <w:sz w:val="21"/>
              </w:rPr>
            </w:pPr>
          </w:p>
          <w:p w14:paraId="324FD764">
            <w:pPr>
              <w:spacing w:line="242" w:lineRule="auto"/>
              <w:rPr>
                <w:rFonts w:ascii="Arial"/>
                <w:color w:val="auto"/>
                <w:sz w:val="21"/>
              </w:rPr>
            </w:pPr>
          </w:p>
          <w:p w14:paraId="2313C9DD">
            <w:pPr>
              <w:spacing w:line="242" w:lineRule="auto"/>
              <w:rPr>
                <w:rFonts w:ascii="Arial"/>
                <w:color w:val="auto"/>
                <w:sz w:val="21"/>
              </w:rPr>
            </w:pPr>
          </w:p>
          <w:p w14:paraId="686EF8F9">
            <w:pPr>
              <w:spacing w:line="242" w:lineRule="auto"/>
              <w:rPr>
                <w:rFonts w:ascii="Arial"/>
                <w:color w:val="auto"/>
                <w:sz w:val="21"/>
              </w:rPr>
            </w:pPr>
          </w:p>
          <w:p w14:paraId="1289E2D6">
            <w:pPr>
              <w:spacing w:line="242" w:lineRule="auto"/>
              <w:rPr>
                <w:rFonts w:ascii="Arial"/>
                <w:color w:val="auto"/>
                <w:sz w:val="21"/>
              </w:rPr>
            </w:pPr>
          </w:p>
          <w:p w14:paraId="64968943">
            <w:pPr>
              <w:spacing w:line="242" w:lineRule="auto"/>
              <w:rPr>
                <w:rFonts w:ascii="Arial"/>
                <w:color w:val="auto"/>
                <w:sz w:val="21"/>
              </w:rPr>
            </w:pPr>
          </w:p>
          <w:p w14:paraId="42B58DB2">
            <w:pPr>
              <w:spacing w:line="242" w:lineRule="auto"/>
              <w:rPr>
                <w:rFonts w:ascii="Arial"/>
                <w:color w:val="auto"/>
                <w:sz w:val="21"/>
              </w:rPr>
            </w:pPr>
          </w:p>
          <w:p w14:paraId="76DE749A">
            <w:pPr>
              <w:spacing w:line="242" w:lineRule="auto"/>
              <w:rPr>
                <w:rFonts w:ascii="Arial"/>
                <w:color w:val="auto"/>
                <w:sz w:val="21"/>
              </w:rPr>
            </w:pPr>
          </w:p>
          <w:p w14:paraId="45AFA397">
            <w:pPr>
              <w:spacing w:line="242" w:lineRule="auto"/>
              <w:rPr>
                <w:rFonts w:ascii="Arial"/>
                <w:color w:val="auto"/>
                <w:sz w:val="21"/>
              </w:rPr>
            </w:pPr>
          </w:p>
          <w:p w14:paraId="394D5352">
            <w:pPr>
              <w:spacing w:line="242" w:lineRule="auto"/>
              <w:rPr>
                <w:rFonts w:ascii="Arial"/>
                <w:color w:val="auto"/>
                <w:sz w:val="21"/>
              </w:rPr>
            </w:pPr>
          </w:p>
          <w:p w14:paraId="0054220D">
            <w:pPr>
              <w:spacing w:line="243" w:lineRule="auto"/>
              <w:rPr>
                <w:rFonts w:ascii="Arial"/>
                <w:color w:val="auto"/>
                <w:sz w:val="21"/>
              </w:rPr>
            </w:pPr>
          </w:p>
          <w:p w14:paraId="6C1869C3">
            <w:pPr>
              <w:spacing w:line="243" w:lineRule="auto"/>
              <w:rPr>
                <w:rFonts w:ascii="Arial"/>
                <w:color w:val="auto"/>
                <w:sz w:val="21"/>
              </w:rPr>
            </w:pPr>
          </w:p>
          <w:p w14:paraId="04F2E619">
            <w:pPr>
              <w:spacing w:line="243" w:lineRule="auto"/>
              <w:rPr>
                <w:rFonts w:ascii="Arial"/>
                <w:color w:val="auto"/>
                <w:sz w:val="21"/>
              </w:rPr>
            </w:pPr>
          </w:p>
          <w:p w14:paraId="3EB8BAD9">
            <w:pPr>
              <w:spacing w:line="243" w:lineRule="auto"/>
              <w:rPr>
                <w:rFonts w:ascii="Arial"/>
                <w:color w:val="auto"/>
                <w:sz w:val="21"/>
              </w:rPr>
            </w:pPr>
          </w:p>
          <w:p w14:paraId="4E33F0D0">
            <w:pPr>
              <w:pStyle w:val="18"/>
              <w:spacing w:before="65" w:line="270" w:lineRule="exact"/>
              <w:ind w:left="238" w:leftChars="0"/>
              <w:rPr>
                <w:color w:val="auto"/>
                <w:position w:val="1"/>
              </w:rPr>
            </w:pPr>
            <w:r>
              <w:rPr>
                <w:color w:val="auto"/>
                <w:position w:val="1"/>
              </w:rPr>
              <w:t>2</w:t>
            </w:r>
          </w:p>
        </w:tc>
        <w:tc>
          <w:tcPr>
            <w:tcW w:w="1710" w:type="dxa"/>
            <w:vMerge w:val="restart"/>
            <w:noWrap w:val="0"/>
            <w:vAlign w:val="top"/>
          </w:tcPr>
          <w:p w14:paraId="7CC1EEF2">
            <w:pPr>
              <w:spacing w:line="241" w:lineRule="auto"/>
              <w:rPr>
                <w:rFonts w:ascii="Arial"/>
                <w:b/>
                <w:bCs/>
                <w:color w:val="auto"/>
                <w:sz w:val="21"/>
              </w:rPr>
            </w:pPr>
          </w:p>
          <w:p w14:paraId="7B298BEE">
            <w:pPr>
              <w:spacing w:line="241" w:lineRule="auto"/>
              <w:rPr>
                <w:rFonts w:ascii="Arial"/>
                <w:b/>
                <w:bCs/>
                <w:color w:val="auto"/>
                <w:sz w:val="21"/>
              </w:rPr>
            </w:pPr>
          </w:p>
          <w:p w14:paraId="770F91E4">
            <w:pPr>
              <w:spacing w:line="242" w:lineRule="auto"/>
              <w:rPr>
                <w:rFonts w:ascii="Arial"/>
                <w:b/>
                <w:bCs/>
                <w:color w:val="auto"/>
                <w:sz w:val="21"/>
              </w:rPr>
            </w:pPr>
          </w:p>
          <w:p w14:paraId="4C83DE1C">
            <w:pPr>
              <w:spacing w:line="242" w:lineRule="auto"/>
              <w:rPr>
                <w:rFonts w:ascii="Arial"/>
                <w:b/>
                <w:bCs/>
                <w:color w:val="auto"/>
                <w:sz w:val="21"/>
              </w:rPr>
            </w:pPr>
          </w:p>
          <w:p w14:paraId="4D86F79A">
            <w:pPr>
              <w:spacing w:line="242" w:lineRule="auto"/>
              <w:rPr>
                <w:rFonts w:ascii="Arial"/>
                <w:b/>
                <w:bCs/>
                <w:color w:val="auto"/>
                <w:sz w:val="21"/>
              </w:rPr>
            </w:pPr>
          </w:p>
          <w:p w14:paraId="7865D7C1">
            <w:pPr>
              <w:spacing w:line="242" w:lineRule="auto"/>
              <w:rPr>
                <w:rFonts w:ascii="Arial"/>
                <w:b/>
                <w:bCs/>
                <w:color w:val="auto"/>
                <w:sz w:val="21"/>
              </w:rPr>
            </w:pPr>
          </w:p>
          <w:p w14:paraId="18140C46">
            <w:pPr>
              <w:spacing w:line="242" w:lineRule="auto"/>
              <w:rPr>
                <w:rFonts w:ascii="Arial"/>
                <w:b/>
                <w:bCs/>
                <w:color w:val="auto"/>
                <w:sz w:val="21"/>
              </w:rPr>
            </w:pPr>
          </w:p>
          <w:p w14:paraId="31D09E22">
            <w:pPr>
              <w:spacing w:line="242" w:lineRule="auto"/>
              <w:rPr>
                <w:rFonts w:ascii="Arial"/>
                <w:b/>
                <w:bCs/>
                <w:color w:val="auto"/>
                <w:sz w:val="21"/>
              </w:rPr>
            </w:pPr>
          </w:p>
          <w:p w14:paraId="01D09F17">
            <w:pPr>
              <w:spacing w:line="242" w:lineRule="auto"/>
              <w:rPr>
                <w:rFonts w:ascii="Arial"/>
                <w:b/>
                <w:bCs/>
                <w:color w:val="auto"/>
                <w:sz w:val="21"/>
              </w:rPr>
            </w:pPr>
          </w:p>
          <w:p w14:paraId="31F2CF59">
            <w:pPr>
              <w:spacing w:line="242" w:lineRule="auto"/>
              <w:rPr>
                <w:rFonts w:ascii="Arial"/>
                <w:b/>
                <w:bCs/>
                <w:color w:val="auto"/>
                <w:sz w:val="21"/>
              </w:rPr>
            </w:pPr>
          </w:p>
          <w:p w14:paraId="6877C7E5">
            <w:pPr>
              <w:spacing w:line="242" w:lineRule="auto"/>
              <w:rPr>
                <w:rFonts w:ascii="Arial"/>
                <w:b/>
                <w:bCs/>
                <w:color w:val="auto"/>
                <w:sz w:val="21"/>
              </w:rPr>
            </w:pPr>
          </w:p>
          <w:p w14:paraId="0460F088">
            <w:pPr>
              <w:spacing w:line="242" w:lineRule="auto"/>
              <w:rPr>
                <w:rFonts w:ascii="Arial"/>
                <w:b/>
                <w:bCs/>
                <w:color w:val="auto"/>
                <w:sz w:val="21"/>
              </w:rPr>
            </w:pPr>
          </w:p>
          <w:p w14:paraId="0CDC4AF0">
            <w:pPr>
              <w:spacing w:line="242" w:lineRule="auto"/>
              <w:rPr>
                <w:rFonts w:ascii="Arial"/>
                <w:b/>
                <w:bCs/>
                <w:color w:val="auto"/>
                <w:sz w:val="21"/>
              </w:rPr>
            </w:pPr>
          </w:p>
          <w:p w14:paraId="3CF37948">
            <w:pPr>
              <w:spacing w:line="242" w:lineRule="auto"/>
              <w:rPr>
                <w:rFonts w:ascii="Arial"/>
                <w:b/>
                <w:bCs/>
                <w:color w:val="auto"/>
                <w:sz w:val="21"/>
              </w:rPr>
            </w:pPr>
          </w:p>
          <w:p w14:paraId="147109ED">
            <w:pPr>
              <w:pStyle w:val="18"/>
              <w:spacing w:before="65" w:line="228" w:lineRule="auto"/>
              <w:ind w:left="544"/>
              <w:rPr>
                <w:b/>
                <w:bCs/>
                <w:color w:val="auto"/>
              </w:rPr>
            </w:pPr>
            <w:r>
              <w:rPr>
                <w:b/>
                <w:bCs/>
                <w:color w:val="auto"/>
                <w:spacing w:val="6"/>
              </w:rPr>
              <w:t>技术分</w:t>
            </w:r>
          </w:p>
          <w:p w14:paraId="61387F1D">
            <w:pPr>
              <w:pStyle w:val="18"/>
              <w:spacing w:before="254" w:line="228" w:lineRule="auto"/>
              <w:ind w:left="186" w:leftChars="0"/>
              <w:rPr>
                <w:b/>
                <w:bCs/>
                <w:color w:val="auto"/>
              </w:rPr>
            </w:pPr>
            <w:r>
              <w:rPr>
                <w:b/>
                <w:bCs/>
                <w:color w:val="auto"/>
                <w:spacing w:val="1"/>
              </w:rPr>
              <w:t>（满分</w:t>
            </w:r>
            <w:r>
              <w:rPr>
                <w:b/>
                <w:bCs/>
                <w:color w:val="auto"/>
                <w:spacing w:val="-37"/>
              </w:rPr>
              <w:t xml:space="preserve"> </w:t>
            </w:r>
            <w:r>
              <w:rPr>
                <w:rFonts w:hint="eastAsia"/>
                <w:b/>
                <w:bCs/>
                <w:color w:val="auto"/>
                <w:spacing w:val="-37"/>
                <w:lang w:val="en-US" w:eastAsia="zh-CN"/>
              </w:rPr>
              <w:t xml:space="preserve">3 2   </w:t>
            </w:r>
            <w:r>
              <w:rPr>
                <w:b/>
                <w:bCs/>
                <w:color w:val="auto"/>
                <w:spacing w:val="-35"/>
              </w:rPr>
              <w:t xml:space="preserve"> </w:t>
            </w:r>
            <w:r>
              <w:rPr>
                <w:b/>
                <w:bCs/>
                <w:color w:val="auto"/>
                <w:spacing w:val="1"/>
              </w:rPr>
              <w:t>分）</w:t>
            </w:r>
          </w:p>
        </w:tc>
        <w:tc>
          <w:tcPr>
            <w:tcW w:w="1904" w:type="dxa"/>
            <w:vMerge w:val="restart"/>
            <w:noWrap w:val="0"/>
            <w:vAlign w:val="top"/>
          </w:tcPr>
          <w:p w14:paraId="2DD8E65E">
            <w:pPr>
              <w:spacing w:line="241" w:lineRule="auto"/>
              <w:rPr>
                <w:rFonts w:ascii="Arial"/>
                <w:b/>
                <w:bCs/>
                <w:color w:val="auto"/>
                <w:sz w:val="21"/>
              </w:rPr>
            </w:pPr>
          </w:p>
          <w:p w14:paraId="33EA7B18">
            <w:pPr>
              <w:spacing w:line="241" w:lineRule="auto"/>
              <w:rPr>
                <w:rFonts w:ascii="Arial"/>
                <w:b/>
                <w:bCs/>
                <w:color w:val="auto"/>
                <w:sz w:val="21"/>
              </w:rPr>
            </w:pPr>
          </w:p>
          <w:p w14:paraId="014CA955">
            <w:pPr>
              <w:spacing w:line="241" w:lineRule="auto"/>
              <w:rPr>
                <w:rFonts w:ascii="Arial"/>
                <w:b/>
                <w:bCs/>
                <w:color w:val="auto"/>
                <w:sz w:val="21"/>
              </w:rPr>
            </w:pPr>
          </w:p>
          <w:p w14:paraId="394F7930">
            <w:pPr>
              <w:spacing w:line="241" w:lineRule="auto"/>
              <w:rPr>
                <w:rFonts w:ascii="Arial"/>
                <w:b/>
                <w:bCs/>
                <w:color w:val="auto"/>
                <w:sz w:val="21"/>
              </w:rPr>
            </w:pPr>
          </w:p>
          <w:p w14:paraId="4B647F56">
            <w:pPr>
              <w:spacing w:line="241" w:lineRule="auto"/>
              <w:rPr>
                <w:rFonts w:ascii="Arial"/>
                <w:b/>
                <w:bCs/>
                <w:color w:val="auto"/>
                <w:sz w:val="21"/>
              </w:rPr>
            </w:pPr>
          </w:p>
          <w:p w14:paraId="5DDFF8DC">
            <w:pPr>
              <w:spacing w:line="241" w:lineRule="auto"/>
              <w:rPr>
                <w:rFonts w:ascii="Arial"/>
                <w:b/>
                <w:bCs/>
                <w:color w:val="auto"/>
                <w:sz w:val="21"/>
              </w:rPr>
            </w:pPr>
          </w:p>
          <w:p w14:paraId="06A54D0E">
            <w:pPr>
              <w:spacing w:line="241" w:lineRule="auto"/>
              <w:rPr>
                <w:rFonts w:ascii="Arial"/>
                <w:b/>
                <w:bCs/>
                <w:color w:val="auto"/>
                <w:sz w:val="21"/>
              </w:rPr>
            </w:pPr>
          </w:p>
          <w:p w14:paraId="1651E9F0">
            <w:pPr>
              <w:spacing w:line="241" w:lineRule="auto"/>
              <w:rPr>
                <w:rFonts w:ascii="Arial"/>
                <w:b/>
                <w:bCs/>
                <w:color w:val="auto"/>
                <w:sz w:val="21"/>
              </w:rPr>
            </w:pPr>
          </w:p>
          <w:p w14:paraId="745CCACA">
            <w:pPr>
              <w:spacing w:line="241" w:lineRule="auto"/>
              <w:rPr>
                <w:rFonts w:ascii="Arial"/>
                <w:b/>
                <w:bCs/>
                <w:color w:val="auto"/>
                <w:sz w:val="21"/>
              </w:rPr>
            </w:pPr>
          </w:p>
          <w:p w14:paraId="1135BBB5">
            <w:pPr>
              <w:spacing w:line="242" w:lineRule="auto"/>
              <w:rPr>
                <w:rFonts w:ascii="Arial"/>
                <w:b/>
                <w:bCs/>
                <w:color w:val="auto"/>
                <w:sz w:val="21"/>
              </w:rPr>
            </w:pPr>
          </w:p>
          <w:p w14:paraId="07991FF2">
            <w:pPr>
              <w:spacing w:line="242" w:lineRule="auto"/>
              <w:rPr>
                <w:rFonts w:ascii="Arial"/>
                <w:b/>
                <w:bCs/>
                <w:color w:val="auto"/>
                <w:sz w:val="21"/>
              </w:rPr>
            </w:pPr>
          </w:p>
          <w:p w14:paraId="4C07282F">
            <w:pPr>
              <w:spacing w:line="242" w:lineRule="auto"/>
              <w:rPr>
                <w:rFonts w:ascii="Arial"/>
                <w:b/>
                <w:bCs/>
                <w:color w:val="auto"/>
                <w:sz w:val="21"/>
              </w:rPr>
            </w:pPr>
          </w:p>
          <w:p w14:paraId="719D8DDF">
            <w:pPr>
              <w:spacing w:line="242" w:lineRule="auto"/>
              <w:rPr>
                <w:rFonts w:ascii="Arial"/>
                <w:b/>
                <w:bCs/>
                <w:color w:val="auto"/>
                <w:sz w:val="21"/>
              </w:rPr>
            </w:pPr>
          </w:p>
          <w:p w14:paraId="751510A2">
            <w:pPr>
              <w:pStyle w:val="18"/>
              <w:spacing w:before="65" w:line="462" w:lineRule="auto"/>
              <w:ind w:left="535" w:right="107" w:hanging="413"/>
              <w:rPr>
                <w:b/>
                <w:bCs/>
                <w:color w:val="auto"/>
              </w:rPr>
            </w:pPr>
            <w:r>
              <w:rPr>
                <w:b/>
                <w:bCs/>
                <w:color w:val="auto"/>
                <w:spacing w:val="-4"/>
              </w:rPr>
              <w:t>（1）管理制度、实</w:t>
            </w:r>
            <w:r>
              <w:rPr>
                <w:b/>
                <w:bCs/>
                <w:color w:val="auto"/>
                <w:spacing w:val="7"/>
              </w:rPr>
              <w:t>施方案分</w:t>
            </w:r>
          </w:p>
          <w:p w14:paraId="158D3828">
            <w:pPr>
              <w:pStyle w:val="18"/>
              <w:spacing w:line="228" w:lineRule="auto"/>
              <w:ind w:left="285" w:leftChars="0"/>
              <w:rPr>
                <w:b/>
                <w:bCs/>
                <w:color w:val="auto"/>
                <w:spacing w:val="6"/>
              </w:rPr>
            </w:pPr>
            <w:r>
              <w:rPr>
                <w:b/>
                <w:bCs/>
                <w:color w:val="auto"/>
              </w:rPr>
              <w:t>（满分</w:t>
            </w:r>
            <w:r>
              <w:rPr>
                <w:b/>
                <w:bCs/>
                <w:color w:val="auto"/>
                <w:spacing w:val="-30"/>
              </w:rPr>
              <w:t xml:space="preserve"> </w:t>
            </w:r>
            <w:r>
              <w:rPr>
                <w:rFonts w:hint="eastAsia"/>
                <w:b/>
                <w:bCs/>
                <w:color w:val="auto"/>
                <w:lang w:val="en-US" w:eastAsia="zh-CN"/>
              </w:rPr>
              <w:t>24</w:t>
            </w:r>
            <w:r>
              <w:rPr>
                <w:b/>
                <w:bCs/>
                <w:color w:val="auto"/>
              </w:rPr>
              <w:t>分）</w:t>
            </w:r>
          </w:p>
        </w:tc>
        <w:tc>
          <w:tcPr>
            <w:tcW w:w="5979" w:type="dxa"/>
            <w:noWrap w:val="0"/>
            <w:vAlign w:val="top"/>
          </w:tcPr>
          <w:p w14:paraId="6ACFF915">
            <w:pPr>
              <w:pStyle w:val="18"/>
              <w:spacing w:before="1" w:line="344" w:lineRule="auto"/>
              <w:ind w:left="120" w:right="109" w:firstLine="3"/>
              <w:rPr>
                <w:b/>
                <w:bCs/>
                <w:color w:val="auto"/>
                <w:spacing w:val="11"/>
              </w:rPr>
            </w:pPr>
            <w:r>
              <w:rPr>
                <w:b/>
                <w:bCs/>
                <w:color w:val="auto"/>
                <w:spacing w:val="11"/>
              </w:rPr>
              <w:t>管理制度分（满分 8 分）</w:t>
            </w:r>
          </w:p>
          <w:p w14:paraId="61E22066">
            <w:pPr>
              <w:pStyle w:val="18"/>
              <w:spacing w:before="1" w:line="344" w:lineRule="auto"/>
              <w:ind w:left="120" w:right="109" w:firstLine="444" w:firstLineChars="200"/>
              <w:rPr>
                <w:color w:val="auto"/>
                <w:spacing w:val="11"/>
              </w:rPr>
            </w:pPr>
            <w:r>
              <w:rPr>
                <w:color w:val="auto"/>
                <w:spacing w:val="11"/>
              </w:rPr>
              <w:t>基本要求，评标委员会根据投标人提供的组织管理、人员与部门职责分工、健康管理、培训、考核、奖惩、食品协议准入、进货检查、色标、食品质量自检、食品存储、运输、退市、召回、溯源、档案管理、台账、财务、食品安全、企业责任、食品安全事故处理、应急处置、人员管理、员工食品安全及配送人员培训、考核、责任追究等制度的针对性、完善性、可行性、实用性等方面独立打分：</w:t>
            </w:r>
          </w:p>
          <w:p w14:paraId="56C6F770">
            <w:pPr>
              <w:pStyle w:val="18"/>
              <w:spacing w:before="1" w:line="461" w:lineRule="auto"/>
              <w:ind w:left="113" w:right="108" w:firstLine="420"/>
              <w:jc w:val="both"/>
              <w:rPr>
                <w:color w:val="auto"/>
                <w:spacing w:val="8"/>
              </w:rPr>
            </w:pPr>
            <w:r>
              <w:rPr>
                <w:color w:val="auto"/>
                <w:spacing w:val="8"/>
              </w:rPr>
              <w:t>一档（2 分）投标人提供的各项管理制度全面详细性与针对性不足，可行性一般。</w:t>
            </w:r>
          </w:p>
          <w:p w14:paraId="0A526B0B">
            <w:pPr>
              <w:pStyle w:val="18"/>
              <w:spacing w:before="1" w:line="461" w:lineRule="auto"/>
              <w:ind w:left="113" w:right="108" w:firstLine="420"/>
              <w:jc w:val="both"/>
              <w:rPr>
                <w:color w:val="auto"/>
                <w:spacing w:val="8"/>
              </w:rPr>
            </w:pPr>
            <w:r>
              <w:rPr>
                <w:color w:val="auto"/>
                <w:spacing w:val="8"/>
              </w:rPr>
              <w:t>二档（4 分）：投标人提供的各项管理制度比较全面详细、具有一定的针对性与可操作性。</w:t>
            </w:r>
          </w:p>
          <w:p w14:paraId="447590E7">
            <w:pPr>
              <w:pStyle w:val="18"/>
              <w:spacing w:before="1" w:line="461" w:lineRule="auto"/>
              <w:ind w:left="113" w:right="108" w:firstLine="420"/>
              <w:jc w:val="both"/>
              <w:rPr>
                <w:color w:val="auto"/>
                <w:spacing w:val="8"/>
              </w:rPr>
            </w:pPr>
            <w:r>
              <w:rPr>
                <w:color w:val="auto"/>
                <w:spacing w:val="8"/>
              </w:rPr>
              <w:t>三档（6 分）：投标人针对本项目提供的各项管理制度全面详细，覆盖基本要求的全部内容可操作性较强，可以较好满足项目需要。</w:t>
            </w:r>
          </w:p>
          <w:p w14:paraId="7088841B">
            <w:pPr>
              <w:pStyle w:val="18"/>
              <w:spacing w:before="1" w:line="461" w:lineRule="auto"/>
              <w:ind w:left="113" w:right="108" w:firstLine="420"/>
              <w:jc w:val="both"/>
              <w:rPr>
                <w:color w:val="auto"/>
                <w:spacing w:val="8"/>
              </w:rPr>
            </w:pPr>
            <w:r>
              <w:rPr>
                <w:color w:val="auto"/>
                <w:spacing w:val="8"/>
              </w:rPr>
              <w:t>四档（8 分）：投标人提供的各项管理制度全面、完整，完善，覆盖基本要求的全部内容并有所扩展可操作性较高，实用性较强，对项目实施具有较好的规范作用。</w:t>
            </w:r>
          </w:p>
          <w:p w14:paraId="3F52AB2A">
            <w:pPr>
              <w:pStyle w:val="18"/>
              <w:spacing w:before="1" w:line="344" w:lineRule="auto"/>
              <w:ind w:left="120" w:right="109" w:firstLine="3"/>
              <w:rPr>
                <w:color w:val="auto"/>
                <w:spacing w:val="11"/>
              </w:rPr>
            </w:pPr>
            <w:r>
              <w:rPr>
                <w:b/>
                <w:bCs/>
                <w:color w:val="auto"/>
                <w:spacing w:val="11"/>
              </w:rPr>
              <w:t>注：未提供管理制度的本项不得分。</w:t>
            </w:r>
          </w:p>
        </w:tc>
      </w:tr>
      <w:tr w14:paraId="3841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0" w:hRule="atLeast"/>
        </w:trPr>
        <w:tc>
          <w:tcPr>
            <w:tcW w:w="566" w:type="dxa"/>
            <w:vMerge w:val="continue"/>
            <w:noWrap w:val="0"/>
            <w:vAlign w:val="top"/>
          </w:tcPr>
          <w:p w14:paraId="3821298A">
            <w:pPr>
              <w:rPr>
                <w:rFonts w:ascii="Arial"/>
                <w:color w:val="auto"/>
                <w:sz w:val="21"/>
              </w:rPr>
            </w:pPr>
          </w:p>
        </w:tc>
        <w:tc>
          <w:tcPr>
            <w:tcW w:w="1710" w:type="dxa"/>
            <w:vMerge w:val="continue"/>
            <w:noWrap w:val="0"/>
            <w:vAlign w:val="top"/>
          </w:tcPr>
          <w:p w14:paraId="147DA59B">
            <w:pPr>
              <w:rPr>
                <w:rFonts w:ascii="Arial"/>
                <w:color w:val="auto"/>
                <w:sz w:val="21"/>
              </w:rPr>
            </w:pPr>
          </w:p>
        </w:tc>
        <w:tc>
          <w:tcPr>
            <w:tcW w:w="1904" w:type="dxa"/>
            <w:vMerge w:val="continue"/>
            <w:noWrap w:val="0"/>
            <w:vAlign w:val="top"/>
          </w:tcPr>
          <w:p w14:paraId="73339CB2">
            <w:pPr>
              <w:rPr>
                <w:rFonts w:ascii="Arial"/>
                <w:color w:val="auto"/>
                <w:sz w:val="21"/>
              </w:rPr>
            </w:pPr>
          </w:p>
        </w:tc>
        <w:tc>
          <w:tcPr>
            <w:tcW w:w="5979" w:type="dxa"/>
            <w:noWrap w:val="0"/>
            <w:vAlign w:val="top"/>
          </w:tcPr>
          <w:p w14:paraId="162C8A11">
            <w:pPr>
              <w:pStyle w:val="18"/>
              <w:spacing w:before="221" w:line="228" w:lineRule="auto"/>
              <w:ind w:left="124"/>
              <w:rPr>
                <w:b/>
                <w:bCs/>
                <w:color w:val="auto"/>
              </w:rPr>
            </w:pPr>
            <w:r>
              <w:rPr>
                <w:b/>
                <w:bCs/>
                <w:color w:val="auto"/>
                <w:spacing w:val="5"/>
              </w:rPr>
              <w:t>食材安全管理方案（满分</w:t>
            </w:r>
            <w:r>
              <w:rPr>
                <w:rFonts w:hint="eastAsia"/>
                <w:b/>
                <w:bCs/>
                <w:color w:val="auto"/>
                <w:spacing w:val="-14"/>
                <w:lang w:val="en-US" w:eastAsia="zh-CN"/>
              </w:rPr>
              <w:t>8</w:t>
            </w:r>
            <w:r>
              <w:rPr>
                <w:b/>
                <w:bCs/>
                <w:color w:val="auto"/>
                <w:spacing w:val="5"/>
              </w:rPr>
              <w:t>分）</w:t>
            </w:r>
          </w:p>
          <w:p w14:paraId="2E7296DF">
            <w:pPr>
              <w:pStyle w:val="18"/>
              <w:spacing w:before="251" w:line="462" w:lineRule="auto"/>
              <w:ind w:left="112" w:right="108" w:firstLine="420"/>
              <w:jc w:val="both"/>
              <w:rPr>
                <w:color w:val="auto"/>
              </w:rPr>
            </w:pPr>
            <w:r>
              <w:rPr>
                <w:color w:val="auto"/>
                <w:spacing w:val="7"/>
              </w:rPr>
              <w:t>评委根据投标人提供的食材安全管理方案，要点包括：①</w:t>
            </w:r>
            <w:r>
              <w:rPr>
                <w:color w:val="auto"/>
                <w:spacing w:val="8"/>
              </w:rPr>
              <w:t>进货采购渠道、②食材控制管理措施、③检</w:t>
            </w:r>
            <w:r>
              <w:rPr>
                <w:color w:val="auto"/>
                <w:spacing w:val="7"/>
              </w:rPr>
              <w:t>验检疫措施、④食</w:t>
            </w:r>
            <w:r>
              <w:rPr>
                <w:color w:val="auto"/>
                <w:spacing w:val="9"/>
              </w:rPr>
              <w:t>材质量标准、⑤追溯方式等进行独立评审</w:t>
            </w:r>
            <w:r>
              <w:rPr>
                <w:color w:val="auto"/>
                <w:spacing w:val="-59"/>
              </w:rPr>
              <w:t xml:space="preserve"> </w:t>
            </w:r>
            <w:r>
              <w:rPr>
                <w:color w:val="auto"/>
                <w:spacing w:val="9"/>
              </w:rPr>
              <w:t>:</w:t>
            </w:r>
          </w:p>
          <w:p w14:paraId="0611456C">
            <w:pPr>
              <w:pStyle w:val="18"/>
              <w:spacing w:before="1" w:line="461" w:lineRule="auto"/>
              <w:ind w:left="113" w:right="108" w:firstLine="420"/>
              <w:jc w:val="both"/>
              <w:rPr>
                <w:color w:val="auto"/>
                <w:spacing w:val="8"/>
              </w:rPr>
            </w:pPr>
            <w:r>
              <w:rPr>
                <w:color w:val="auto"/>
                <w:spacing w:val="8"/>
              </w:rPr>
              <w:t>一档（0 分）：投标人未提供食材安全管理方案，或方案内容严重缺失，未涵盖关键要点，无法体现对食材安全的管理能力。</w:t>
            </w:r>
          </w:p>
          <w:p w14:paraId="7BCD8D84">
            <w:pPr>
              <w:pStyle w:val="18"/>
              <w:spacing w:before="1" w:line="461" w:lineRule="auto"/>
              <w:ind w:left="113" w:right="108" w:firstLine="420"/>
              <w:jc w:val="both"/>
              <w:rPr>
                <w:color w:val="auto"/>
                <w:spacing w:val="8"/>
              </w:rPr>
            </w:pPr>
            <w:r>
              <w:rPr>
                <w:color w:val="auto"/>
                <w:spacing w:val="8"/>
              </w:rPr>
              <w:t>二档（</w:t>
            </w:r>
            <w:r>
              <w:rPr>
                <w:rFonts w:hint="eastAsia"/>
                <w:color w:val="auto"/>
                <w:spacing w:val="8"/>
                <w:lang w:val="en-US" w:eastAsia="zh-CN"/>
              </w:rPr>
              <w:t>2</w:t>
            </w:r>
            <w:r>
              <w:rPr>
                <w:color w:val="auto"/>
                <w:spacing w:val="8"/>
              </w:rPr>
              <w:t xml:space="preserve"> 分）：食材安全管理方案在进货采购渠道、食材控制管理措施、检验检疫措施、食材质量标准和追溯方式等方面均有描述，仅达到采购文件的基本要求，缺乏具体措施和深度。</w:t>
            </w:r>
          </w:p>
          <w:p w14:paraId="2D23655C">
            <w:pPr>
              <w:pStyle w:val="18"/>
              <w:spacing w:before="1" w:line="461" w:lineRule="auto"/>
              <w:ind w:left="113" w:right="108" w:firstLine="420"/>
              <w:jc w:val="both"/>
              <w:rPr>
                <w:color w:val="auto"/>
                <w:spacing w:val="8"/>
              </w:rPr>
            </w:pPr>
            <w:r>
              <w:rPr>
                <w:color w:val="auto"/>
                <w:spacing w:val="8"/>
              </w:rPr>
              <w:t>三档（</w:t>
            </w:r>
            <w:r>
              <w:rPr>
                <w:rFonts w:hint="eastAsia"/>
                <w:color w:val="auto"/>
                <w:spacing w:val="8"/>
                <w:lang w:val="en-US" w:eastAsia="zh-CN"/>
              </w:rPr>
              <w:t>4</w:t>
            </w:r>
            <w:r>
              <w:rPr>
                <w:color w:val="auto"/>
                <w:spacing w:val="8"/>
              </w:rPr>
              <w:t xml:space="preserve"> 分）：食材安全管理方案在进货采购渠道、食材控制管理措施、检验检疫措施、食材质量标准和追溯方式等方面描述清晰、全面、详细，能体现基本的管理思路。</w:t>
            </w:r>
          </w:p>
          <w:p w14:paraId="62F5B1A2">
            <w:pPr>
              <w:pStyle w:val="18"/>
              <w:spacing w:before="1" w:line="461" w:lineRule="auto"/>
              <w:ind w:left="113" w:right="108" w:firstLine="420"/>
              <w:jc w:val="both"/>
              <w:rPr>
                <w:color w:val="auto"/>
                <w:spacing w:val="8"/>
              </w:rPr>
            </w:pPr>
            <w:r>
              <w:rPr>
                <w:color w:val="auto"/>
                <w:spacing w:val="8"/>
              </w:rPr>
              <w:t>四档（</w:t>
            </w:r>
            <w:r>
              <w:rPr>
                <w:rFonts w:hint="eastAsia"/>
                <w:color w:val="auto"/>
                <w:spacing w:val="8"/>
                <w:lang w:val="en-US" w:eastAsia="zh-CN"/>
              </w:rPr>
              <w:t>6</w:t>
            </w:r>
            <w:r>
              <w:rPr>
                <w:color w:val="auto"/>
                <w:spacing w:val="8"/>
              </w:rPr>
              <w:t>分）: 食材安全管理方案在以下方面描述清晰明确、全面系统、详细具体：1. 进货采购渠道： 明确列出主要供应商名录，并说明选择标准（如资质、信誉、配送能力）。2. 食材控制管理措施：建立从采购、运输、仓储到配送全过程的温控、防污染、防交叉污染措施，特别是对生鲜、冷冻、即食类食材的特殊管理要求。</w:t>
            </w:r>
            <w:r>
              <w:rPr>
                <w:rFonts w:hint="eastAsia"/>
                <w:color w:val="auto"/>
                <w:spacing w:val="8"/>
                <w:lang w:val="en-US" w:eastAsia="zh-CN"/>
              </w:rPr>
              <w:t>3</w:t>
            </w:r>
            <w:r>
              <w:rPr>
                <w:color w:val="auto"/>
                <w:spacing w:val="8"/>
              </w:rPr>
              <w:t>. 食材质量标准：承诺所供食材符合国家强制标准，并针对采购清单中的每类食材（如食用油</w:t>
            </w:r>
            <w:r>
              <w:rPr>
                <w:rFonts w:hint="eastAsia"/>
                <w:color w:val="auto"/>
                <w:spacing w:val="8"/>
                <w:lang w:val="en-US" w:eastAsia="zh-CN"/>
              </w:rPr>
              <w:t>等</w:t>
            </w:r>
            <w:r>
              <w:rPr>
                <w:color w:val="auto"/>
                <w:spacing w:val="8"/>
              </w:rPr>
              <w:t>）制定具体的、高于行业通用标准的内部验收细则。5. 追溯方式：建立完善的电子化追溯系统，实现“一物一码 ”，可追溯食材的产地、供应商、批次、检测报告等信息，响应采购人需求。</w:t>
            </w:r>
          </w:p>
          <w:p w14:paraId="5897B959">
            <w:pPr>
              <w:pStyle w:val="18"/>
              <w:spacing w:before="6" w:line="440" w:lineRule="auto"/>
              <w:ind w:left="112" w:right="90" w:firstLine="441"/>
              <w:jc w:val="both"/>
              <w:rPr>
                <w:color w:val="auto"/>
              </w:rPr>
            </w:pPr>
          </w:p>
        </w:tc>
      </w:tr>
    </w:tbl>
    <w:p w14:paraId="2ABACA46">
      <w:pPr>
        <w:spacing w:line="132" w:lineRule="exact"/>
        <w:rPr>
          <w:rFonts w:ascii="Arial"/>
          <w:color w:val="auto"/>
          <w:sz w:val="11"/>
        </w:rPr>
      </w:pPr>
    </w:p>
    <w:p w14:paraId="40E173DA">
      <w:pPr>
        <w:spacing w:line="132" w:lineRule="exact"/>
        <w:rPr>
          <w:rFonts w:ascii="Arial" w:hAnsi="Arial" w:eastAsia="Arial" w:cs="Arial"/>
          <w:color w:val="auto"/>
          <w:sz w:val="11"/>
          <w:szCs w:val="11"/>
        </w:rPr>
        <w:sectPr>
          <w:footerReference r:id="rId7" w:type="default"/>
          <w:pgSz w:w="11911" w:h="16839"/>
          <w:pgMar w:top="400" w:right="857" w:bottom="1149" w:left="1032" w:header="0" w:footer="913" w:gutter="0"/>
          <w:cols w:space="720" w:num="1"/>
        </w:sectPr>
      </w:pPr>
    </w:p>
    <w:p w14:paraId="28CAF4E9">
      <w:pPr>
        <w:spacing w:before="39"/>
        <w:rPr>
          <w:color w:val="auto"/>
        </w:rPr>
      </w:pPr>
    </w:p>
    <w:p w14:paraId="15BEF766">
      <w:pPr>
        <w:spacing w:before="38"/>
        <w:rPr>
          <w:color w:val="auto"/>
        </w:rPr>
      </w:pPr>
    </w:p>
    <w:p w14:paraId="388679AF">
      <w:pPr>
        <w:spacing w:before="38"/>
        <w:rPr>
          <w:color w:val="auto"/>
        </w:rPr>
      </w:pPr>
    </w:p>
    <w:p w14:paraId="5B1CDDF7">
      <w:pPr>
        <w:spacing w:before="38"/>
        <w:rPr>
          <w:color w:val="auto"/>
        </w:r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303D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vMerge w:val="restart"/>
            <w:noWrap w:val="0"/>
            <w:vAlign w:val="top"/>
          </w:tcPr>
          <w:p w14:paraId="41534737">
            <w:pPr>
              <w:rPr>
                <w:rFonts w:ascii="Arial"/>
                <w:color w:val="auto"/>
                <w:sz w:val="21"/>
              </w:rPr>
            </w:pPr>
          </w:p>
        </w:tc>
        <w:tc>
          <w:tcPr>
            <w:tcW w:w="1710" w:type="dxa"/>
            <w:vMerge w:val="restart"/>
            <w:noWrap w:val="0"/>
            <w:vAlign w:val="top"/>
          </w:tcPr>
          <w:p w14:paraId="1F136AE1">
            <w:pPr>
              <w:rPr>
                <w:rFonts w:ascii="Arial"/>
                <w:color w:val="auto"/>
                <w:sz w:val="21"/>
              </w:rPr>
            </w:pPr>
          </w:p>
        </w:tc>
        <w:tc>
          <w:tcPr>
            <w:tcW w:w="1904" w:type="dxa"/>
            <w:vMerge w:val="restart"/>
            <w:noWrap w:val="0"/>
            <w:vAlign w:val="top"/>
          </w:tcPr>
          <w:p w14:paraId="0D3F8C54">
            <w:pPr>
              <w:rPr>
                <w:rFonts w:ascii="Arial"/>
                <w:color w:val="auto"/>
                <w:sz w:val="21"/>
              </w:rPr>
            </w:pPr>
          </w:p>
        </w:tc>
        <w:tc>
          <w:tcPr>
            <w:tcW w:w="5836" w:type="dxa"/>
            <w:noWrap w:val="0"/>
            <w:vAlign w:val="top"/>
          </w:tcPr>
          <w:p w14:paraId="440E7632">
            <w:pPr>
              <w:pStyle w:val="18"/>
              <w:spacing w:line="228" w:lineRule="auto"/>
              <w:ind w:right="14"/>
              <w:jc w:val="right"/>
              <w:rPr>
                <w:color w:val="auto"/>
              </w:rPr>
            </w:pPr>
            <w:r>
              <w:rPr>
                <w:color w:val="auto"/>
                <w:spacing w:val="3"/>
              </w:rPr>
              <w:t>五档（</w:t>
            </w:r>
            <w:r>
              <w:rPr>
                <w:rFonts w:hint="eastAsia"/>
                <w:color w:val="auto"/>
                <w:spacing w:val="3"/>
                <w:lang w:val="en-US" w:eastAsia="zh-CN"/>
              </w:rPr>
              <w:t>8</w:t>
            </w:r>
            <w:r>
              <w:rPr>
                <w:color w:val="auto"/>
                <w:spacing w:val="3"/>
              </w:rPr>
              <w:t>分）: 在四档基础上，方案具有针对</w:t>
            </w:r>
            <w:r>
              <w:rPr>
                <w:color w:val="auto"/>
                <w:spacing w:val="2"/>
              </w:rPr>
              <w:t>性和前瞻性，</w:t>
            </w:r>
          </w:p>
          <w:p w14:paraId="083E822F">
            <w:pPr>
              <w:pStyle w:val="18"/>
              <w:spacing w:before="251" w:line="462" w:lineRule="auto"/>
              <w:ind w:left="113" w:right="89" w:firstLine="5"/>
              <w:jc w:val="both"/>
              <w:rPr>
                <w:color w:val="auto"/>
                <w:spacing w:val="7"/>
              </w:rPr>
            </w:pPr>
            <w:r>
              <w:rPr>
                <w:color w:val="auto"/>
                <w:spacing w:val="6"/>
              </w:rPr>
              <w:t>并体现主动作为：1.承诺建立“供应商黑名单</w:t>
            </w:r>
            <w:r>
              <w:rPr>
                <w:color w:val="auto"/>
                <w:spacing w:val="-66"/>
              </w:rPr>
              <w:t xml:space="preserve"> </w:t>
            </w:r>
            <w:r>
              <w:rPr>
                <w:color w:val="auto"/>
                <w:spacing w:val="6"/>
              </w:rPr>
              <w:t>”制度，对出现</w:t>
            </w:r>
            <w:r>
              <w:rPr>
                <w:color w:val="auto"/>
                <w:spacing w:val="11"/>
              </w:rPr>
              <w:t>质量问题的供应商立即停止合作。2. 提出创新性的风</w:t>
            </w:r>
            <w:r>
              <w:rPr>
                <w:color w:val="auto"/>
                <w:spacing w:val="10"/>
              </w:rPr>
              <w:t>险预警</w:t>
            </w:r>
            <w:r>
              <w:rPr>
                <w:color w:val="auto"/>
                <w:spacing w:val="7"/>
              </w:rPr>
              <w:t>机制，如利用大数据分析市场供应风险。3.主动积极地开展检</w:t>
            </w:r>
            <w:r>
              <w:rPr>
                <w:color w:val="auto"/>
                <w:spacing w:val="8"/>
              </w:rPr>
              <w:t>验工作，并承诺向采购人定期提供检测报告和安全分析报告。</w:t>
            </w:r>
            <w:r>
              <w:rPr>
                <w:rFonts w:ascii="宋体" w:hAnsi="宋体" w:eastAsia="宋体" w:cs="宋体"/>
                <w:snapToGrid w:val="0"/>
                <w:color w:val="auto"/>
                <w:spacing w:val="7"/>
                <w:kern w:val="0"/>
                <w:sz w:val="20"/>
                <w:szCs w:val="20"/>
                <w:lang w:val="en-US" w:eastAsia="en-US" w:bidi="ar-SA"/>
              </w:rPr>
              <w:t>4.</w:t>
            </w:r>
            <w:r>
              <w:rPr>
                <w:color w:val="auto"/>
                <w:spacing w:val="7"/>
              </w:rPr>
              <w:t>各项措施环环相扣，形成闭环管理，能有效保障食材从源头到餐桌的全链条安全，且方案与</w:t>
            </w:r>
            <w:r>
              <w:rPr>
                <w:rFonts w:hint="eastAsia"/>
                <w:color w:val="auto"/>
                <w:spacing w:val="7"/>
                <w:lang w:val="en-US" w:eastAsia="zh-CN"/>
              </w:rPr>
              <w:t>防城港市第一人民医院</w:t>
            </w:r>
            <w:r>
              <w:rPr>
                <w:color w:val="auto"/>
                <w:spacing w:val="7"/>
              </w:rPr>
              <w:t>的医院环境和食品安全要求高度匹配。</w:t>
            </w:r>
          </w:p>
        </w:tc>
      </w:tr>
      <w:tr w14:paraId="38DE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1" w:hRule="atLeast"/>
        </w:trPr>
        <w:tc>
          <w:tcPr>
            <w:tcW w:w="566" w:type="dxa"/>
            <w:vMerge w:val="continue"/>
            <w:tcBorders>
              <w:bottom w:val="nil"/>
            </w:tcBorders>
            <w:noWrap w:val="0"/>
            <w:vAlign w:val="top"/>
          </w:tcPr>
          <w:p w14:paraId="594D1454">
            <w:pPr>
              <w:pStyle w:val="18"/>
              <w:spacing w:line="391" w:lineRule="auto"/>
              <w:ind w:left="113" w:leftChars="0" w:right="108" w:rightChars="0"/>
              <w:jc w:val="both"/>
              <w:rPr>
                <w:color w:val="auto"/>
              </w:rPr>
            </w:pPr>
          </w:p>
        </w:tc>
        <w:tc>
          <w:tcPr>
            <w:tcW w:w="1710" w:type="dxa"/>
            <w:vMerge w:val="continue"/>
            <w:tcBorders>
              <w:bottom w:val="nil"/>
            </w:tcBorders>
            <w:noWrap w:val="0"/>
            <w:vAlign w:val="top"/>
          </w:tcPr>
          <w:p w14:paraId="24FD10C7">
            <w:pPr>
              <w:pStyle w:val="18"/>
              <w:spacing w:line="391" w:lineRule="auto"/>
              <w:ind w:left="113" w:leftChars="0" w:right="108" w:rightChars="0"/>
              <w:jc w:val="both"/>
              <w:rPr>
                <w:color w:val="auto"/>
              </w:rPr>
            </w:pPr>
          </w:p>
        </w:tc>
        <w:tc>
          <w:tcPr>
            <w:tcW w:w="1904" w:type="dxa"/>
            <w:vMerge w:val="continue"/>
            <w:tcBorders>
              <w:bottom w:val="nil"/>
            </w:tcBorders>
            <w:noWrap w:val="0"/>
            <w:vAlign w:val="top"/>
          </w:tcPr>
          <w:p w14:paraId="162CC067">
            <w:pPr>
              <w:pStyle w:val="18"/>
              <w:spacing w:line="391" w:lineRule="auto"/>
              <w:ind w:left="113" w:leftChars="0" w:right="108" w:rightChars="0"/>
              <w:jc w:val="both"/>
              <w:rPr>
                <w:color w:val="auto"/>
              </w:rPr>
            </w:pPr>
          </w:p>
        </w:tc>
        <w:tc>
          <w:tcPr>
            <w:tcW w:w="5836" w:type="dxa"/>
            <w:noWrap w:val="0"/>
            <w:vAlign w:val="top"/>
          </w:tcPr>
          <w:p w14:paraId="3EC7E883">
            <w:pPr>
              <w:pStyle w:val="18"/>
              <w:spacing w:before="224" w:line="228" w:lineRule="auto"/>
              <w:rPr>
                <w:b/>
                <w:bCs/>
                <w:color w:val="auto"/>
              </w:rPr>
            </w:pPr>
            <w:r>
              <w:rPr>
                <w:b/>
                <w:bCs/>
                <w:color w:val="auto"/>
                <w:spacing w:val="4"/>
              </w:rPr>
              <w:t>配送服务方案（满分</w:t>
            </w:r>
            <w:r>
              <w:rPr>
                <w:b/>
                <w:bCs/>
                <w:color w:val="auto"/>
                <w:spacing w:val="-8"/>
              </w:rPr>
              <w:t xml:space="preserve"> </w:t>
            </w:r>
            <w:r>
              <w:rPr>
                <w:rFonts w:hint="eastAsia"/>
                <w:b/>
                <w:bCs/>
                <w:color w:val="auto"/>
                <w:spacing w:val="-8"/>
                <w:lang w:val="en-US" w:eastAsia="zh-CN"/>
              </w:rPr>
              <w:t>8</w:t>
            </w:r>
            <w:r>
              <w:rPr>
                <w:b/>
                <w:bCs/>
                <w:color w:val="auto"/>
                <w:spacing w:val="-38"/>
              </w:rPr>
              <w:t xml:space="preserve"> </w:t>
            </w:r>
            <w:r>
              <w:rPr>
                <w:b/>
                <w:bCs/>
                <w:color w:val="auto"/>
                <w:spacing w:val="4"/>
              </w:rPr>
              <w:t>分）</w:t>
            </w:r>
          </w:p>
          <w:p w14:paraId="0742645E">
            <w:pPr>
              <w:pStyle w:val="18"/>
              <w:spacing w:before="250" w:line="462" w:lineRule="auto"/>
              <w:ind w:left="113" w:right="108" w:firstLine="420"/>
              <w:jc w:val="both"/>
              <w:rPr>
                <w:color w:val="auto"/>
              </w:rPr>
            </w:pPr>
            <w:r>
              <w:rPr>
                <w:color w:val="auto"/>
                <w:spacing w:val="7"/>
              </w:rPr>
              <w:t>评标小组根据投标人提供的配送服务方案进行评审，要点包括：①对食堂食材配送的熟悉程度；②经营理念；③经营措</w:t>
            </w:r>
            <w:r>
              <w:rPr>
                <w:color w:val="auto"/>
                <w:spacing w:val="8"/>
              </w:rPr>
              <w:t>施和计划可行性；④应急预案。</w:t>
            </w:r>
          </w:p>
          <w:p w14:paraId="5AE95A51">
            <w:pPr>
              <w:pStyle w:val="18"/>
              <w:spacing w:before="1" w:line="461" w:lineRule="auto"/>
              <w:ind w:left="114" w:right="111" w:firstLine="422"/>
              <w:rPr>
                <w:color w:val="auto"/>
              </w:rPr>
            </w:pPr>
            <w:r>
              <w:rPr>
                <w:color w:val="auto"/>
                <w:spacing w:val="8"/>
              </w:rPr>
              <w:t>一档（0</w:t>
            </w:r>
            <w:r>
              <w:rPr>
                <w:color w:val="auto"/>
                <w:spacing w:val="-35"/>
              </w:rPr>
              <w:t xml:space="preserve"> </w:t>
            </w:r>
            <w:r>
              <w:rPr>
                <w:color w:val="auto"/>
                <w:spacing w:val="8"/>
              </w:rPr>
              <w:t>分</w:t>
            </w:r>
            <w:r>
              <w:rPr>
                <w:color w:val="auto"/>
                <w:spacing w:val="16"/>
              </w:rPr>
              <w:t>）：</w:t>
            </w:r>
            <w:r>
              <w:rPr>
                <w:color w:val="auto"/>
                <w:spacing w:val="8"/>
              </w:rPr>
              <w:t>投标人未提供配送服务方案，或方案要点严重缺失，无法体现对项目需求的理解。</w:t>
            </w:r>
          </w:p>
          <w:p w14:paraId="5C9282FE">
            <w:pPr>
              <w:pStyle w:val="18"/>
              <w:spacing w:before="1" w:line="461" w:lineRule="auto"/>
              <w:ind w:left="113" w:right="108" w:firstLine="424"/>
              <w:jc w:val="both"/>
              <w:rPr>
                <w:color w:val="auto"/>
              </w:rPr>
            </w:pPr>
            <w:r>
              <w:rPr>
                <w:color w:val="auto"/>
                <w:spacing w:val="8"/>
              </w:rPr>
              <w:t>二档（</w:t>
            </w:r>
            <w:r>
              <w:rPr>
                <w:rFonts w:hint="eastAsia"/>
                <w:color w:val="auto"/>
                <w:spacing w:val="8"/>
                <w:lang w:val="en-US" w:eastAsia="zh-CN"/>
              </w:rPr>
              <w:t>2</w:t>
            </w:r>
            <w:r>
              <w:rPr>
                <w:color w:val="auto"/>
                <w:spacing w:val="-35"/>
              </w:rPr>
              <w:t xml:space="preserve"> </w:t>
            </w:r>
            <w:r>
              <w:rPr>
                <w:color w:val="auto"/>
                <w:spacing w:val="8"/>
              </w:rPr>
              <w:t>分</w:t>
            </w:r>
            <w:r>
              <w:rPr>
                <w:color w:val="auto"/>
                <w:spacing w:val="16"/>
              </w:rPr>
              <w:t>）：</w:t>
            </w:r>
            <w:r>
              <w:rPr>
                <w:color w:val="auto"/>
                <w:spacing w:val="8"/>
              </w:rPr>
              <w:t>配送服务方案在对食堂食材配送的熟悉程</w:t>
            </w:r>
            <w:r>
              <w:rPr>
                <w:color w:val="auto"/>
                <w:spacing w:val="7"/>
              </w:rPr>
              <w:t>度、经营理念、经营措施和计划可行性和应急预案等方面均有</w:t>
            </w:r>
            <w:r>
              <w:rPr>
                <w:color w:val="auto"/>
                <w:spacing w:val="9"/>
              </w:rPr>
              <w:t>描述，仅达到采购文件的基本要求，缺乏实质性内容。</w:t>
            </w:r>
          </w:p>
          <w:p w14:paraId="46A6E3AB">
            <w:pPr>
              <w:pStyle w:val="18"/>
              <w:spacing w:before="1" w:line="461" w:lineRule="auto"/>
              <w:ind w:left="113" w:right="108" w:firstLine="424"/>
              <w:jc w:val="both"/>
              <w:rPr>
                <w:color w:val="auto"/>
                <w:spacing w:val="8"/>
              </w:rPr>
            </w:pPr>
            <w:r>
              <w:rPr>
                <w:color w:val="auto"/>
                <w:spacing w:val="6"/>
              </w:rPr>
              <w:t>三档（</w:t>
            </w:r>
            <w:r>
              <w:rPr>
                <w:rFonts w:hint="eastAsia"/>
                <w:color w:val="auto"/>
                <w:spacing w:val="6"/>
                <w:lang w:val="en-US" w:eastAsia="zh-CN"/>
              </w:rPr>
              <w:t>4</w:t>
            </w:r>
            <w:r>
              <w:rPr>
                <w:color w:val="auto"/>
                <w:spacing w:val="-22"/>
              </w:rPr>
              <w:t xml:space="preserve"> </w:t>
            </w:r>
            <w:r>
              <w:rPr>
                <w:color w:val="auto"/>
                <w:spacing w:val="6"/>
              </w:rPr>
              <w:t>分）</w:t>
            </w:r>
            <w:r>
              <w:rPr>
                <w:color w:val="auto"/>
                <w:spacing w:val="-50"/>
              </w:rPr>
              <w:t xml:space="preserve"> </w:t>
            </w:r>
            <w:r>
              <w:rPr>
                <w:color w:val="auto"/>
                <w:spacing w:val="6"/>
              </w:rPr>
              <w:t>: 配送服务方案在对食堂食材配送的熟悉程</w:t>
            </w:r>
            <w:r>
              <w:rPr>
                <w:color w:val="auto"/>
                <w:spacing w:val="7"/>
              </w:rPr>
              <w:t>度、经营</w:t>
            </w:r>
            <w:r>
              <w:rPr>
                <w:color w:val="auto"/>
                <w:spacing w:val="8"/>
              </w:rPr>
              <w:t>理念</w:t>
            </w:r>
            <w:r>
              <w:rPr>
                <w:color w:val="auto"/>
                <w:spacing w:val="7"/>
              </w:rPr>
              <w:t>、经营措施和计划可行性和应急预案等方面描</w:t>
            </w:r>
            <w:r>
              <w:rPr>
                <w:color w:val="auto"/>
                <w:spacing w:val="8"/>
              </w:rPr>
              <w:t>述清晰、全面、详细，表明投标人具备基本的配送服务能力。</w:t>
            </w:r>
          </w:p>
          <w:p w14:paraId="02184859">
            <w:pPr>
              <w:pStyle w:val="18"/>
              <w:spacing w:before="1" w:line="461" w:lineRule="auto"/>
              <w:ind w:left="113" w:right="108" w:firstLine="424"/>
              <w:jc w:val="both"/>
              <w:rPr>
                <w:color w:val="auto"/>
              </w:rPr>
            </w:pPr>
            <w:r>
              <w:rPr>
                <w:color w:val="auto"/>
                <w:spacing w:val="8"/>
              </w:rPr>
              <w:t>四档（</w:t>
            </w:r>
            <w:r>
              <w:rPr>
                <w:rFonts w:hint="eastAsia"/>
                <w:color w:val="auto"/>
                <w:spacing w:val="8"/>
                <w:lang w:val="en-US" w:eastAsia="zh-CN"/>
              </w:rPr>
              <w:t>6</w:t>
            </w:r>
            <w:r>
              <w:rPr>
                <w:color w:val="auto"/>
                <w:spacing w:val="8"/>
              </w:rPr>
              <w:t>分） : 配送服务方案在以下方面描述清晰明确、全面系统、详细具体，并包含具体的供货流程：1.对食堂食材配送的熟悉程度：方案能准确识别医院食堂配送的特殊性，如收货时间紧、品类繁多、对食品安全要求极高、紧急订单多等，并提出针对性的应对策略。2. 经营理念与经营措施：提出以“安全、准时、新鲜 ”为核心的服务理念，并有具体的</w:t>
            </w:r>
            <w:r>
              <w:rPr>
                <w:color w:val="auto"/>
                <w:spacing w:val="7"/>
              </w:rPr>
              <w:t>保障措施，如设立专门的医院配送团队、优</w:t>
            </w:r>
            <w:r>
              <w:rPr>
                <w:color w:val="auto"/>
                <w:spacing w:val="11"/>
              </w:rPr>
              <w:t>化采购和分拣流程。3. 计划可行性：制定详细的每日配送计</w:t>
            </w:r>
            <w:r>
              <w:rPr>
                <w:color w:val="auto"/>
                <w:spacing w:val="7"/>
              </w:rPr>
              <w:t>划，包括从接单、备货、分拣、装车、运输到验收的全流程时</w:t>
            </w:r>
            <w:r>
              <w:rPr>
                <w:color w:val="auto"/>
                <w:spacing w:val="3"/>
              </w:rPr>
              <w:t>间表，确保能</w:t>
            </w:r>
            <w:r>
              <w:rPr>
                <w:color w:val="auto"/>
                <w:spacing w:val="-24"/>
              </w:rPr>
              <w:t xml:space="preserve"> </w:t>
            </w:r>
            <w:r>
              <w:rPr>
                <w:color w:val="auto"/>
                <w:spacing w:val="3"/>
              </w:rPr>
              <w:t>100%满足各包件的送货时间要</w:t>
            </w:r>
            <w:r>
              <w:rPr>
                <w:color w:val="auto"/>
                <w:spacing w:val="2"/>
              </w:rPr>
              <w:t>求</w:t>
            </w:r>
            <w:r>
              <w:rPr>
                <w:color w:val="auto"/>
                <w:spacing w:val="8"/>
              </w:rPr>
              <w:t>。4. 应急预案：针对交通堵塞、车辆故障、恶</w:t>
            </w:r>
            <w:r>
              <w:rPr>
                <w:color w:val="auto"/>
                <w:spacing w:val="10"/>
              </w:rPr>
              <w:t>劣天气、紧急加单等常见突发情况，制定了详尽</w:t>
            </w:r>
            <w:r>
              <w:rPr>
                <w:color w:val="auto"/>
                <w:spacing w:val="9"/>
              </w:rPr>
              <w:t>的应急预案，</w:t>
            </w:r>
            <w:r>
              <w:rPr>
                <w:color w:val="auto"/>
                <w:spacing w:val="7"/>
              </w:rPr>
              <w:t>包括备用运输车辆、备用路线、紧急联络机制等，确保服务不</w:t>
            </w:r>
            <w:r>
              <w:rPr>
                <w:color w:val="auto"/>
                <w:spacing w:val="3"/>
              </w:rPr>
              <w:t>中断。</w:t>
            </w:r>
          </w:p>
          <w:p w14:paraId="27872D29">
            <w:pPr>
              <w:pStyle w:val="18"/>
              <w:numPr>
                <w:ilvl w:val="0"/>
                <w:numId w:val="0"/>
              </w:numPr>
              <w:spacing w:line="391" w:lineRule="auto"/>
              <w:ind w:left="113" w:leftChars="0" w:right="108" w:rightChars="0" w:firstLine="428" w:firstLineChars="200"/>
              <w:jc w:val="both"/>
              <w:rPr>
                <w:color w:val="auto"/>
                <w:spacing w:val="6"/>
              </w:rPr>
            </w:pPr>
            <w:r>
              <w:rPr>
                <w:color w:val="auto"/>
                <w:spacing w:val="7"/>
              </w:rPr>
              <w:t>五档（</w:t>
            </w:r>
            <w:r>
              <w:rPr>
                <w:rFonts w:hint="eastAsia"/>
                <w:color w:val="auto"/>
                <w:spacing w:val="7"/>
                <w:lang w:val="en-US" w:eastAsia="zh-CN"/>
              </w:rPr>
              <w:t>8</w:t>
            </w:r>
            <w:r>
              <w:rPr>
                <w:color w:val="auto"/>
                <w:spacing w:val="7"/>
              </w:rPr>
              <w:t>分）: 在四档基础上，方案的配送</w:t>
            </w:r>
            <w:r>
              <w:rPr>
                <w:color w:val="auto"/>
                <w:spacing w:val="6"/>
              </w:rPr>
              <w:t>及实施进度安</w:t>
            </w:r>
            <w:r>
              <w:rPr>
                <w:color w:val="auto"/>
                <w:spacing w:val="9"/>
              </w:rPr>
              <w:t>排合理，并体现服务能力：1.提出利用信息化手段（如</w:t>
            </w:r>
            <w:r>
              <w:rPr>
                <w:color w:val="auto"/>
                <w:spacing w:val="-27"/>
              </w:rPr>
              <w:t xml:space="preserve"> </w:t>
            </w:r>
            <w:r>
              <w:rPr>
                <w:color w:val="auto"/>
              </w:rPr>
              <w:t>APP</w:t>
            </w:r>
            <w:r>
              <w:rPr>
                <w:color w:val="auto"/>
                <w:spacing w:val="9"/>
              </w:rPr>
              <w:t>、</w:t>
            </w:r>
            <w:r>
              <w:rPr>
                <w:color w:val="auto"/>
                <w:spacing w:val="7"/>
              </w:rPr>
              <w:t>微信群）实现订单、库存、运输状态的实时共享，提升与采购人的沟通效率。2.配送车辆配备</w:t>
            </w:r>
            <w:r>
              <w:rPr>
                <w:color w:val="auto"/>
                <w:spacing w:val="-35"/>
              </w:rPr>
              <w:t xml:space="preserve"> </w:t>
            </w:r>
            <w:r>
              <w:rPr>
                <w:color w:val="auto"/>
              </w:rPr>
              <w:t>GPS</w:t>
            </w:r>
            <w:r>
              <w:rPr>
                <w:color w:val="auto"/>
                <w:spacing w:val="-40"/>
              </w:rPr>
              <w:t xml:space="preserve"> </w:t>
            </w:r>
            <w:r>
              <w:rPr>
                <w:color w:val="auto"/>
                <w:spacing w:val="7"/>
              </w:rPr>
              <w:t>监控系统，并承诺实时向采购人开放位置信息，确保配送过程透明化。3.对于紧急订单（如临时加餐</w:t>
            </w:r>
            <w:r>
              <w:rPr>
                <w:color w:val="auto"/>
              </w:rPr>
              <w:t>），</w:t>
            </w:r>
            <w:r>
              <w:rPr>
                <w:color w:val="auto"/>
                <w:spacing w:val="7"/>
              </w:rPr>
              <w:t>承诺在</w:t>
            </w:r>
            <w:r>
              <w:rPr>
                <w:color w:val="auto"/>
                <w:spacing w:val="-35"/>
              </w:rPr>
              <w:t xml:space="preserve"> </w:t>
            </w:r>
            <w:r>
              <w:rPr>
                <w:color w:val="auto"/>
                <w:spacing w:val="7"/>
              </w:rPr>
              <w:t>2</w:t>
            </w:r>
            <w:r>
              <w:rPr>
                <w:color w:val="auto"/>
                <w:spacing w:val="-33"/>
              </w:rPr>
              <w:t xml:space="preserve"> </w:t>
            </w:r>
            <w:r>
              <w:rPr>
                <w:color w:val="auto"/>
                <w:spacing w:val="7"/>
              </w:rPr>
              <w:t>小时内完成响应和送达，远超一般要求。4.方案不仅满足要求，更能预见潜在问题并提供优化建</w:t>
            </w:r>
            <w:r>
              <w:rPr>
                <w:color w:val="auto"/>
                <w:spacing w:val="9"/>
              </w:rPr>
              <w:t>议，整体方案能为医院食堂提供超出预期的服务。</w:t>
            </w:r>
          </w:p>
        </w:tc>
      </w:tr>
    </w:tbl>
    <w:p w14:paraId="77AC391A">
      <w:pPr>
        <w:spacing w:line="132" w:lineRule="exact"/>
        <w:rPr>
          <w:rFonts w:ascii="Arial"/>
          <w:color w:val="auto"/>
          <w:sz w:val="11"/>
        </w:r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12BFF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8" w:hRule="atLeast"/>
        </w:trPr>
        <w:tc>
          <w:tcPr>
            <w:tcW w:w="566" w:type="dxa"/>
            <w:tcBorders>
              <w:top w:val="nil"/>
            </w:tcBorders>
            <w:noWrap w:val="0"/>
            <w:vAlign w:val="top"/>
          </w:tcPr>
          <w:p w14:paraId="089876BE">
            <w:pPr>
              <w:rPr>
                <w:rFonts w:ascii="Arial"/>
                <w:color w:val="auto"/>
                <w:sz w:val="21"/>
              </w:rPr>
            </w:pPr>
          </w:p>
        </w:tc>
        <w:tc>
          <w:tcPr>
            <w:tcW w:w="1710" w:type="dxa"/>
            <w:vMerge w:val="restart"/>
            <w:tcBorders>
              <w:top w:val="nil"/>
            </w:tcBorders>
            <w:noWrap w:val="0"/>
            <w:vAlign w:val="top"/>
          </w:tcPr>
          <w:p w14:paraId="648D2488">
            <w:pPr>
              <w:rPr>
                <w:rFonts w:ascii="Arial"/>
                <w:color w:val="auto"/>
                <w:sz w:val="21"/>
              </w:rPr>
            </w:pPr>
          </w:p>
        </w:tc>
        <w:tc>
          <w:tcPr>
            <w:tcW w:w="1904" w:type="dxa"/>
            <w:vMerge w:val="restart"/>
            <w:noWrap w:val="0"/>
            <w:vAlign w:val="top"/>
          </w:tcPr>
          <w:p w14:paraId="49E56BEF">
            <w:pPr>
              <w:spacing w:line="271" w:lineRule="auto"/>
              <w:rPr>
                <w:rFonts w:ascii="Arial"/>
                <w:color w:val="auto"/>
                <w:sz w:val="21"/>
              </w:rPr>
            </w:pPr>
          </w:p>
          <w:p w14:paraId="119EBFF8">
            <w:pPr>
              <w:spacing w:line="271" w:lineRule="auto"/>
              <w:rPr>
                <w:rFonts w:ascii="Arial"/>
                <w:color w:val="auto"/>
                <w:sz w:val="21"/>
              </w:rPr>
            </w:pPr>
          </w:p>
          <w:p w14:paraId="628D2080">
            <w:pPr>
              <w:spacing w:line="271" w:lineRule="auto"/>
              <w:rPr>
                <w:rFonts w:ascii="Arial"/>
                <w:color w:val="auto"/>
                <w:sz w:val="21"/>
              </w:rPr>
            </w:pPr>
          </w:p>
          <w:p w14:paraId="5EB3B415">
            <w:pPr>
              <w:spacing w:line="271" w:lineRule="auto"/>
              <w:rPr>
                <w:rFonts w:ascii="Arial"/>
                <w:color w:val="auto"/>
                <w:sz w:val="21"/>
              </w:rPr>
            </w:pPr>
          </w:p>
          <w:p w14:paraId="6058954C">
            <w:pPr>
              <w:spacing w:line="271" w:lineRule="auto"/>
              <w:rPr>
                <w:rFonts w:ascii="Arial"/>
                <w:color w:val="auto"/>
                <w:sz w:val="21"/>
              </w:rPr>
            </w:pPr>
          </w:p>
          <w:p w14:paraId="6AB60792">
            <w:pPr>
              <w:spacing w:line="271" w:lineRule="auto"/>
              <w:rPr>
                <w:rFonts w:ascii="Arial"/>
                <w:color w:val="auto"/>
                <w:sz w:val="21"/>
              </w:rPr>
            </w:pPr>
          </w:p>
          <w:p w14:paraId="25BE3F81">
            <w:pPr>
              <w:spacing w:line="272" w:lineRule="auto"/>
              <w:rPr>
                <w:rFonts w:ascii="Arial"/>
                <w:color w:val="auto"/>
                <w:sz w:val="21"/>
              </w:rPr>
            </w:pPr>
          </w:p>
          <w:p w14:paraId="0BAFA4CE">
            <w:pPr>
              <w:pStyle w:val="18"/>
              <w:spacing w:before="65" w:line="462" w:lineRule="auto"/>
              <w:ind w:left="335" w:right="268" w:hanging="50"/>
              <w:rPr>
                <w:color w:val="auto"/>
              </w:rPr>
            </w:pPr>
            <w:r>
              <w:rPr>
                <w:b/>
                <w:bCs/>
                <w:color w:val="auto"/>
                <w:spacing w:val="6"/>
              </w:rPr>
              <w:t>（2）服务承诺</w:t>
            </w:r>
            <w:r>
              <w:rPr>
                <w:b/>
                <w:bCs/>
                <w:color w:val="auto"/>
              </w:rPr>
              <w:t>（满分</w:t>
            </w:r>
            <w:r>
              <w:rPr>
                <w:b/>
                <w:bCs/>
                <w:color w:val="auto"/>
                <w:spacing w:val="-35"/>
              </w:rPr>
              <w:t xml:space="preserve"> </w:t>
            </w:r>
            <w:r>
              <w:rPr>
                <w:b/>
                <w:bCs/>
                <w:color w:val="auto"/>
              </w:rPr>
              <w:t>8</w:t>
            </w:r>
            <w:r>
              <w:rPr>
                <w:b/>
                <w:bCs/>
                <w:color w:val="auto"/>
                <w:spacing w:val="-36"/>
              </w:rPr>
              <w:t xml:space="preserve"> </w:t>
            </w:r>
            <w:r>
              <w:rPr>
                <w:b/>
                <w:bCs/>
                <w:color w:val="auto"/>
              </w:rPr>
              <w:t>分）</w:t>
            </w:r>
          </w:p>
        </w:tc>
        <w:tc>
          <w:tcPr>
            <w:tcW w:w="5836" w:type="dxa"/>
            <w:noWrap w:val="0"/>
            <w:vAlign w:val="top"/>
          </w:tcPr>
          <w:p w14:paraId="35F3B739">
            <w:pPr>
              <w:pStyle w:val="18"/>
              <w:spacing w:before="224" w:line="461" w:lineRule="auto"/>
              <w:ind w:right="276" w:firstLine="436" w:firstLineChars="200"/>
              <w:rPr>
                <w:color w:val="auto"/>
              </w:rPr>
            </w:pPr>
            <w:r>
              <w:rPr>
                <w:color w:val="auto"/>
                <w:spacing w:val="9"/>
              </w:rPr>
              <w:t>一档(2分)：结合本项目特点、要求，只进行普通响应性售后服务，有承诺和针对性，但无可操作性。</w:t>
            </w:r>
          </w:p>
          <w:p w14:paraId="2CD567D6">
            <w:pPr>
              <w:pStyle w:val="18"/>
              <w:spacing w:before="3" w:line="461" w:lineRule="auto"/>
              <w:ind w:right="245" w:firstLine="424" w:firstLineChars="200"/>
              <w:jc w:val="both"/>
              <w:rPr>
                <w:color w:val="auto"/>
                <w:spacing w:val="5"/>
              </w:rPr>
            </w:pPr>
            <w:r>
              <w:rPr>
                <w:color w:val="auto"/>
                <w:spacing w:val="6"/>
              </w:rPr>
              <w:t>二档（4</w:t>
            </w:r>
            <w:r>
              <w:rPr>
                <w:color w:val="auto"/>
                <w:spacing w:val="-38"/>
              </w:rPr>
              <w:t xml:space="preserve"> </w:t>
            </w:r>
            <w:r>
              <w:rPr>
                <w:color w:val="auto"/>
                <w:spacing w:val="6"/>
              </w:rPr>
              <w:t>分</w:t>
            </w:r>
            <w:r>
              <w:rPr>
                <w:color w:val="auto"/>
                <w:spacing w:val="2"/>
              </w:rPr>
              <w:t>）：</w:t>
            </w:r>
            <w:r>
              <w:rPr>
                <w:color w:val="auto"/>
                <w:spacing w:val="6"/>
              </w:rPr>
              <w:t>结合本项目特点、要求，在人员方面有</w:t>
            </w:r>
            <w:r>
              <w:rPr>
                <w:color w:val="auto"/>
                <w:spacing w:val="9"/>
              </w:rPr>
              <w:t>基本的岗前培训等，出现情况协助处理方案不详细，服务承诺包括时效、安全、源头稳定、质量等方面的承诺，方案具</w:t>
            </w:r>
            <w:r>
              <w:rPr>
                <w:color w:val="auto"/>
                <w:spacing w:val="5"/>
              </w:rPr>
              <w:t>有针对性。</w:t>
            </w:r>
          </w:p>
          <w:p w14:paraId="1D3D0EEA">
            <w:pPr>
              <w:pStyle w:val="18"/>
              <w:spacing w:before="3" w:line="461" w:lineRule="auto"/>
              <w:ind w:right="245" w:firstLine="420" w:firstLineChars="200"/>
              <w:jc w:val="both"/>
              <w:rPr>
                <w:color w:val="auto"/>
              </w:rPr>
            </w:pPr>
            <w:r>
              <w:rPr>
                <w:color w:val="auto"/>
                <w:spacing w:val="5"/>
              </w:rPr>
              <w:t>三档(6</w:t>
            </w:r>
            <w:r>
              <w:rPr>
                <w:color w:val="auto"/>
                <w:spacing w:val="-38"/>
              </w:rPr>
              <w:t xml:space="preserve"> </w:t>
            </w:r>
            <w:r>
              <w:rPr>
                <w:color w:val="auto"/>
                <w:spacing w:val="5"/>
              </w:rPr>
              <w:t>分)：结合本项目特点、要求，在人员方面有专业</w:t>
            </w:r>
            <w:r>
              <w:rPr>
                <w:color w:val="auto"/>
                <w:spacing w:val="7"/>
              </w:rPr>
              <w:t>的岗前培训等，出现情况协助处理方案详细，</w:t>
            </w:r>
            <w:r>
              <w:rPr>
                <w:color w:val="auto"/>
                <w:spacing w:val="-22"/>
              </w:rPr>
              <w:t xml:space="preserve"> </w:t>
            </w:r>
            <w:r>
              <w:rPr>
                <w:color w:val="auto"/>
                <w:spacing w:val="7"/>
              </w:rPr>
              <w:t>服务承诺包括</w:t>
            </w:r>
            <w:r>
              <w:rPr>
                <w:color w:val="auto"/>
                <w:spacing w:val="9"/>
              </w:rPr>
              <w:t>时效、安全、源头稳定、质量、责任追究、安全与质量赔付等方面的承诺，方案具有针对性和适用性，承诺设立专门的</w:t>
            </w:r>
            <w:r>
              <w:rPr>
                <w:color w:val="auto"/>
                <w:spacing w:val="7"/>
              </w:rPr>
              <w:t>售后服务人员。</w:t>
            </w:r>
          </w:p>
          <w:p w14:paraId="781A5BCB">
            <w:pPr>
              <w:pStyle w:val="18"/>
              <w:spacing w:line="391" w:lineRule="auto"/>
              <w:ind w:left="123" w:right="245" w:firstLine="198"/>
              <w:jc w:val="both"/>
              <w:rPr>
                <w:color w:val="auto"/>
              </w:rPr>
            </w:pPr>
          </w:p>
        </w:tc>
      </w:tr>
      <w:tr w14:paraId="44B66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6" w:hRule="atLeast"/>
        </w:trPr>
        <w:tc>
          <w:tcPr>
            <w:tcW w:w="566" w:type="dxa"/>
            <w:noWrap w:val="0"/>
            <w:vAlign w:val="top"/>
          </w:tcPr>
          <w:p w14:paraId="76505C93">
            <w:pPr>
              <w:rPr>
                <w:rFonts w:ascii="Arial"/>
                <w:color w:val="auto"/>
                <w:sz w:val="21"/>
              </w:rPr>
            </w:pPr>
          </w:p>
        </w:tc>
        <w:tc>
          <w:tcPr>
            <w:tcW w:w="1710" w:type="dxa"/>
            <w:vMerge w:val="continue"/>
            <w:noWrap w:val="0"/>
            <w:vAlign w:val="top"/>
          </w:tcPr>
          <w:p w14:paraId="248163CF">
            <w:pPr>
              <w:rPr>
                <w:rFonts w:ascii="Arial"/>
                <w:color w:val="auto"/>
                <w:sz w:val="21"/>
              </w:rPr>
            </w:pPr>
          </w:p>
        </w:tc>
        <w:tc>
          <w:tcPr>
            <w:tcW w:w="1904" w:type="dxa"/>
            <w:vMerge w:val="continue"/>
            <w:noWrap w:val="0"/>
            <w:vAlign w:val="top"/>
          </w:tcPr>
          <w:p w14:paraId="2A8CE68B">
            <w:pPr>
              <w:rPr>
                <w:rFonts w:ascii="Arial"/>
                <w:color w:val="auto"/>
                <w:sz w:val="21"/>
              </w:rPr>
            </w:pPr>
          </w:p>
        </w:tc>
        <w:tc>
          <w:tcPr>
            <w:tcW w:w="5836" w:type="dxa"/>
            <w:noWrap w:val="0"/>
            <w:vAlign w:val="top"/>
          </w:tcPr>
          <w:p w14:paraId="7022CA42">
            <w:pPr>
              <w:pStyle w:val="18"/>
              <w:spacing w:before="3" w:line="426" w:lineRule="auto"/>
              <w:ind w:right="267" w:firstLine="420" w:firstLineChars="200"/>
              <w:jc w:val="both"/>
              <w:rPr>
                <w:color w:val="auto"/>
              </w:rPr>
            </w:pPr>
            <w:r>
              <w:rPr>
                <w:color w:val="auto"/>
                <w:spacing w:val="5"/>
              </w:rPr>
              <w:t>四档(8</w:t>
            </w:r>
            <w:r>
              <w:rPr>
                <w:color w:val="auto"/>
                <w:spacing w:val="-38"/>
              </w:rPr>
              <w:t xml:space="preserve"> </w:t>
            </w:r>
            <w:r>
              <w:rPr>
                <w:color w:val="auto"/>
                <w:spacing w:val="5"/>
              </w:rPr>
              <w:t>分)：结合本项目特点、要求，售后服务方案</w:t>
            </w:r>
            <w:r>
              <w:rPr>
                <w:color w:val="auto"/>
                <w:spacing w:val="9"/>
              </w:rPr>
              <w:t>具体详细，包括时效、安全、源头稳定、质量、退换货、责任追究、安全与质量赔偿、企业质量、安全、教育、环境责任及为配送员工购买意外险承诺，方案具有针对性和可操作性，承诺安排专门的售后服务人员负责售后服务工作，并提</w:t>
            </w:r>
            <w:r>
              <w:rPr>
                <w:color w:val="auto"/>
                <w:spacing w:val="8"/>
              </w:rPr>
              <w:t>供人员身份证、健康证扫描件及联系方式。</w:t>
            </w:r>
          </w:p>
        </w:tc>
      </w:tr>
      <w:tr w14:paraId="74E5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4" w:hRule="atLeast"/>
        </w:trPr>
        <w:tc>
          <w:tcPr>
            <w:tcW w:w="566" w:type="dxa"/>
            <w:noWrap w:val="0"/>
            <w:vAlign w:val="top"/>
          </w:tcPr>
          <w:p w14:paraId="7974E4B6">
            <w:pPr>
              <w:spacing w:line="243" w:lineRule="auto"/>
              <w:rPr>
                <w:rFonts w:ascii="Arial"/>
                <w:color w:val="auto"/>
                <w:sz w:val="21"/>
              </w:rPr>
            </w:pPr>
          </w:p>
          <w:p w14:paraId="27CFA69C">
            <w:pPr>
              <w:spacing w:line="243" w:lineRule="auto"/>
              <w:rPr>
                <w:rFonts w:ascii="Arial"/>
                <w:color w:val="auto"/>
                <w:sz w:val="21"/>
              </w:rPr>
            </w:pPr>
          </w:p>
          <w:p w14:paraId="38CDDDED">
            <w:pPr>
              <w:spacing w:line="243" w:lineRule="auto"/>
              <w:rPr>
                <w:rFonts w:ascii="Arial"/>
                <w:color w:val="auto"/>
                <w:sz w:val="21"/>
              </w:rPr>
            </w:pPr>
          </w:p>
          <w:p w14:paraId="2F39D17E">
            <w:pPr>
              <w:spacing w:line="243" w:lineRule="auto"/>
              <w:rPr>
                <w:rFonts w:ascii="Arial"/>
                <w:color w:val="auto"/>
                <w:sz w:val="21"/>
              </w:rPr>
            </w:pPr>
          </w:p>
          <w:p w14:paraId="1361631E">
            <w:pPr>
              <w:spacing w:line="244" w:lineRule="auto"/>
              <w:rPr>
                <w:rFonts w:ascii="Arial"/>
                <w:color w:val="auto"/>
                <w:sz w:val="21"/>
              </w:rPr>
            </w:pPr>
          </w:p>
          <w:p w14:paraId="7CBC41E6">
            <w:pPr>
              <w:spacing w:line="244" w:lineRule="auto"/>
              <w:rPr>
                <w:rFonts w:ascii="Arial"/>
                <w:color w:val="auto"/>
                <w:sz w:val="21"/>
              </w:rPr>
            </w:pPr>
          </w:p>
          <w:p w14:paraId="5DBAC0DE">
            <w:pPr>
              <w:spacing w:line="244" w:lineRule="auto"/>
              <w:rPr>
                <w:rFonts w:ascii="Arial"/>
                <w:color w:val="auto"/>
                <w:sz w:val="21"/>
              </w:rPr>
            </w:pPr>
          </w:p>
          <w:p w14:paraId="6F256AF6">
            <w:pPr>
              <w:spacing w:line="244" w:lineRule="auto"/>
              <w:rPr>
                <w:rFonts w:ascii="Arial"/>
                <w:color w:val="auto"/>
                <w:sz w:val="21"/>
              </w:rPr>
            </w:pPr>
          </w:p>
          <w:p w14:paraId="20386188">
            <w:pPr>
              <w:spacing w:line="244" w:lineRule="auto"/>
              <w:rPr>
                <w:rFonts w:ascii="Arial"/>
                <w:color w:val="auto"/>
                <w:sz w:val="21"/>
              </w:rPr>
            </w:pPr>
          </w:p>
          <w:p w14:paraId="65B0A936">
            <w:pPr>
              <w:spacing w:line="244" w:lineRule="auto"/>
              <w:rPr>
                <w:rFonts w:ascii="Arial"/>
                <w:color w:val="auto"/>
                <w:sz w:val="21"/>
              </w:rPr>
            </w:pPr>
          </w:p>
          <w:p w14:paraId="1FE3B343">
            <w:pPr>
              <w:spacing w:line="244" w:lineRule="auto"/>
              <w:rPr>
                <w:rFonts w:ascii="Arial"/>
                <w:color w:val="auto"/>
                <w:sz w:val="21"/>
              </w:rPr>
            </w:pPr>
          </w:p>
          <w:p w14:paraId="0DBA8D8A">
            <w:pPr>
              <w:spacing w:line="244" w:lineRule="auto"/>
              <w:rPr>
                <w:rFonts w:ascii="Arial"/>
                <w:color w:val="auto"/>
                <w:sz w:val="21"/>
              </w:rPr>
            </w:pPr>
          </w:p>
          <w:p w14:paraId="39171099">
            <w:pPr>
              <w:spacing w:line="244" w:lineRule="auto"/>
              <w:rPr>
                <w:rFonts w:ascii="Arial"/>
                <w:color w:val="auto"/>
                <w:sz w:val="21"/>
              </w:rPr>
            </w:pPr>
          </w:p>
          <w:p w14:paraId="6EEDF1F8">
            <w:pPr>
              <w:spacing w:line="244" w:lineRule="auto"/>
              <w:rPr>
                <w:rFonts w:ascii="Arial"/>
                <w:color w:val="auto"/>
                <w:sz w:val="21"/>
              </w:rPr>
            </w:pPr>
          </w:p>
          <w:p w14:paraId="3607E955">
            <w:pPr>
              <w:spacing w:line="244" w:lineRule="auto"/>
              <w:rPr>
                <w:rFonts w:ascii="Arial"/>
                <w:color w:val="auto"/>
                <w:sz w:val="21"/>
              </w:rPr>
            </w:pPr>
          </w:p>
          <w:p w14:paraId="0EA2F52E">
            <w:pPr>
              <w:spacing w:line="244" w:lineRule="auto"/>
              <w:rPr>
                <w:rFonts w:ascii="Arial"/>
                <w:color w:val="auto"/>
                <w:sz w:val="21"/>
              </w:rPr>
            </w:pPr>
          </w:p>
          <w:p w14:paraId="5560349A">
            <w:pPr>
              <w:spacing w:line="244" w:lineRule="auto"/>
              <w:rPr>
                <w:rFonts w:ascii="Arial"/>
                <w:color w:val="auto"/>
                <w:sz w:val="21"/>
              </w:rPr>
            </w:pPr>
          </w:p>
          <w:p w14:paraId="6183DC1C">
            <w:pPr>
              <w:spacing w:line="244" w:lineRule="auto"/>
              <w:rPr>
                <w:rFonts w:ascii="Arial"/>
                <w:color w:val="auto"/>
                <w:sz w:val="21"/>
              </w:rPr>
            </w:pPr>
          </w:p>
          <w:p w14:paraId="7017B6CF">
            <w:pPr>
              <w:spacing w:line="244" w:lineRule="auto"/>
              <w:rPr>
                <w:rFonts w:ascii="Arial"/>
                <w:color w:val="auto"/>
                <w:sz w:val="21"/>
              </w:rPr>
            </w:pPr>
          </w:p>
          <w:p w14:paraId="734D79B0">
            <w:pPr>
              <w:spacing w:line="244" w:lineRule="auto"/>
              <w:rPr>
                <w:rFonts w:ascii="Arial"/>
                <w:color w:val="auto"/>
                <w:sz w:val="21"/>
              </w:rPr>
            </w:pPr>
          </w:p>
          <w:p w14:paraId="149655E9">
            <w:pPr>
              <w:pStyle w:val="18"/>
              <w:spacing w:before="65" w:line="269" w:lineRule="exact"/>
              <w:ind w:left="239"/>
              <w:rPr>
                <w:color w:val="auto"/>
              </w:rPr>
            </w:pPr>
            <w:r>
              <w:rPr>
                <w:color w:val="auto"/>
                <w:position w:val="1"/>
              </w:rPr>
              <w:t>3</w:t>
            </w:r>
          </w:p>
        </w:tc>
        <w:tc>
          <w:tcPr>
            <w:tcW w:w="1710" w:type="dxa"/>
            <w:noWrap w:val="0"/>
            <w:vAlign w:val="top"/>
          </w:tcPr>
          <w:p w14:paraId="36A5D6D5">
            <w:pPr>
              <w:spacing w:line="243" w:lineRule="auto"/>
              <w:rPr>
                <w:rFonts w:ascii="Arial"/>
                <w:b/>
                <w:bCs/>
                <w:color w:val="auto"/>
                <w:sz w:val="21"/>
              </w:rPr>
            </w:pPr>
          </w:p>
          <w:p w14:paraId="167B6EE4">
            <w:pPr>
              <w:spacing w:line="243" w:lineRule="auto"/>
              <w:rPr>
                <w:rFonts w:ascii="Arial"/>
                <w:b/>
                <w:bCs/>
                <w:color w:val="auto"/>
                <w:sz w:val="21"/>
              </w:rPr>
            </w:pPr>
          </w:p>
          <w:p w14:paraId="00E6E544">
            <w:pPr>
              <w:spacing w:line="243" w:lineRule="auto"/>
              <w:rPr>
                <w:rFonts w:ascii="Arial"/>
                <w:b/>
                <w:bCs/>
                <w:color w:val="auto"/>
                <w:sz w:val="21"/>
              </w:rPr>
            </w:pPr>
          </w:p>
          <w:p w14:paraId="1E56200A">
            <w:pPr>
              <w:spacing w:line="243" w:lineRule="auto"/>
              <w:rPr>
                <w:rFonts w:ascii="Arial"/>
                <w:b/>
                <w:bCs/>
                <w:color w:val="auto"/>
                <w:sz w:val="21"/>
              </w:rPr>
            </w:pPr>
          </w:p>
          <w:p w14:paraId="126D1D4A">
            <w:pPr>
              <w:spacing w:line="243" w:lineRule="auto"/>
              <w:rPr>
                <w:rFonts w:ascii="Arial"/>
                <w:b/>
                <w:bCs/>
                <w:color w:val="auto"/>
                <w:sz w:val="21"/>
              </w:rPr>
            </w:pPr>
          </w:p>
          <w:p w14:paraId="2999E93E">
            <w:pPr>
              <w:spacing w:line="243" w:lineRule="auto"/>
              <w:rPr>
                <w:rFonts w:ascii="Arial"/>
                <w:b/>
                <w:bCs/>
                <w:color w:val="auto"/>
                <w:sz w:val="21"/>
              </w:rPr>
            </w:pPr>
          </w:p>
          <w:p w14:paraId="2CE56ACC">
            <w:pPr>
              <w:spacing w:line="243" w:lineRule="auto"/>
              <w:rPr>
                <w:rFonts w:ascii="Arial"/>
                <w:b/>
                <w:bCs/>
                <w:color w:val="auto"/>
                <w:sz w:val="21"/>
              </w:rPr>
            </w:pPr>
          </w:p>
          <w:p w14:paraId="11F80155">
            <w:pPr>
              <w:spacing w:line="243" w:lineRule="auto"/>
              <w:rPr>
                <w:rFonts w:ascii="Arial"/>
                <w:b/>
                <w:bCs/>
                <w:color w:val="auto"/>
                <w:sz w:val="21"/>
              </w:rPr>
            </w:pPr>
          </w:p>
          <w:p w14:paraId="6F9D156A">
            <w:pPr>
              <w:spacing w:line="244" w:lineRule="auto"/>
              <w:rPr>
                <w:rFonts w:ascii="Arial"/>
                <w:b/>
                <w:bCs/>
                <w:color w:val="auto"/>
                <w:sz w:val="21"/>
              </w:rPr>
            </w:pPr>
          </w:p>
          <w:p w14:paraId="4E7B3D08">
            <w:pPr>
              <w:spacing w:line="244" w:lineRule="auto"/>
              <w:rPr>
                <w:rFonts w:ascii="Arial"/>
                <w:b/>
                <w:bCs/>
                <w:color w:val="auto"/>
                <w:sz w:val="21"/>
              </w:rPr>
            </w:pPr>
          </w:p>
          <w:p w14:paraId="13D399C0">
            <w:pPr>
              <w:spacing w:line="244" w:lineRule="auto"/>
              <w:rPr>
                <w:rFonts w:ascii="Arial"/>
                <w:b/>
                <w:bCs/>
                <w:color w:val="auto"/>
                <w:sz w:val="21"/>
              </w:rPr>
            </w:pPr>
          </w:p>
          <w:p w14:paraId="33939C9A">
            <w:pPr>
              <w:spacing w:line="244" w:lineRule="auto"/>
              <w:rPr>
                <w:rFonts w:ascii="Arial"/>
                <w:b/>
                <w:bCs/>
                <w:color w:val="auto"/>
                <w:sz w:val="21"/>
              </w:rPr>
            </w:pPr>
          </w:p>
          <w:p w14:paraId="73B10723">
            <w:pPr>
              <w:spacing w:line="244" w:lineRule="auto"/>
              <w:rPr>
                <w:rFonts w:ascii="Arial"/>
                <w:b/>
                <w:bCs/>
                <w:color w:val="auto"/>
                <w:sz w:val="21"/>
              </w:rPr>
            </w:pPr>
          </w:p>
          <w:p w14:paraId="3BE4A640">
            <w:pPr>
              <w:spacing w:line="244" w:lineRule="auto"/>
              <w:rPr>
                <w:rFonts w:ascii="Arial"/>
                <w:b/>
                <w:bCs/>
                <w:color w:val="auto"/>
                <w:sz w:val="21"/>
              </w:rPr>
            </w:pPr>
          </w:p>
          <w:p w14:paraId="3C8CFDC9">
            <w:pPr>
              <w:spacing w:line="244" w:lineRule="auto"/>
              <w:rPr>
                <w:rFonts w:ascii="Arial"/>
                <w:b/>
                <w:bCs/>
                <w:color w:val="auto"/>
                <w:sz w:val="21"/>
              </w:rPr>
            </w:pPr>
          </w:p>
          <w:p w14:paraId="0B2A4D16">
            <w:pPr>
              <w:spacing w:line="244" w:lineRule="auto"/>
              <w:rPr>
                <w:rFonts w:ascii="Arial"/>
                <w:b/>
                <w:bCs/>
                <w:color w:val="auto"/>
                <w:sz w:val="21"/>
              </w:rPr>
            </w:pPr>
          </w:p>
          <w:p w14:paraId="392F1D06">
            <w:pPr>
              <w:spacing w:line="244" w:lineRule="auto"/>
              <w:rPr>
                <w:rFonts w:ascii="Arial"/>
                <w:b/>
                <w:bCs/>
                <w:color w:val="auto"/>
                <w:sz w:val="21"/>
              </w:rPr>
            </w:pPr>
          </w:p>
          <w:p w14:paraId="3C029AAF">
            <w:pPr>
              <w:spacing w:line="244" w:lineRule="auto"/>
              <w:rPr>
                <w:rFonts w:ascii="Arial"/>
                <w:b/>
                <w:bCs/>
                <w:color w:val="auto"/>
                <w:sz w:val="21"/>
              </w:rPr>
            </w:pPr>
          </w:p>
          <w:p w14:paraId="728D48DA">
            <w:pPr>
              <w:spacing w:line="244" w:lineRule="auto"/>
              <w:rPr>
                <w:rFonts w:ascii="Arial"/>
                <w:b/>
                <w:bCs/>
                <w:color w:val="auto"/>
                <w:sz w:val="21"/>
              </w:rPr>
            </w:pPr>
          </w:p>
          <w:p w14:paraId="01926377">
            <w:pPr>
              <w:pStyle w:val="18"/>
              <w:spacing w:before="65" w:line="228" w:lineRule="auto"/>
              <w:ind w:left="547"/>
              <w:rPr>
                <w:b/>
                <w:bCs/>
                <w:color w:val="auto"/>
              </w:rPr>
            </w:pPr>
            <w:r>
              <w:rPr>
                <w:b/>
                <w:bCs/>
                <w:color w:val="auto"/>
                <w:spacing w:val="5"/>
              </w:rPr>
              <w:t>商务分</w:t>
            </w:r>
          </w:p>
          <w:p w14:paraId="6ACB4BCC">
            <w:pPr>
              <w:pStyle w:val="18"/>
              <w:spacing w:before="252" w:line="228" w:lineRule="auto"/>
              <w:ind w:left="186"/>
              <w:rPr>
                <w:b/>
                <w:bCs/>
                <w:color w:val="auto"/>
              </w:rPr>
            </w:pPr>
            <w:r>
              <w:rPr>
                <w:b/>
                <w:bCs/>
                <w:color w:val="auto"/>
                <w:spacing w:val="1"/>
              </w:rPr>
              <w:t>（满分</w:t>
            </w:r>
            <w:r>
              <w:rPr>
                <w:rFonts w:hint="eastAsia"/>
                <w:b/>
                <w:bCs/>
                <w:color w:val="auto"/>
                <w:spacing w:val="-37"/>
                <w:lang w:val="en-US" w:eastAsia="zh-CN"/>
              </w:rPr>
              <w:t xml:space="preserve">38  </w:t>
            </w:r>
            <w:r>
              <w:rPr>
                <w:b/>
                <w:bCs/>
                <w:color w:val="auto"/>
                <w:spacing w:val="-35"/>
              </w:rPr>
              <w:t xml:space="preserve"> </w:t>
            </w:r>
            <w:r>
              <w:rPr>
                <w:b/>
                <w:bCs/>
                <w:color w:val="auto"/>
                <w:spacing w:val="1"/>
              </w:rPr>
              <w:t>分）</w:t>
            </w:r>
          </w:p>
        </w:tc>
        <w:tc>
          <w:tcPr>
            <w:tcW w:w="1904" w:type="dxa"/>
            <w:noWrap w:val="0"/>
            <w:vAlign w:val="top"/>
          </w:tcPr>
          <w:p w14:paraId="35B838D3">
            <w:pPr>
              <w:spacing w:line="243" w:lineRule="auto"/>
              <w:rPr>
                <w:rFonts w:ascii="Arial"/>
                <w:b/>
                <w:bCs/>
                <w:color w:val="auto"/>
                <w:sz w:val="21"/>
              </w:rPr>
            </w:pPr>
          </w:p>
          <w:p w14:paraId="4F2216EF">
            <w:pPr>
              <w:spacing w:line="243" w:lineRule="auto"/>
              <w:rPr>
                <w:rFonts w:ascii="Arial"/>
                <w:b/>
                <w:bCs/>
                <w:color w:val="auto"/>
                <w:sz w:val="21"/>
              </w:rPr>
            </w:pPr>
          </w:p>
          <w:p w14:paraId="6CC01175">
            <w:pPr>
              <w:spacing w:line="243" w:lineRule="auto"/>
              <w:rPr>
                <w:rFonts w:ascii="Arial"/>
                <w:b/>
                <w:bCs/>
                <w:color w:val="auto"/>
                <w:sz w:val="21"/>
              </w:rPr>
            </w:pPr>
          </w:p>
          <w:p w14:paraId="5DB495B1">
            <w:pPr>
              <w:spacing w:line="243" w:lineRule="auto"/>
              <w:rPr>
                <w:rFonts w:ascii="Arial"/>
                <w:b/>
                <w:bCs/>
                <w:color w:val="auto"/>
                <w:sz w:val="21"/>
              </w:rPr>
            </w:pPr>
          </w:p>
          <w:p w14:paraId="6991AACC">
            <w:pPr>
              <w:spacing w:line="243" w:lineRule="auto"/>
              <w:rPr>
                <w:rFonts w:ascii="Arial"/>
                <w:b/>
                <w:bCs/>
                <w:color w:val="auto"/>
                <w:sz w:val="21"/>
              </w:rPr>
            </w:pPr>
          </w:p>
          <w:p w14:paraId="4369299D">
            <w:pPr>
              <w:spacing w:line="243" w:lineRule="auto"/>
              <w:rPr>
                <w:rFonts w:ascii="Arial"/>
                <w:b/>
                <w:bCs/>
                <w:color w:val="auto"/>
                <w:sz w:val="21"/>
              </w:rPr>
            </w:pPr>
          </w:p>
          <w:p w14:paraId="22DB2AB4">
            <w:pPr>
              <w:spacing w:line="243" w:lineRule="auto"/>
              <w:rPr>
                <w:rFonts w:ascii="Arial"/>
                <w:b/>
                <w:bCs/>
                <w:color w:val="auto"/>
                <w:sz w:val="21"/>
              </w:rPr>
            </w:pPr>
          </w:p>
          <w:p w14:paraId="59869BBC">
            <w:pPr>
              <w:spacing w:line="243" w:lineRule="auto"/>
              <w:rPr>
                <w:rFonts w:ascii="Arial"/>
                <w:b/>
                <w:bCs/>
                <w:color w:val="auto"/>
                <w:sz w:val="21"/>
              </w:rPr>
            </w:pPr>
          </w:p>
          <w:p w14:paraId="2A77F21B">
            <w:pPr>
              <w:spacing w:line="244" w:lineRule="auto"/>
              <w:rPr>
                <w:rFonts w:ascii="Arial"/>
                <w:b/>
                <w:bCs/>
                <w:color w:val="auto"/>
                <w:sz w:val="21"/>
              </w:rPr>
            </w:pPr>
          </w:p>
          <w:p w14:paraId="2BB14C37">
            <w:pPr>
              <w:spacing w:line="244" w:lineRule="auto"/>
              <w:rPr>
                <w:rFonts w:ascii="Arial"/>
                <w:b/>
                <w:bCs/>
                <w:color w:val="auto"/>
                <w:sz w:val="21"/>
              </w:rPr>
            </w:pPr>
          </w:p>
          <w:p w14:paraId="28643C63">
            <w:pPr>
              <w:spacing w:line="244" w:lineRule="auto"/>
              <w:rPr>
                <w:rFonts w:ascii="Arial"/>
                <w:b/>
                <w:bCs/>
                <w:color w:val="auto"/>
                <w:sz w:val="21"/>
              </w:rPr>
            </w:pPr>
          </w:p>
          <w:p w14:paraId="4FCA5E3B">
            <w:pPr>
              <w:spacing w:line="244" w:lineRule="auto"/>
              <w:rPr>
                <w:rFonts w:ascii="Arial"/>
                <w:b/>
                <w:bCs/>
                <w:color w:val="auto"/>
                <w:sz w:val="21"/>
              </w:rPr>
            </w:pPr>
          </w:p>
          <w:p w14:paraId="444D19A3">
            <w:pPr>
              <w:spacing w:line="244" w:lineRule="auto"/>
              <w:rPr>
                <w:rFonts w:ascii="Arial"/>
                <w:b/>
                <w:bCs/>
                <w:color w:val="auto"/>
                <w:sz w:val="21"/>
              </w:rPr>
            </w:pPr>
          </w:p>
          <w:p w14:paraId="039C8136">
            <w:pPr>
              <w:spacing w:line="244" w:lineRule="auto"/>
              <w:rPr>
                <w:rFonts w:ascii="Arial"/>
                <w:b/>
                <w:bCs/>
                <w:color w:val="auto"/>
                <w:sz w:val="21"/>
              </w:rPr>
            </w:pPr>
          </w:p>
          <w:p w14:paraId="2D9E3711">
            <w:pPr>
              <w:spacing w:line="244" w:lineRule="auto"/>
              <w:rPr>
                <w:rFonts w:ascii="Arial"/>
                <w:b/>
                <w:bCs/>
                <w:color w:val="auto"/>
                <w:sz w:val="21"/>
              </w:rPr>
            </w:pPr>
          </w:p>
          <w:p w14:paraId="2008C647">
            <w:pPr>
              <w:spacing w:line="244" w:lineRule="auto"/>
              <w:rPr>
                <w:rFonts w:ascii="Arial"/>
                <w:b/>
                <w:bCs/>
                <w:color w:val="auto"/>
                <w:sz w:val="21"/>
              </w:rPr>
            </w:pPr>
          </w:p>
          <w:p w14:paraId="37F6576F">
            <w:pPr>
              <w:spacing w:line="244" w:lineRule="auto"/>
              <w:rPr>
                <w:rFonts w:ascii="Arial"/>
                <w:b/>
                <w:bCs/>
                <w:color w:val="auto"/>
                <w:sz w:val="21"/>
              </w:rPr>
            </w:pPr>
          </w:p>
          <w:p w14:paraId="10FF32A8">
            <w:pPr>
              <w:spacing w:line="244" w:lineRule="auto"/>
              <w:rPr>
                <w:rFonts w:ascii="Arial"/>
                <w:b/>
                <w:bCs/>
                <w:color w:val="auto"/>
                <w:sz w:val="21"/>
              </w:rPr>
            </w:pPr>
          </w:p>
          <w:p w14:paraId="5C9FCBB1">
            <w:pPr>
              <w:spacing w:line="244" w:lineRule="auto"/>
              <w:rPr>
                <w:rFonts w:ascii="Arial"/>
                <w:b/>
                <w:bCs/>
                <w:color w:val="auto"/>
                <w:sz w:val="21"/>
              </w:rPr>
            </w:pPr>
          </w:p>
          <w:p w14:paraId="535F8461">
            <w:pPr>
              <w:pStyle w:val="18"/>
              <w:spacing w:before="65" w:line="228" w:lineRule="auto"/>
              <w:ind w:left="122"/>
              <w:rPr>
                <w:b/>
                <w:bCs/>
                <w:color w:val="auto"/>
              </w:rPr>
            </w:pPr>
            <w:r>
              <w:rPr>
                <w:b/>
                <w:bCs/>
                <w:color w:val="auto"/>
                <w:spacing w:val="-4"/>
              </w:rPr>
              <w:t>（1）配送车辆（满</w:t>
            </w:r>
          </w:p>
          <w:p w14:paraId="5252635E">
            <w:pPr>
              <w:pStyle w:val="18"/>
              <w:spacing w:before="251" w:line="229" w:lineRule="auto"/>
              <w:ind w:left="487"/>
              <w:rPr>
                <w:b/>
                <w:bCs/>
                <w:color w:val="auto"/>
              </w:rPr>
            </w:pPr>
            <w:r>
              <w:rPr>
                <w:b/>
                <w:bCs/>
                <w:color w:val="auto"/>
                <w:spacing w:val="-4"/>
              </w:rPr>
              <w:t>分</w:t>
            </w:r>
            <w:r>
              <w:rPr>
                <w:b/>
                <w:bCs/>
                <w:color w:val="auto"/>
                <w:spacing w:val="-22"/>
              </w:rPr>
              <w:t xml:space="preserve"> </w:t>
            </w:r>
            <w:r>
              <w:rPr>
                <w:b/>
                <w:bCs/>
                <w:color w:val="auto"/>
                <w:spacing w:val="-4"/>
              </w:rPr>
              <w:t>10</w:t>
            </w:r>
            <w:r>
              <w:rPr>
                <w:b/>
                <w:bCs/>
                <w:color w:val="auto"/>
                <w:spacing w:val="-36"/>
              </w:rPr>
              <w:t xml:space="preserve"> </w:t>
            </w:r>
            <w:r>
              <w:rPr>
                <w:b/>
                <w:bCs/>
                <w:color w:val="auto"/>
                <w:spacing w:val="-4"/>
              </w:rPr>
              <w:t>分）</w:t>
            </w:r>
          </w:p>
        </w:tc>
        <w:tc>
          <w:tcPr>
            <w:tcW w:w="5836" w:type="dxa"/>
            <w:noWrap w:val="0"/>
            <w:vAlign w:val="top"/>
          </w:tcPr>
          <w:p w14:paraId="2EA4B203">
            <w:pPr>
              <w:pStyle w:val="18"/>
              <w:spacing w:before="222" w:line="228" w:lineRule="auto"/>
              <w:ind w:left="129"/>
              <w:rPr>
                <w:color w:val="auto"/>
              </w:rPr>
            </w:pPr>
            <w:r>
              <w:rPr>
                <w:rFonts w:hint="eastAsia"/>
                <w:color w:val="auto"/>
                <w:spacing w:val="5"/>
                <w:lang w:eastAsia="zh-CN"/>
              </w:rPr>
              <w:t>①</w:t>
            </w:r>
            <w:r>
              <w:rPr>
                <w:color w:val="auto"/>
                <w:spacing w:val="5"/>
              </w:rPr>
              <w:t>车辆配置数量分（满分</w:t>
            </w:r>
            <w:r>
              <w:rPr>
                <w:color w:val="auto"/>
                <w:spacing w:val="-36"/>
              </w:rPr>
              <w:t xml:space="preserve"> </w:t>
            </w:r>
            <w:r>
              <w:rPr>
                <w:color w:val="auto"/>
                <w:spacing w:val="5"/>
              </w:rPr>
              <w:t>6</w:t>
            </w:r>
            <w:r>
              <w:rPr>
                <w:color w:val="auto"/>
                <w:spacing w:val="-35"/>
              </w:rPr>
              <w:t xml:space="preserve"> </w:t>
            </w:r>
            <w:r>
              <w:rPr>
                <w:color w:val="auto"/>
                <w:spacing w:val="5"/>
              </w:rPr>
              <w:t>分）</w:t>
            </w:r>
          </w:p>
          <w:p w14:paraId="621EDF62">
            <w:pPr>
              <w:pStyle w:val="18"/>
              <w:spacing w:before="250" w:line="462" w:lineRule="auto"/>
              <w:ind w:left="112" w:right="108" w:firstLine="421"/>
              <w:jc w:val="both"/>
              <w:rPr>
                <w:color w:val="auto"/>
              </w:rPr>
            </w:pPr>
            <w:r>
              <w:rPr>
                <w:color w:val="auto"/>
                <w:spacing w:val="7"/>
              </w:rPr>
              <w:t>在满足至少一辆专业配</w:t>
            </w:r>
            <w:r>
              <w:rPr>
                <w:color w:val="auto"/>
                <w:spacing w:val="6"/>
              </w:rPr>
              <w:t>送车的基础上，投标人每增加</w:t>
            </w:r>
            <w:r>
              <w:rPr>
                <w:color w:val="auto"/>
                <w:spacing w:val="-15"/>
              </w:rPr>
              <w:t xml:space="preserve"> </w:t>
            </w:r>
            <w:r>
              <w:rPr>
                <w:color w:val="auto"/>
                <w:spacing w:val="6"/>
              </w:rPr>
              <w:t>1</w:t>
            </w:r>
            <w:r>
              <w:rPr>
                <w:color w:val="auto"/>
                <w:spacing w:val="-39"/>
              </w:rPr>
              <w:t xml:space="preserve"> </w:t>
            </w:r>
            <w:r>
              <w:rPr>
                <w:color w:val="auto"/>
                <w:spacing w:val="6"/>
              </w:rPr>
              <w:t>辆自有或租赁冷藏厢式货车得</w:t>
            </w:r>
            <w:r>
              <w:rPr>
                <w:color w:val="auto"/>
                <w:spacing w:val="4"/>
              </w:rPr>
              <w:t>3</w:t>
            </w:r>
            <w:r>
              <w:rPr>
                <w:color w:val="auto"/>
                <w:spacing w:val="-31"/>
              </w:rPr>
              <w:t xml:space="preserve"> </w:t>
            </w:r>
            <w:r>
              <w:rPr>
                <w:color w:val="auto"/>
                <w:spacing w:val="4"/>
              </w:rPr>
              <w:t>分，每增加</w:t>
            </w:r>
            <w:r>
              <w:rPr>
                <w:color w:val="auto"/>
                <w:spacing w:val="-21"/>
              </w:rPr>
              <w:t xml:space="preserve"> </w:t>
            </w:r>
            <w:r>
              <w:rPr>
                <w:color w:val="auto"/>
                <w:spacing w:val="4"/>
              </w:rPr>
              <w:t>1</w:t>
            </w:r>
            <w:r>
              <w:rPr>
                <w:color w:val="auto"/>
                <w:spacing w:val="-41"/>
              </w:rPr>
              <w:t xml:space="preserve"> </w:t>
            </w:r>
            <w:r>
              <w:rPr>
                <w:color w:val="auto"/>
                <w:spacing w:val="4"/>
              </w:rPr>
              <w:t>辆普通厢式货车得</w:t>
            </w:r>
            <w:r>
              <w:rPr>
                <w:color w:val="auto"/>
                <w:spacing w:val="-22"/>
              </w:rPr>
              <w:t xml:space="preserve"> </w:t>
            </w:r>
            <w:r>
              <w:rPr>
                <w:color w:val="auto"/>
                <w:spacing w:val="4"/>
              </w:rPr>
              <w:t>1</w:t>
            </w:r>
            <w:r>
              <w:rPr>
                <w:color w:val="auto"/>
                <w:spacing w:val="-35"/>
              </w:rPr>
              <w:t xml:space="preserve"> </w:t>
            </w:r>
            <w:r>
              <w:rPr>
                <w:color w:val="auto"/>
                <w:spacing w:val="4"/>
              </w:rPr>
              <w:t>分。此项满分</w:t>
            </w:r>
            <w:r>
              <w:rPr>
                <w:color w:val="auto"/>
                <w:spacing w:val="-35"/>
              </w:rPr>
              <w:t xml:space="preserve"> </w:t>
            </w:r>
            <w:r>
              <w:rPr>
                <w:color w:val="auto"/>
                <w:spacing w:val="4"/>
              </w:rPr>
              <w:t>6</w:t>
            </w:r>
            <w:r>
              <w:rPr>
                <w:color w:val="auto"/>
                <w:spacing w:val="-38"/>
              </w:rPr>
              <w:t xml:space="preserve"> </w:t>
            </w:r>
            <w:r>
              <w:rPr>
                <w:color w:val="auto"/>
                <w:spacing w:val="4"/>
              </w:rPr>
              <w:t>分。</w:t>
            </w:r>
          </w:p>
          <w:p w14:paraId="1C6D313F">
            <w:pPr>
              <w:pStyle w:val="18"/>
              <w:spacing w:before="3" w:line="461" w:lineRule="auto"/>
              <w:ind w:left="113" w:right="108" w:firstLine="420"/>
              <w:jc w:val="both"/>
              <w:rPr>
                <w:color w:val="auto"/>
              </w:rPr>
            </w:pPr>
            <w:r>
              <w:rPr>
                <w:b/>
                <w:bCs/>
                <w:color w:val="auto"/>
                <w:spacing w:val="5"/>
              </w:rPr>
              <w:t>注：【自有车辆必须提供车辆行驶证或购买车辆发票（车辆所有人为法定代表人名字或投标单位名字）扫描件，并提供车辆前后左右实拍照片且清晰可辨等证明材料】；【租赁车辆必须提供行驶证或购买发票（所有人为出租方）及租赁合同扫</w:t>
            </w:r>
            <w:r>
              <w:rPr>
                <w:b/>
                <w:bCs/>
                <w:color w:val="auto"/>
                <w:spacing w:val="6"/>
              </w:rPr>
              <w:t>描件（租车时必须提供，租赁期须包含本项目服务期</w:t>
            </w:r>
            <w:r>
              <w:rPr>
                <w:b/>
                <w:bCs/>
                <w:color w:val="auto"/>
              </w:rPr>
              <w:t>），</w:t>
            </w:r>
            <w:r>
              <w:rPr>
                <w:b/>
                <w:bCs/>
                <w:color w:val="auto"/>
                <w:spacing w:val="6"/>
              </w:rPr>
              <w:t>并提</w:t>
            </w:r>
            <w:r>
              <w:rPr>
                <w:b/>
                <w:bCs/>
                <w:color w:val="auto"/>
                <w:spacing w:val="5"/>
              </w:rPr>
              <w:t>供车辆前后左右实拍照片且清晰可辨等证明材料】，所提供的扫描件须加盖投标人公章，未按要求提供相关材料或扫描不清</w:t>
            </w:r>
            <w:r>
              <w:rPr>
                <w:b/>
                <w:bCs/>
                <w:color w:val="auto"/>
                <w:spacing w:val="7"/>
              </w:rPr>
              <w:t>晰导致无法识别的不计得分。</w:t>
            </w:r>
          </w:p>
          <w:p w14:paraId="23A3349F">
            <w:pPr>
              <w:pStyle w:val="18"/>
              <w:spacing w:before="1" w:line="461" w:lineRule="auto"/>
              <w:ind w:left="114" w:right="52" w:firstLine="2"/>
              <w:jc w:val="both"/>
              <w:rPr>
                <w:color w:val="auto"/>
              </w:rPr>
            </w:pPr>
            <w:r>
              <w:rPr>
                <w:rFonts w:hint="eastAsia"/>
                <w:color w:val="auto"/>
                <w:spacing w:val="7"/>
                <w:lang w:eastAsia="zh-CN"/>
              </w:rPr>
              <w:t>②</w:t>
            </w:r>
            <w:r>
              <w:rPr>
                <w:color w:val="auto"/>
                <w:spacing w:val="7"/>
              </w:rPr>
              <w:t>拟投入本项目运输车辆配备监控系统，能实时联网监控车辆</w:t>
            </w:r>
            <w:r>
              <w:rPr>
                <w:color w:val="auto"/>
                <w:spacing w:val="1"/>
              </w:rPr>
              <w:t>实时定位、轨迹追踪、状态监控、调度管理，每有</w:t>
            </w:r>
            <w:r>
              <w:rPr>
                <w:color w:val="auto"/>
              </w:rPr>
              <w:t>一项得</w:t>
            </w:r>
            <w:r>
              <w:rPr>
                <w:color w:val="auto"/>
                <w:spacing w:val="-21"/>
              </w:rPr>
              <w:t xml:space="preserve"> </w:t>
            </w:r>
            <w:r>
              <w:rPr>
                <w:color w:val="auto"/>
              </w:rPr>
              <w:t>1</w:t>
            </w:r>
            <w:r>
              <w:rPr>
                <w:color w:val="auto"/>
                <w:spacing w:val="-38"/>
              </w:rPr>
              <w:t xml:space="preserve"> </w:t>
            </w:r>
            <w:r>
              <w:rPr>
                <w:color w:val="auto"/>
              </w:rPr>
              <w:t>分，</w:t>
            </w:r>
            <w:r>
              <w:rPr>
                <w:color w:val="auto"/>
                <w:spacing w:val="1"/>
              </w:rPr>
              <w:t>满分</w:t>
            </w:r>
            <w:r>
              <w:rPr>
                <w:color w:val="auto"/>
                <w:spacing w:val="-38"/>
              </w:rPr>
              <w:t xml:space="preserve"> </w:t>
            </w:r>
            <w:r>
              <w:rPr>
                <w:color w:val="auto"/>
                <w:spacing w:val="1"/>
              </w:rPr>
              <w:t>4</w:t>
            </w:r>
            <w:r>
              <w:rPr>
                <w:color w:val="auto"/>
                <w:spacing w:val="-38"/>
              </w:rPr>
              <w:t xml:space="preserve"> </w:t>
            </w:r>
            <w:r>
              <w:rPr>
                <w:color w:val="auto"/>
                <w:spacing w:val="1"/>
              </w:rPr>
              <w:t>分。</w:t>
            </w:r>
          </w:p>
          <w:p w14:paraId="63A4ACF3">
            <w:pPr>
              <w:pStyle w:val="18"/>
              <w:spacing w:before="224" w:line="462" w:lineRule="auto"/>
              <w:ind w:left="114" w:right="267" w:firstLine="1"/>
              <w:rPr>
                <w:color w:val="auto"/>
              </w:rPr>
            </w:pPr>
            <w:r>
              <w:rPr>
                <w:b/>
                <w:bCs/>
                <w:color w:val="auto"/>
                <w:spacing w:val="5"/>
              </w:rPr>
              <w:t>注：须提供相关车辆监控系统证明材料，自有系统须提供</w:t>
            </w:r>
            <w:r>
              <w:rPr>
                <w:color w:val="auto"/>
                <w:spacing w:val="9"/>
              </w:rPr>
              <w:t>等方面的承诺，方案具有针对性和适用性，承诺设立专门的</w:t>
            </w:r>
            <w:r>
              <w:rPr>
                <w:color w:val="auto"/>
                <w:spacing w:val="7"/>
              </w:rPr>
              <w:t>售后服务人员。</w:t>
            </w:r>
            <w:r>
              <w:rPr>
                <w:b/>
                <w:bCs/>
                <w:color w:val="auto"/>
                <w:spacing w:val="4"/>
              </w:rPr>
              <w:t>自主研发证明、系统使用截图；购买或租赁系统须提供系统购</w:t>
            </w:r>
            <w:r>
              <w:rPr>
                <w:b/>
                <w:bCs/>
                <w:color w:val="auto"/>
                <w:spacing w:val="5"/>
              </w:rPr>
              <w:t>买或租赁合同、系统使用截图并加盖投标人公章。未按要求提供者不得分。</w:t>
            </w:r>
          </w:p>
          <w:p w14:paraId="73C6F2A3">
            <w:pPr>
              <w:pStyle w:val="18"/>
              <w:spacing w:before="1" w:line="227" w:lineRule="auto"/>
              <w:ind w:left="534"/>
              <w:rPr>
                <w:color w:val="auto"/>
              </w:rPr>
            </w:pPr>
          </w:p>
        </w:tc>
      </w:tr>
    </w:tbl>
    <w:p w14:paraId="60B09651">
      <w:pPr>
        <w:spacing w:line="132" w:lineRule="exact"/>
        <w:rPr>
          <w:rFonts w:ascii="Arial" w:hAnsi="Arial" w:eastAsia="Arial" w:cs="Arial"/>
          <w:color w:val="auto"/>
          <w:sz w:val="11"/>
          <w:szCs w:val="11"/>
        </w:rPr>
        <w:sectPr>
          <w:footerReference r:id="rId8" w:type="default"/>
          <w:pgSz w:w="11911" w:h="16839"/>
          <w:pgMar w:top="400" w:right="857" w:bottom="1149" w:left="1032" w:header="0" w:footer="913" w:gutter="0"/>
          <w:cols w:space="720" w:num="1"/>
        </w:sect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785F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566" w:type="dxa"/>
            <w:vMerge w:val="restart"/>
            <w:tcBorders>
              <w:top w:val="nil"/>
            </w:tcBorders>
            <w:noWrap w:val="0"/>
            <w:vAlign w:val="top"/>
          </w:tcPr>
          <w:p w14:paraId="359948B5">
            <w:pPr>
              <w:rPr>
                <w:rFonts w:ascii="Arial"/>
                <w:color w:val="auto"/>
                <w:sz w:val="21"/>
              </w:rPr>
            </w:pPr>
          </w:p>
        </w:tc>
        <w:tc>
          <w:tcPr>
            <w:tcW w:w="1710" w:type="dxa"/>
            <w:vMerge w:val="restart"/>
            <w:tcBorders>
              <w:top w:val="nil"/>
            </w:tcBorders>
            <w:noWrap w:val="0"/>
            <w:vAlign w:val="top"/>
          </w:tcPr>
          <w:p w14:paraId="688762BE">
            <w:pPr>
              <w:rPr>
                <w:rFonts w:ascii="Arial"/>
                <w:color w:val="auto"/>
                <w:sz w:val="21"/>
              </w:rPr>
            </w:pPr>
          </w:p>
        </w:tc>
        <w:tc>
          <w:tcPr>
            <w:tcW w:w="1904" w:type="dxa"/>
            <w:noWrap w:val="0"/>
            <w:vAlign w:val="top"/>
          </w:tcPr>
          <w:p w14:paraId="7E0E179B">
            <w:pPr>
              <w:spacing w:line="300" w:lineRule="auto"/>
              <w:rPr>
                <w:rFonts w:ascii="Arial"/>
                <w:b/>
                <w:bCs/>
                <w:color w:val="auto"/>
                <w:sz w:val="21"/>
              </w:rPr>
            </w:pPr>
          </w:p>
          <w:p w14:paraId="6C544FCD">
            <w:pPr>
              <w:spacing w:line="300" w:lineRule="auto"/>
              <w:rPr>
                <w:rFonts w:ascii="Arial"/>
                <w:b/>
                <w:bCs/>
                <w:color w:val="auto"/>
                <w:sz w:val="21"/>
              </w:rPr>
            </w:pPr>
          </w:p>
          <w:p w14:paraId="2FC1A76C">
            <w:pPr>
              <w:spacing w:line="301" w:lineRule="auto"/>
              <w:rPr>
                <w:rFonts w:ascii="Arial"/>
                <w:b/>
                <w:bCs/>
                <w:color w:val="auto"/>
                <w:sz w:val="21"/>
              </w:rPr>
            </w:pPr>
          </w:p>
          <w:p w14:paraId="770AB3A0">
            <w:pPr>
              <w:pStyle w:val="18"/>
              <w:spacing w:before="65" w:line="462" w:lineRule="auto"/>
              <w:ind w:left="335" w:right="268" w:hanging="50"/>
              <w:rPr>
                <w:b/>
                <w:bCs/>
                <w:color w:val="auto"/>
              </w:rPr>
            </w:pPr>
            <w:r>
              <w:rPr>
                <w:b/>
                <w:bCs/>
                <w:color w:val="auto"/>
                <w:spacing w:val="6"/>
              </w:rPr>
              <w:t>（2）投入人员</w:t>
            </w:r>
            <w:r>
              <w:rPr>
                <w:b/>
                <w:bCs/>
                <w:color w:val="auto"/>
              </w:rPr>
              <w:t>（满分</w:t>
            </w:r>
            <w:r>
              <w:rPr>
                <w:b/>
                <w:bCs/>
                <w:color w:val="auto"/>
                <w:spacing w:val="-35"/>
              </w:rPr>
              <w:t xml:space="preserve"> </w:t>
            </w:r>
            <w:r>
              <w:rPr>
                <w:b/>
                <w:bCs/>
                <w:color w:val="auto"/>
              </w:rPr>
              <w:t>5</w:t>
            </w:r>
            <w:r>
              <w:rPr>
                <w:b/>
                <w:bCs/>
                <w:color w:val="auto"/>
                <w:spacing w:val="-36"/>
              </w:rPr>
              <w:t xml:space="preserve"> </w:t>
            </w:r>
            <w:r>
              <w:rPr>
                <w:b/>
                <w:bCs/>
                <w:color w:val="auto"/>
              </w:rPr>
              <w:t>分）</w:t>
            </w:r>
          </w:p>
        </w:tc>
        <w:tc>
          <w:tcPr>
            <w:tcW w:w="5836" w:type="dxa"/>
            <w:noWrap w:val="0"/>
            <w:vAlign w:val="top"/>
          </w:tcPr>
          <w:p w14:paraId="2822C2D3">
            <w:pPr>
              <w:pStyle w:val="18"/>
              <w:spacing w:before="220" w:line="462" w:lineRule="auto"/>
              <w:ind w:left="115" w:right="37" w:firstLine="420"/>
              <w:rPr>
                <w:color w:val="auto"/>
              </w:rPr>
            </w:pPr>
            <w:r>
              <w:rPr>
                <w:color w:val="auto"/>
                <w:spacing w:val="7"/>
              </w:rPr>
              <w:t>为了保证负责食材配送的人员充足到位，有效应对紧急状</w:t>
            </w:r>
            <w:r>
              <w:rPr>
                <w:color w:val="auto"/>
                <w:spacing w:val="-1"/>
              </w:rPr>
              <w:t>况，拟投入本项目的食材配送人员每有</w:t>
            </w:r>
            <w:r>
              <w:rPr>
                <w:color w:val="auto"/>
                <w:spacing w:val="-21"/>
              </w:rPr>
              <w:t xml:space="preserve"> </w:t>
            </w:r>
            <w:r>
              <w:rPr>
                <w:color w:val="auto"/>
                <w:spacing w:val="-1"/>
              </w:rPr>
              <w:t>1</w:t>
            </w:r>
            <w:r>
              <w:rPr>
                <w:color w:val="auto"/>
                <w:spacing w:val="-38"/>
              </w:rPr>
              <w:t xml:space="preserve"> </w:t>
            </w:r>
            <w:r>
              <w:rPr>
                <w:color w:val="auto"/>
                <w:spacing w:val="-1"/>
              </w:rPr>
              <w:t>名得</w:t>
            </w:r>
            <w:r>
              <w:rPr>
                <w:color w:val="auto"/>
                <w:spacing w:val="-21"/>
              </w:rPr>
              <w:t xml:space="preserve"> </w:t>
            </w:r>
            <w:r>
              <w:rPr>
                <w:color w:val="auto"/>
                <w:spacing w:val="-1"/>
              </w:rPr>
              <w:t>1</w:t>
            </w:r>
            <w:r>
              <w:rPr>
                <w:color w:val="auto"/>
                <w:spacing w:val="-38"/>
              </w:rPr>
              <w:t xml:space="preserve"> </w:t>
            </w:r>
            <w:r>
              <w:rPr>
                <w:color w:val="auto"/>
                <w:spacing w:val="-2"/>
              </w:rPr>
              <w:t>分，满分</w:t>
            </w:r>
            <w:r>
              <w:rPr>
                <w:color w:val="auto"/>
                <w:spacing w:val="-33"/>
              </w:rPr>
              <w:t xml:space="preserve"> </w:t>
            </w:r>
            <w:r>
              <w:rPr>
                <w:color w:val="auto"/>
                <w:spacing w:val="-2"/>
              </w:rPr>
              <w:t>5</w:t>
            </w:r>
            <w:r>
              <w:rPr>
                <w:color w:val="auto"/>
                <w:spacing w:val="-37"/>
              </w:rPr>
              <w:t xml:space="preserve"> </w:t>
            </w:r>
            <w:r>
              <w:rPr>
                <w:color w:val="auto"/>
                <w:spacing w:val="-2"/>
              </w:rPr>
              <w:t>分。</w:t>
            </w:r>
          </w:p>
          <w:p w14:paraId="43C20242">
            <w:pPr>
              <w:pStyle w:val="18"/>
              <w:spacing w:before="2" w:line="391" w:lineRule="auto"/>
              <w:ind w:left="116" w:right="108" w:firstLine="417"/>
              <w:jc w:val="both"/>
              <w:rPr>
                <w:color w:val="auto"/>
              </w:rPr>
            </w:pPr>
            <w:r>
              <w:rPr>
                <w:b/>
                <w:bCs/>
                <w:color w:val="auto"/>
                <w:spacing w:val="4"/>
              </w:rPr>
              <w:t>注：须提供拟投入人员近半年连续</w:t>
            </w:r>
            <w:r>
              <w:rPr>
                <w:color w:val="auto"/>
                <w:spacing w:val="-28"/>
              </w:rPr>
              <w:t xml:space="preserve"> </w:t>
            </w:r>
            <w:r>
              <w:rPr>
                <w:b/>
                <w:bCs/>
                <w:color w:val="auto"/>
                <w:spacing w:val="4"/>
              </w:rPr>
              <w:t>3</w:t>
            </w:r>
            <w:r>
              <w:rPr>
                <w:color w:val="auto"/>
                <w:spacing w:val="-38"/>
              </w:rPr>
              <w:t xml:space="preserve"> </w:t>
            </w:r>
            <w:r>
              <w:rPr>
                <w:b/>
                <w:bCs/>
                <w:color w:val="auto"/>
                <w:spacing w:val="4"/>
              </w:rPr>
              <w:t>个月的缴纳社保或签</w:t>
            </w:r>
            <w:r>
              <w:rPr>
                <w:b/>
                <w:bCs/>
                <w:color w:val="auto"/>
                <w:spacing w:val="13"/>
              </w:rPr>
              <w:t>订的劳动合同证明材料及有效的健康证复印件并加盖投标人</w:t>
            </w:r>
            <w:r>
              <w:rPr>
                <w:b/>
                <w:bCs/>
                <w:color w:val="auto"/>
                <w:spacing w:val="7"/>
              </w:rPr>
              <w:t>公章，未按要求提供者不得分。</w:t>
            </w:r>
          </w:p>
        </w:tc>
      </w:tr>
      <w:tr w14:paraId="3CF62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3" w:hRule="atLeast"/>
        </w:trPr>
        <w:tc>
          <w:tcPr>
            <w:tcW w:w="566" w:type="dxa"/>
            <w:vMerge w:val="continue"/>
            <w:tcBorders>
              <w:top w:val="nil"/>
              <w:bottom w:val="nil"/>
            </w:tcBorders>
            <w:noWrap w:val="0"/>
            <w:vAlign w:val="top"/>
          </w:tcPr>
          <w:p w14:paraId="73800133">
            <w:pPr>
              <w:rPr>
                <w:rFonts w:ascii="Arial"/>
                <w:color w:val="auto"/>
                <w:sz w:val="21"/>
              </w:rPr>
            </w:pPr>
          </w:p>
        </w:tc>
        <w:tc>
          <w:tcPr>
            <w:tcW w:w="1710" w:type="dxa"/>
            <w:vMerge w:val="continue"/>
            <w:tcBorders>
              <w:top w:val="nil"/>
              <w:bottom w:val="nil"/>
            </w:tcBorders>
            <w:noWrap w:val="0"/>
            <w:vAlign w:val="top"/>
          </w:tcPr>
          <w:p w14:paraId="30982666">
            <w:pPr>
              <w:rPr>
                <w:rFonts w:ascii="Arial"/>
                <w:color w:val="auto"/>
                <w:sz w:val="21"/>
              </w:rPr>
            </w:pPr>
          </w:p>
        </w:tc>
        <w:tc>
          <w:tcPr>
            <w:tcW w:w="1904" w:type="dxa"/>
            <w:noWrap w:val="0"/>
            <w:vAlign w:val="top"/>
          </w:tcPr>
          <w:p w14:paraId="044CA2A8">
            <w:pPr>
              <w:rPr>
                <w:rFonts w:ascii="Arial"/>
                <w:b/>
                <w:bCs/>
                <w:color w:val="auto"/>
                <w:sz w:val="21"/>
              </w:rPr>
            </w:pPr>
          </w:p>
          <w:p w14:paraId="06293DEE">
            <w:pPr>
              <w:rPr>
                <w:rFonts w:ascii="Arial"/>
                <w:b/>
                <w:bCs/>
                <w:color w:val="auto"/>
                <w:sz w:val="21"/>
              </w:rPr>
            </w:pPr>
          </w:p>
          <w:p w14:paraId="407D8D85">
            <w:pPr>
              <w:rPr>
                <w:rFonts w:ascii="Arial"/>
                <w:b/>
                <w:bCs/>
                <w:color w:val="auto"/>
                <w:sz w:val="21"/>
              </w:rPr>
            </w:pPr>
          </w:p>
          <w:p w14:paraId="7F7456DF">
            <w:pPr>
              <w:spacing w:line="241" w:lineRule="auto"/>
              <w:rPr>
                <w:rFonts w:ascii="Arial"/>
                <w:b/>
                <w:bCs/>
                <w:color w:val="auto"/>
                <w:sz w:val="21"/>
              </w:rPr>
            </w:pPr>
          </w:p>
          <w:p w14:paraId="2CA6F0F0">
            <w:pPr>
              <w:spacing w:line="241" w:lineRule="auto"/>
              <w:rPr>
                <w:rFonts w:ascii="Arial"/>
                <w:b/>
                <w:bCs/>
                <w:color w:val="auto"/>
                <w:sz w:val="21"/>
              </w:rPr>
            </w:pPr>
          </w:p>
          <w:p w14:paraId="18AE6F5F">
            <w:pPr>
              <w:spacing w:line="241" w:lineRule="auto"/>
              <w:rPr>
                <w:rFonts w:ascii="Arial"/>
                <w:b/>
                <w:bCs/>
                <w:color w:val="auto"/>
                <w:sz w:val="21"/>
              </w:rPr>
            </w:pPr>
          </w:p>
          <w:p w14:paraId="5913DE97">
            <w:pPr>
              <w:spacing w:line="241" w:lineRule="auto"/>
              <w:rPr>
                <w:rFonts w:ascii="Arial"/>
                <w:b/>
                <w:bCs/>
                <w:color w:val="auto"/>
                <w:sz w:val="21"/>
              </w:rPr>
            </w:pPr>
          </w:p>
          <w:p w14:paraId="78E24D1B">
            <w:pPr>
              <w:spacing w:line="241" w:lineRule="auto"/>
              <w:rPr>
                <w:rFonts w:ascii="Arial"/>
                <w:b/>
                <w:bCs/>
                <w:color w:val="auto"/>
                <w:sz w:val="21"/>
              </w:rPr>
            </w:pPr>
          </w:p>
          <w:p w14:paraId="2FDA4479">
            <w:pPr>
              <w:spacing w:line="241" w:lineRule="auto"/>
              <w:rPr>
                <w:rFonts w:ascii="Arial"/>
                <w:b/>
                <w:bCs/>
                <w:color w:val="auto"/>
                <w:sz w:val="21"/>
              </w:rPr>
            </w:pPr>
          </w:p>
          <w:p w14:paraId="4908321A">
            <w:pPr>
              <w:spacing w:line="241" w:lineRule="auto"/>
              <w:rPr>
                <w:rFonts w:ascii="Arial"/>
                <w:b/>
                <w:bCs/>
                <w:color w:val="auto"/>
                <w:sz w:val="21"/>
              </w:rPr>
            </w:pPr>
          </w:p>
          <w:p w14:paraId="463AB504">
            <w:pPr>
              <w:spacing w:line="241" w:lineRule="auto"/>
              <w:rPr>
                <w:rFonts w:ascii="Arial"/>
                <w:b/>
                <w:bCs/>
                <w:color w:val="auto"/>
                <w:sz w:val="21"/>
              </w:rPr>
            </w:pPr>
          </w:p>
          <w:p w14:paraId="19818250">
            <w:pPr>
              <w:spacing w:line="241" w:lineRule="auto"/>
              <w:rPr>
                <w:rFonts w:ascii="Arial"/>
                <w:b/>
                <w:bCs/>
                <w:color w:val="auto"/>
                <w:sz w:val="21"/>
              </w:rPr>
            </w:pPr>
          </w:p>
          <w:p w14:paraId="24EAE560">
            <w:pPr>
              <w:pStyle w:val="18"/>
              <w:spacing w:before="65" w:line="462" w:lineRule="auto"/>
              <w:ind w:left="336" w:right="164" w:hanging="156"/>
              <w:rPr>
                <w:b/>
                <w:bCs/>
                <w:color w:val="auto"/>
              </w:rPr>
            </w:pPr>
            <w:r>
              <w:rPr>
                <w:b/>
                <w:bCs/>
                <w:color w:val="auto"/>
                <w:spacing w:val="6"/>
              </w:rPr>
              <w:t>（3）配送场所分</w:t>
            </w:r>
            <w:r>
              <w:rPr>
                <w:b/>
                <w:bCs/>
                <w:color w:val="auto"/>
              </w:rPr>
              <w:t>（满分</w:t>
            </w:r>
            <w:r>
              <w:rPr>
                <w:b/>
                <w:bCs/>
                <w:color w:val="auto"/>
                <w:spacing w:val="-35"/>
              </w:rPr>
              <w:t xml:space="preserve"> </w:t>
            </w:r>
            <w:r>
              <w:rPr>
                <w:b/>
                <w:bCs/>
                <w:color w:val="auto"/>
              </w:rPr>
              <w:t>7</w:t>
            </w:r>
            <w:r>
              <w:rPr>
                <w:b/>
                <w:bCs/>
                <w:color w:val="auto"/>
                <w:spacing w:val="-36"/>
              </w:rPr>
              <w:t xml:space="preserve"> </w:t>
            </w:r>
            <w:r>
              <w:rPr>
                <w:b/>
                <w:bCs/>
                <w:color w:val="auto"/>
              </w:rPr>
              <w:t>分）</w:t>
            </w:r>
          </w:p>
        </w:tc>
        <w:tc>
          <w:tcPr>
            <w:tcW w:w="5836" w:type="dxa"/>
            <w:noWrap w:val="0"/>
            <w:vAlign w:val="top"/>
          </w:tcPr>
          <w:p w14:paraId="73D294B1">
            <w:pPr>
              <w:pStyle w:val="18"/>
              <w:spacing w:before="221" w:line="462" w:lineRule="auto"/>
              <w:ind w:left="116" w:right="107" w:firstLine="327"/>
              <w:jc w:val="both"/>
              <w:rPr>
                <w:color w:val="auto"/>
              </w:rPr>
            </w:pPr>
            <w:r>
              <w:rPr>
                <w:rFonts w:hint="eastAsia"/>
                <w:color w:val="auto"/>
                <w:spacing w:val="13"/>
                <w:lang w:eastAsia="zh-CN"/>
              </w:rPr>
              <w:t>①</w:t>
            </w:r>
            <w:r>
              <w:rPr>
                <w:color w:val="auto"/>
                <w:spacing w:val="13"/>
              </w:rPr>
              <w:t xml:space="preserve">投标人已设立有服务于本项目的仓储货物仓库，面积&lt; </w:t>
            </w:r>
            <w:r>
              <w:rPr>
                <w:color w:val="auto"/>
                <w:spacing w:val="7"/>
              </w:rPr>
              <w:t>500</w:t>
            </w:r>
            <w:r>
              <w:rPr>
                <w:color w:val="auto"/>
                <w:spacing w:val="-39"/>
              </w:rPr>
              <w:t xml:space="preserve"> </w:t>
            </w:r>
            <w:r>
              <w:rPr>
                <w:color w:val="auto"/>
                <w:spacing w:val="7"/>
              </w:rPr>
              <w:t>平方米的得</w:t>
            </w:r>
            <w:r>
              <w:rPr>
                <w:color w:val="auto"/>
                <w:spacing w:val="-21"/>
              </w:rPr>
              <w:t xml:space="preserve"> </w:t>
            </w:r>
            <w:r>
              <w:rPr>
                <w:color w:val="auto"/>
                <w:spacing w:val="7"/>
              </w:rPr>
              <w:t>1</w:t>
            </w:r>
            <w:r>
              <w:rPr>
                <w:color w:val="auto"/>
                <w:spacing w:val="-36"/>
              </w:rPr>
              <w:t xml:space="preserve"> </w:t>
            </w:r>
            <w:r>
              <w:rPr>
                <w:color w:val="auto"/>
                <w:spacing w:val="7"/>
              </w:rPr>
              <w:t>分；500</w:t>
            </w:r>
            <w:r>
              <w:rPr>
                <w:color w:val="auto"/>
                <w:spacing w:val="-38"/>
              </w:rPr>
              <w:t xml:space="preserve"> </w:t>
            </w:r>
            <w:r>
              <w:rPr>
                <w:color w:val="auto"/>
                <w:spacing w:val="7"/>
              </w:rPr>
              <w:t>平方米≤面积＜1000</w:t>
            </w:r>
            <w:r>
              <w:rPr>
                <w:color w:val="auto"/>
                <w:spacing w:val="-42"/>
              </w:rPr>
              <w:t xml:space="preserve"> </w:t>
            </w:r>
            <w:r>
              <w:rPr>
                <w:color w:val="auto"/>
                <w:spacing w:val="6"/>
              </w:rPr>
              <w:t>平方米的得</w:t>
            </w:r>
            <w:r>
              <w:rPr>
                <w:color w:val="auto"/>
                <w:spacing w:val="-30"/>
              </w:rPr>
              <w:t xml:space="preserve"> </w:t>
            </w:r>
            <w:r>
              <w:rPr>
                <w:color w:val="auto"/>
                <w:spacing w:val="6"/>
              </w:rPr>
              <w:t>3</w:t>
            </w:r>
            <w:r>
              <w:rPr>
                <w:color w:val="auto"/>
                <w:spacing w:val="3"/>
              </w:rPr>
              <w:t>分；面积≥1000</w:t>
            </w:r>
            <w:r>
              <w:rPr>
                <w:color w:val="auto"/>
                <w:spacing w:val="-42"/>
              </w:rPr>
              <w:t xml:space="preserve"> </w:t>
            </w:r>
            <w:r>
              <w:rPr>
                <w:color w:val="auto"/>
                <w:spacing w:val="3"/>
              </w:rPr>
              <w:t>平方米的得</w:t>
            </w:r>
            <w:r>
              <w:rPr>
                <w:color w:val="auto"/>
                <w:spacing w:val="-33"/>
              </w:rPr>
              <w:t xml:space="preserve"> </w:t>
            </w:r>
            <w:r>
              <w:rPr>
                <w:color w:val="auto"/>
                <w:spacing w:val="3"/>
              </w:rPr>
              <w:t>5</w:t>
            </w:r>
            <w:r>
              <w:rPr>
                <w:color w:val="auto"/>
                <w:spacing w:val="-37"/>
              </w:rPr>
              <w:t xml:space="preserve"> </w:t>
            </w:r>
            <w:r>
              <w:rPr>
                <w:color w:val="auto"/>
                <w:spacing w:val="3"/>
              </w:rPr>
              <w:t>分，此项满分</w:t>
            </w:r>
            <w:r>
              <w:rPr>
                <w:color w:val="auto"/>
                <w:spacing w:val="-33"/>
              </w:rPr>
              <w:t xml:space="preserve"> </w:t>
            </w:r>
            <w:r>
              <w:rPr>
                <w:color w:val="auto"/>
                <w:spacing w:val="3"/>
              </w:rPr>
              <w:t>5</w:t>
            </w:r>
            <w:r>
              <w:rPr>
                <w:color w:val="auto"/>
                <w:spacing w:val="-38"/>
              </w:rPr>
              <w:t xml:space="preserve"> </w:t>
            </w:r>
            <w:r>
              <w:rPr>
                <w:color w:val="auto"/>
                <w:spacing w:val="3"/>
              </w:rPr>
              <w:t>分，没有仓库的</w:t>
            </w:r>
            <w:r>
              <w:rPr>
                <w:color w:val="auto"/>
                <w:spacing w:val="4"/>
              </w:rPr>
              <w:t>不得分。</w:t>
            </w:r>
          </w:p>
          <w:p w14:paraId="48C7E90B">
            <w:pPr>
              <w:pStyle w:val="18"/>
              <w:spacing w:before="1" w:line="461" w:lineRule="auto"/>
              <w:ind w:left="114" w:right="108" w:firstLine="420"/>
              <w:jc w:val="both"/>
              <w:rPr>
                <w:color w:val="auto"/>
              </w:rPr>
            </w:pPr>
            <w:r>
              <w:rPr>
                <w:b/>
                <w:bCs/>
                <w:color w:val="auto"/>
                <w:spacing w:val="5"/>
              </w:rPr>
              <w:t>注：仓储货物仓库涉及到场地的证明材料，需在投标文件中提供：不动产登记证等产权证明材料或租赁合同的复印件及</w:t>
            </w:r>
            <w:r>
              <w:rPr>
                <w:b/>
                <w:bCs/>
                <w:color w:val="auto"/>
                <w:spacing w:val="8"/>
              </w:rPr>
              <w:t>相关场地图片并加盖投标人公章，未按要求提供者</w:t>
            </w:r>
            <w:r>
              <w:rPr>
                <w:b/>
                <w:bCs/>
                <w:color w:val="auto"/>
                <w:spacing w:val="7"/>
              </w:rPr>
              <w:t>不得分。</w:t>
            </w:r>
          </w:p>
          <w:p w14:paraId="764BEC06">
            <w:pPr>
              <w:pStyle w:val="18"/>
              <w:spacing w:before="2" w:line="461" w:lineRule="auto"/>
              <w:ind w:left="114" w:right="108" w:firstLine="422"/>
              <w:jc w:val="both"/>
              <w:rPr>
                <w:color w:val="auto"/>
              </w:rPr>
            </w:pPr>
            <w:r>
              <w:rPr>
                <w:rFonts w:hint="eastAsia"/>
                <w:color w:val="auto"/>
                <w:spacing w:val="8"/>
                <w:lang w:eastAsia="zh-CN"/>
              </w:rPr>
              <w:t>②</w:t>
            </w:r>
            <w:r>
              <w:rPr>
                <w:color w:val="auto"/>
                <w:spacing w:val="8"/>
              </w:rPr>
              <w:t>投标人已设立有服务于本项目的冷库，容积＜100</w:t>
            </w:r>
            <w:r>
              <w:rPr>
                <w:color w:val="auto"/>
                <w:spacing w:val="-34"/>
              </w:rPr>
              <w:t xml:space="preserve"> </w:t>
            </w:r>
            <w:r>
              <w:rPr>
                <w:color w:val="auto"/>
                <w:spacing w:val="8"/>
              </w:rPr>
              <w:t>立方</w:t>
            </w:r>
            <w:r>
              <w:rPr>
                <w:color w:val="auto"/>
                <w:spacing w:val="5"/>
              </w:rPr>
              <w:t>米的得</w:t>
            </w:r>
            <w:r>
              <w:rPr>
                <w:color w:val="auto"/>
                <w:spacing w:val="-16"/>
              </w:rPr>
              <w:t xml:space="preserve"> </w:t>
            </w:r>
            <w:r>
              <w:rPr>
                <w:color w:val="auto"/>
                <w:spacing w:val="5"/>
              </w:rPr>
              <w:t>1</w:t>
            </w:r>
            <w:r>
              <w:rPr>
                <w:color w:val="auto"/>
                <w:spacing w:val="-35"/>
              </w:rPr>
              <w:t xml:space="preserve"> </w:t>
            </w:r>
            <w:r>
              <w:rPr>
                <w:color w:val="auto"/>
                <w:spacing w:val="5"/>
              </w:rPr>
              <w:t>分；容积≥100</w:t>
            </w:r>
            <w:r>
              <w:rPr>
                <w:color w:val="auto"/>
                <w:spacing w:val="-41"/>
              </w:rPr>
              <w:t xml:space="preserve"> </w:t>
            </w:r>
            <w:r>
              <w:rPr>
                <w:color w:val="auto"/>
                <w:spacing w:val="5"/>
              </w:rPr>
              <w:t>立方米的得</w:t>
            </w:r>
            <w:r>
              <w:rPr>
                <w:color w:val="auto"/>
                <w:spacing w:val="-34"/>
              </w:rPr>
              <w:t xml:space="preserve"> </w:t>
            </w:r>
            <w:r>
              <w:rPr>
                <w:color w:val="auto"/>
                <w:spacing w:val="5"/>
              </w:rPr>
              <w:t>2</w:t>
            </w:r>
            <w:r>
              <w:rPr>
                <w:color w:val="auto"/>
                <w:spacing w:val="-38"/>
              </w:rPr>
              <w:t xml:space="preserve"> </w:t>
            </w:r>
            <w:r>
              <w:rPr>
                <w:color w:val="auto"/>
                <w:spacing w:val="5"/>
              </w:rPr>
              <w:t>分，此项满分</w:t>
            </w:r>
            <w:r>
              <w:rPr>
                <w:color w:val="auto"/>
                <w:spacing w:val="-34"/>
              </w:rPr>
              <w:t xml:space="preserve"> </w:t>
            </w:r>
            <w:r>
              <w:rPr>
                <w:color w:val="auto"/>
                <w:spacing w:val="5"/>
              </w:rPr>
              <w:t>2</w:t>
            </w:r>
            <w:r>
              <w:rPr>
                <w:color w:val="auto"/>
                <w:spacing w:val="-35"/>
              </w:rPr>
              <w:t xml:space="preserve"> </w:t>
            </w:r>
            <w:r>
              <w:rPr>
                <w:color w:val="auto"/>
                <w:spacing w:val="5"/>
              </w:rPr>
              <w:t>分，没</w:t>
            </w:r>
            <w:r>
              <w:rPr>
                <w:color w:val="auto"/>
                <w:spacing w:val="7"/>
              </w:rPr>
              <w:t>有冷库的不得分。</w:t>
            </w:r>
          </w:p>
          <w:p w14:paraId="36F42995">
            <w:pPr>
              <w:pStyle w:val="18"/>
              <w:spacing w:before="2" w:line="390" w:lineRule="auto"/>
              <w:ind w:left="116" w:right="52" w:firstLine="417"/>
              <w:jc w:val="both"/>
              <w:rPr>
                <w:color w:val="auto"/>
              </w:rPr>
            </w:pPr>
            <w:r>
              <w:rPr>
                <w:b/>
                <w:bCs/>
                <w:color w:val="auto"/>
                <w:spacing w:val="5"/>
              </w:rPr>
              <w:t>注：冷库容积的证明材料，需在投标文件中提供：制冷设</w:t>
            </w:r>
            <w:r>
              <w:rPr>
                <w:b/>
                <w:bCs/>
                <w:color w:val="auto"/>
              </w:rPr>
              <w:t>备采购发票（或冷库建设安装合同）扫描件并加盖投标人公章，</w:t>
            </w:r>
            <w:r>
              <w:rPr>
                <w:b/>
                <w:bCs/>
                <w:color w:val="auto"/>
                <w:spacing w:val="6"/>
              </w:rPr>
              <w:t>未按要求提供者不得分。</w:t>
            </w:r>
          </w:p>
        </w:tc>
      </w:tr>
      <w:tr w14:paraId="59CC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6" w:hRule="atLeast"/>
        </w:trPr>
        <w:tc>
          <w:tcPr>
            <w:tcW w:w="566" w:type="dxa"/>
            <w:vMerge w:val="continue"/>
            <w:tcBorders>
              <w:top w:val="nil"/>
            </w:tcBorders>
            <w:noWrap w:val="0"/>
            <w:vAlign w:val="top"/>
          </w:tcPr>
          <w:p w14:paraId="20BDA7EE">
            <w:pPr>
              <w:rPr>
                <w:rFonts w:ascii="Arial"/>
                <w:color w:val="auto"/>
                <w:sz w:val="21"/>
              </w:rPr>
            </w:pPr>
          </w:p>
        </w:tc>
        <w:tc>
          <w:tcPr>
            <w:tcW w:w="1710" w:type="dxa"/>
            <w:vMerge w:val="continue"/>
            <w:tcBorders>
              <w:top w:val="nil"/>
            </w:tcBorders>
            <w:noWrap w:val="0"/>
            <w:vAlign w:val="top"/>
          </w:tcPr>
          <w:p w14:paraId="666D67F5">
            <w:pPr>
              <w:rPr>
                <w:rFonts w:ascii="Arial"/>
                <w:color w:val="auto"/>
                <w:sz w:val="21"/>
              </w:rPr>
            </w:pPr>
          </w:p>
        </w:tc>
        <w:tc>
          <w:tcPr>
            <w:tcW w:w="1904" w:type="dxa"/>
            <w:noWrap w:val="0"/>
            <w:vAlign w:val="top"/>
          </w:tcPr>
          <w:p w14:paraId="017D4296">
            <w:pPr>
              <w:spacing w:line="280" w:lineRule="auto"/>
              <w:rPr>
                <w:rFonts w:ascii="Arial"/>
                <w:color w:val="auto"/>
                <w:sz w:val="21"/>
              </w:rPr>
            </w:pPr>
          </w:p>
          <w:p w14:paraId="2CF8AA1D">
            <w:pPr>
              <w:spacing w:line="280" w:lineRule="auto"/>
              <w:rPr>
                <w:rFonts w:ascii="Arial"/>
                <w:color w:val="auto"/>
                <w:sz w:val="21"/>
              </w:rPr>
            </w:pPr>
          </w:p>
          <w:p w14:paraId="015CFD1D">
            <w:pPr>
              <w:spacing w:line="280" w:lineRule="auto"/>
              <w:rPr>
                <w:rFonts w:ascii="Arial"/>
                <w:color w:val="auto"/>
                <w:sz w:val="21"/>
              </w:rPr>
            </w:pPr>
          </w:p>
          <w:p w14:paraId="7D1B3598">
            <w:pPr>
              <w:spacing w:line="280" w:lineRule="auto"/>
              <w:rPr>
                <w:rFonts w:ascii="Arial"/>
                <w:color w:val="auto"/>
                <w:sz w:val="21"/>
              </w:rPr>
            </w:pPr>
          </w:p>
          <w:p w14:paraId="46DF4720">
            <w:pPr>
              <w:spacing w:line="281" w:lineRule="auto"/>
              <w:rPr>
                <w:rFonts w:ascii="Arial"/>
                <w:color w:val="auto"/>
                <w:sz w:val="21"/>
              </w:rPr>
            </w:pPr>
          </w:p>
          <w:p w14:paraId="4D1CBD6D">
            <w:pPr>
              <w:pStyle w:val="18"/>
              <w:spacing w:before="65" w:line="462" w:lineRule="auto"/>
              <w:ind w:left="336" w:right="164" w:hanging="156"/>
              <w:rPr>
                <w:color w:val="auto"/>
              </w:rPr>
            </w:pPr>
            <w:r>
              <w:rPr>
                <w:b/>
                <w:bCs/>
                <w:color w:val="auto"/>
                <w:spacing w:val="6"/>
              </w:rPr>
              <w:t>（4）风险防控分</w:t>
            </w:r>
            <w:r>
              <w:rPr>
                <w:b/>
                <w:bCs/>
                <w:color w:val="auto"/>
              </w:rPr>
              <w:t>（满分</w:t>
            </w:r>
            <w:r>
              <w:rPr>
                <w:b/>
                <w:bCs/>
                <w:color w:val="auto"/>
                <w:spacing w:val="-35"/>
              </w:rPr>
              <w:t xml:space="preserve"> </w:t>
            </w:r>
            <w:r>
              <w:rPr>
                <w:b/>
                <w:bCs/>
                <w:color w:val="auto"/>
              </w:rPr>
              <w:t>2</w:t>
            </w:r>
            <w:r>
              <w:rPr>
                <w:b/>
                <w:bCs/>
                <w:color w:val="auto"/>
                <w:spacing w:val="-36"/>
              </w:rPr>
              <w:t xml:space="preserve"> </w:t>
            </w:r>
            <w:r>
              <w:rPr>
                <w:b/>
                <w:bCs/>
                <w:color w:val="auto"/>
              </w:rPr>
              <w:t>分）</w:t>
            </w:r>
          </w:p>
        </w:tc>
        <w:tc>
          <w:tcPr>
            <w:tcW w:w="5836" w:type="dxa"/>
            <w:noWrap w:val="0"/>
            <w:vAlign w:val="top"/>
          </w:tcPr>
          <w:p w14:paraId="23690D9F">
            <w:pPr>
              <w:pStyle w:val="18"/>
              <w:spacing w:before="224" w:line="461" w:lineRule="auto"/>
              <w:ind w:left="154" w:right="108" w:firstLine="382"/>
              <w:rPr>
                <w:color w:val="auto"/>
              </w:rPr>
            </w:pPr>
            <w:r>
              <w:rPr>
                <w:color w:val="auto"/>
                <w:spacing w:val="7"/>
              </w:rPr>
              <w:t>为保障采购人利益，投标人买有食品安全保险，且在本项目供应期限内有效，或承诺中标后购买食品安全保险：</w:t>
            </w:r>
          </w:p>
          <w:p w14:paraId="4AC6BA42">
            <w:pPr>
              <w:pStyle w:val="18"/>
              <w:spacing w:line="384" w:lineRule="auto"/>
              <w:ind w:left="114" w:right="108" w:firstLine="435"/>
              <w:rPr>
                <w:color w:val="auto"/>
              </w:rPr>
            </w:pPr>
            <w:r>
              <w:rPr>
                <w:color w:val="auto"/>
                <w:spacing w:val="5"/>
              </w:rPr>
              <w:t>保险赔付金额</w:t>
            </w:r>
            <w:r>
              <w:rPr>
                <w:color w:val="auto"/>
                <w:spacing w:val="-35"/>
              </w:rPr>
              <w:t xml:space="preserve"> </w:t>
            </w:r>
            <w:r>
              <w:rPr>
                <w:rFonts w:hint="eastAsia"/>
                <w:color w:val="auto"/>
                <w:spacing w:val="-35"/>
                <w:lang w:val="en-US" w:eastAsia="zh-CN"/>
              </w:rPr>
              <w:t>1</w:t>
            </w:r>
            <w:r>
              <w:rPr>
                <w:color w:val="auto"/>
                <w:spacing w:val="5"/>
              </w:rPr>
              <w:t>00</w:t>
            </w:r>
            <w:r>
              <w:rPr>
                <w:color w:val="auto"/>
                <w:spacing w:val="-35"/>
              </w:rPr>
              <w:t xml:space="preserve"> </w:t>
            </w:r>
            <w:r>
              <w:rPr>
                <w:color w:val="auto"/>
                <w:spacing w:val="5"/>
              </w:rPr>
              <w:t>万元及以上得</w:t>
            </w:r>
            <w:r>
              <w:rPr>
                <w:color w:val="auto"/>
                <w:spacing w:val="-34"/>
              </w:rPr>
              <w:t xml:space="preserve"> </w:t>
            </w:r>
            <w:r>
              <w:rPr>
                <w:color w:val="auto"/>
                <w:spacing w:val="5"/>
              </w:rPr>
              <w:t>2</w:t>
            </w:r>
            <w:r>
              <w:rPr>
                <w:color w:val="auto"/>
                <w:spacing w:val="-38"/>
              </w:rPr>
              <w:t xml:space="preserve"> </w:t>
            </w:r>
            <w:r>
              <w:rPr>
                <w:color w:val="auto"/>
                <w:spacing w:val="5"/>
              </w:rPr>
              <w:t>分，没</w:t>
            </w:r>
            <w:r>
              <w:rPr>
                <w:color w:val="auto"/>
                <w:spacing w:val="4"/>
              </w:rPr>
              <w:t>有购买</w:t>
            </w:r>
            <w:r>
              <w:rPr>
                <w:color w:val="auto"/>
                <w:spacing w:val="9"/>
              </w:rPr>
              <w:t>食品安全责任保险或保险赔付金额小于</w:t>
            </w:r>
            <w:r>
              <w:rPr>
                <w:rFonts w:hint="eastAsia"/>
                <w:color w:val="auto"/>
                <w:spacing w:val="9"/>
                <w:lang w:val="en-US" w:eastAsia="zh-CN"/>
              </w:rPr>
              <w:t>1</w:t>
            </w:r>
            <w:r>
              <w:rPr>
                <w:color w:val="auto"/>
                <w:spacing w:val="9"/>
              </w:rPr>
              <w:t>00</w:t>
            </w:r>
            <w:r>
              <w:rPr>
                <w:color w:val="auto"/>
                <w:spacing w:val="-45"/>
              </w:rPr>
              <w:t xml:space="preserve"> </w:t>
            </w:r>
            <w:r>
              <w:rPr>
                <w:color w:val="auto"/>
                <w:spacing w:val="9"/>
              </w:rPr>
              <w:t>万元或不提供承诺</w:t>
            </w:r>
            <w:r>
              <w:rPr>
                <w:color w:val="auto"/>
                <w:spacing w:val="6"/>
              </w:rPr>
              <w:t>函的不得分。</w:t>
            </w:r>
            <w:r>
              <w:rPr>
                <w:b/>
                <w:bCs/>
                <w:color w:val="auto"/>
                <w:spacing w:val="5"/>
              </w:rPr>
              <w:t>注：须提供保险复印件加盖投标人公章或承诺函原件，不</w:t>
            </w:r>
            <w:r>
              <w:rPr>
                <w:b/>
                <w:bCs/>
                <w:color w:val="auto"/>
                <w:spacing w:val="4"/>
              </w:rPr>
              <w:t>提供不得分。</w:t>
            </w:r>
          </w:p>
        </w:tc>
      </w:tr>
    </w:tbl>
    <w:p w14:paraId="2B0273B5">
      <w:pPr>
        <w:spacing w:before="39"/>
        <w:rPr>
          <w:color w:val="auto"/>
        </w:rPr>
      </w:pPr>
    </w:p>
    <w:tbl>
      <w:tblPr>
        <w:tblStyle w:val="19"/>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48E73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566" w:type="dxa"/>
            <w:tcBorders>
              <w:top w:val="nil"/>
            </w:tcBorders>
            <w:noWrap w:val="0"/>
            <w:vAlign w:val="top"/>
          </w:tcPr>
          <w:p w14:paraId="5481C148">
            <w:pPr>
              <w:rPr>
                <w:rFonts w:ascii="Arial"/>
                <w:color w:val="auto"/>
                <w:sz w:val="21"/>
              </w:rPr>
            </w:pPr>
          </w:p>
        </w:tc>
        <w:tc>
          <w:tcPr>
            <w:tcW w:w="1710" w:type="dxa"/>
            <w:tcBorders>
              <w:top w:val="nil"/>
            </w:tcBorders>
            <w:noWrap w:val="0"/>
            <w:vAlign w:val="top"/>
          </w:tcPr>
          <w:p w14:paraId="204F33FF">
            <w:pPr>
              <w:rPr>
                <w:rFonts w:ascii="Arial"/>
                <w:color w:val="auto"/>
                <w:sz w:val="21"/>
              </w:rPr>
            </w:pPr>
          </w:p>
        </w:tc>
        <w:tc>
          <w:tcPr>
            <w:tcW w:w="1904" w:type="dxa"/>
            <w:noWrap w:val="0"/>
            <w:vAlign w:val="top"/>
          </w:tcPr>
          <w:p w14:paraId="61702CAF">
            <w:pPr>
              <w:spacing w:line="300" w:lineRule="auto"/>
              <w:rPr>
                <w:rFonts w:ascii="Arial"/>
                <w:color w:val="auto"/>
                <w:sz w:val="21"/>
              </w:rPr>
            </w:pPr>
          </w:p>
          <w:p w14:paraId="508E3E58">
            <w:pPr>
              <w:spacing w:line="300" w:lineRule="auto"/>
              <w:rPr>
                <w:rFonts w:ascii="Arial"/>
                <w:color w:val="auto"/>
                <w:sz w:val="21"/>
              </w:rPr>
            </w:pPr>
          </w:p>
          <w:p w14:paraId="31598752">
            <w:pPr>
              <w:spacing w:line="301" w:lineRule="auto"/>
              <w:rPr>
                <w:rFonts w:ascii="Arial"/>
                <w:color w:val="auto"/>
                <w:sz w:val="21"/>
              </w:rPr>
            </w:pPr>
          </w:p>
          <w:p w14:paraId="17F9D232">
            <w:pPr>
              <w:pStyle w:val="18"/>
              <w:spacing w:before="65" w:line="462" w:lineRule="auto"/>
              <w:ind w:left="336" w:right="341" w:firstLine="52"/>
              <w:rPr>
                <w:color w:val="auto"/>
              </w:rPr>
            </w:pPr>
            <w:r>
              <w:rPr>
                <w:b/>
                <w:bCs/>
                <w:color w:val="auto"/>
                <w:spacing w:val="6"/>
              </w:rPr>
              <w:t>（5）业绩分</w:t>
            </w:r>
            <w:r>
              <w:rPr>
                <w:b/>
                <w:bCs/>
                <w:color w:val="auto"/>
                <w:spacing w:val="-2"/>
              </w:rPr>
              <w:t>（满分</w:t>
            </w:r>
            <w:r>
              <w:rPr>
                <w:b/>
                <w:bCs/>
                <w:color w:val="auto"/>
                <w:spacing w:val="-33"/>
              </w:rPr>
              <w:t xml:space="preserve"> </w:t>
            </w:r>
            <w:r>
              <w:rPr>
                <w:rFonts w:hint="eastAsia"/>
                <w:b/>
                <w:bCs/>
                <w:color w:val="auto"/>
                <w:spacing w:val="-33"/>
                <w:lang w:val="en-US" w:eastAsia="zh-CN"/>
              </w:rPr>
              <w:t xml:space="preserve">1 4 </w:t>
            </w:r>
            <w:r>
              <w:rPr>
                <w:b/>
                <w:bCs/>
                <w:color w:val="auto"/>
                <w:spacing w:val="-2"/>
              </w:rPr>
              <w:t>分）</w:t>
            </w:r>
          </w:p>
        </w:tc>
        <w:tc>
          <w:tcPr>
            <w:tcW w:w="5836" w:type="dxa"/>
            <w:noWrap w:val="0"/>
            <w:vAlign w:val="top"/>
          </w:tcPr>
          <w:p w14:paraId="1F09B6FF">
            <w:pPr>
              <w:pStyle w:val="18"/>
              <w:spacing w:before="222" w:line="461" w:lineRule="auto"/>
              <w:ind w:left="114" w:right="107" w:firstLine="422"/>
              <w:rPr>
                <w:color w:val="auto"/>
                <w:spacing w:val="1"/>
              </w:rPr>
            </w:pPr>
            <w:r>
              <w:rPr>
                <w:rFonts w:hint="eastAsia"/>
                <w:color w:val="auto"/>
                <w:spacing w:val="13"/>
                <w:lang w:val="en-US" w:eastAsia="zh-CN"/>
              </w:rPr>
              <w:t>①</w:t>
            </w:r>
            <w:r>
              <w:rPr>
                <w:color w:val="auto"/>
                <w:spacing w:val="13"/>
              </w:rPr>
              <w:t>2023</w:t>
            </w:r>
            <w:r>
              <w:rPr>
                <w:color w:val="auto"/>
                <w:spacing w:val="-35"/>
              </w:rPr>
              <w:t xml:space="preserve"> </w:t>
            </w:r>
            <w:r>
              <w:rPr>
                <w:color w:val="auto"/>
                <w:spacing w:val="13"/>
              </w:rPr>
              <w:t>年以来投标人拥有食材配送项目业绩的，</w:t>
            </w:r>
            <w:r>
              <w:rPr>
                <w:color w:val="auto"/>
                <w:spacing w:val="12"/>
              </w:rPr>
              <w:t>每提供</w:t>
            </w:r>
            <w:r>
              <w:rPr>
                <w:color w:val="auto"/>
                <w:spacing w:val="-14"/>
              </w:rPr>
              <w:t xml:space="preserve"> </w:t>
            </w:r>
            <w:r>
              <w:rPr>
                <w:color w:val="auto"/>
                <w:spacing w:val="12"/>
              </w:rPr>
              <w:t>1</w:t>
            </w:r>
            <w:r>
              <w:rPr>
                <w:color w:val="auto"/>
                <w:spacing w:val="1"/>
              </w:rPr>
              <w:t>个得</w:t>
            </w:r>
            <w:r>
              <w:rPr>
                <w:color w:val="auto"/>
                <w:spacing w:val="-15"/>
              </w:rPr>
              <w:t xml:space="preserve"> </w:t>
            </w:r>
            <w:r>
              <w:rPr>
                <w:color w:val="auto"/>
                <w:spacing w:val="1"/>
              </w:rPr>
              <w:t>1</w:t>
            </w:r>
            <w:r>
              <w:rPr>
                <w:color w:val="auto"/>
                <w:spacing w:val="-37"/>
              </w:rPr>
              <w:t xml:space="preserve"> </w:t>
            </w:r>
            <w:r>
              <w:rPr>
                <w:color w:val="auto"/>
                <w:spacing w:val="1"/>
              </w:rPr>
              <w:t>分，最高得</w:t>
            </w:r>
            <w:r>
              <w:rPr>
                <w:color w:val="auto"/>
                <w:spacing w:val="-33"/>
              </w:rPr>
              <w:t xml:space="preserve"> </w:t>
            </w:r>
            <w:r>
              <w:rPr>
                <w:color w:val="auto"/>
                <w:spacing w:val="1"/>
              </w:rPr>
              <w:t>5</w:t>
            </w:r>
            <w:r>
              <w:rPr>
                <w:color w:val="auto"/>
                <w:spacing w:val="-38"/>
              </w:rPr>
              <w:t xml:space="preserve"> </w:t>
            </w:r>
            <w:r>
              <w:rPr>
                <w:color w:val="auto"/>
                <w:spacing w:val="1"/>
              </w:rPr>
              <w:t>分。</w:t>
            </w:r>
          </w:p>
          <w:p w14:paraId="02C07675">
            <w:pPr>
              <w:pStyle w:val="18"/>
              <w:spacing w:before="222" w:line="461" w:lineRule="auto"/>
              <w:ind w:left="114" w:right="107" w:firstLine="422"/>
              <w:rPr>
                <w:color w:val="auto"/>
                <w:spacing w:val="1"/>
              </w:rPr>
            </w:pPr>
            <w:r>
              <w:rPr>
                <w:rFonts w:hint="eastAsia"/>
                <w:color w:val="auto"/>
                <w:spacing w:val="13"/>
                <w:lang w:val="en-US" w:eastAsia="zh-CN"/>
              </w:rPr>
              <w:t>②</w:t>
            </w:r>
            <w:r>
              <w:rPr>
                <w:color w:val="auto"/>
                <w:spacing w:val="13"/>
              </w:rPr>
              <w:t>2023</w:t>
            </w:r>
            <w:r>
              <w:rPr>
                <w:color w:val="auto"/>
                <w:spacing w:val="-35"/>
              </w:rPr>
              <w:t xml:space="preserve"> </w:t>
            </w:r>
            <w:r>
              <w:rPr>
                <w:color w:val="auto"/>
                <w:spacing w:val="13"/>
              </w:rPr>
              <w:t>年以来投标人拥有食材配送</w:t>
            </w:r>
            <w:r>
              <w:rPr>
                <w:rFonts w:hint="eastAsia"/>
                <w:color w:val="auto"/>
                <w:spacing w:val="13"/>
                <w:lang w:val="en-US" w:eastAsia="zh-CN"/>
              </w:rPr>
              <w:t>医院、学校、大中型企业</w:t>
            </w:r>
            <w:r>
              <w:rPr>
                <w:color w:val="auto"/>
                <w:spacing w:val="13"/>
              </w:rPr>
              <w:t>项目业绩的，</w:t>
            </w:r>
            <w:r>
              <w:rPr>
                <w:color w:val="auto"/>
                <w:spacing w:val="12"/>
              </w:rPr>
              <w:t>每提供</w:t>
            </w:r>
            <w:r>
              <w:rPr>
                <w:color w:val="auto"/>
                <w:spacing w:val="-14"/>
              </w:rPr>
              <w:t xml:space="preserve"> </w:t>
            </w:r>
            <w:r>
              <w:rPr>
                <w:rFonts w:hint="eastAsia"/>
                <w:color w:val="auto"/>
                <w:spacing w:val="-14"/>
                <w:lang w:val="en-US" w:eastAsia="zh-CN"/>
              </w:rPr>
              <w:t>1</w:t>
            </w:r>
            <w:r>
              <w:rPr>
                <w:color w:val="auto"/>
                <w:spacing w:val="1"/>
              </w:rPr>
              <w:t>个得</w:t>
            </w:r>
            <w:r>
              <w:rPr>
                <w:color w:val="auto"/>
                <w:spacing w:val="-15"/>
              </w:rPr>
              <w:t xml:space="preserve"> </w:t>
            </w:r>
            <w:r>
              <w:rPr>
                <w:color w:val="auto"/>
                <w:spacing w:val="1"/>
              </w:rPr>
              <w:t>1</w:t>
            </w:r>
            <w:r>
              <w:rPr>
                <w:rFonts w:hint="eastAsia"/>
                <w:color w:val="auto"/>
                <w:spacing w:val="1"/>
                <w:lang w:val="en-US" w:eastAsia="zh-CN"/>
              </w:rPr>
              <w:t>.5</w:t>
            </w:r>
            <w:r>
              <w:rPr>
                <w:color w:val="auto"/>
                <w:spacing w:val="-37"/>
              </w:rPr>
              <w:t xml:space="preserve"> </w:t>
            </w:r>
            <w:r>
              <w:rPr>
                <w:color w:val="auto"/>
                <w:spacing w:val="1"/>
              </w:rPr>
              <w:t>分</w:t>
            </w:r>
            <w:r>
              <w:rPr>
                <w:rFonts w:hint="eastAsia"/>
                <w:color w:val="auto"/>
                <w:spacing w:val="1"/>
                <w:lang w:eastAsia="zh-CN"/>
              </w:rPr>
              <w:t>（</w:t>
            </w:r>
            <w:r>
              <w:rPr>
                <w:rFonts w:hint="eastAsia"/>
                <w:color w:val="auto"/>
                <w:spacing w:val="1"/>
                <w:lang w:val="en-US" w:eastAsia="zh-CN"/>
              </w:rPr>
              <w:t>项目与第一点不得重复</w:t>
            </w:r>
            <w:r>
              <w:rPr>
                <w:rFonts w:hint="eastAsia"/>
                <w:color w:val="auto"/>
                <w:spacing w:val="1"/>
                <w:lang w:eastAsia="zh-CN"/>
              </w:rPr>
              <w:t>）</w:t>
            </w:r>
            <w:r>
              <w:rPr>
                <w:color w:val="auto"/>
                <w:spacing w:val="1"/>
              </w:rPr>
              <w:t>最高得</w:t>
            </w:r>
            <w:r>
              <w:rPr>
                <w:color w:val="auto"/>
                <w:spacing w:val="-33"/>
              </w:rPr>
              <w:t xml:space="preserve"> </w:t>
            </w:r>
            <w:r>
              <w:rPr>
                <w:rFonts w:hint="eastAsia"/>
                <w:color w:val="auto"/>
                <w:spacing w:val="-33"/>
                <w:lang w:val="en-US" w:eastAsia="zh-CN"/>
              </w:rPr>
              <w:t>9</w:t>
            </w:r>
            <w:r>
              <w:rPr>
                <w:color w:val="auto"/>
                <w:spacing w:val="1"/>
              </w:rPr>
              <w:t>分</w:t>
            </w:r>
          </w:p>
          <w:p w14:paraId="32534507">
            <w:pPr>
              <w:pStyle w:val="18"/>
              <w:spacing w:before="2" w:line="390" w:lineRule="auto"/>
              <w:ind w:left="113" w:right="108" w:firstLine="420"/>
              <w:jc w:val="both"/>
              <w:rPr>
                <w:color w:val="auto"/>
              </w:rPr>
            </w:pPr>
            <w:r>
              <w:rPr>
                <w:b/>
                <w:bCs/>
                <w:color w:val="auto"/>
                <w:spacing w:val="5"/>
              </w:rPr>
              <w:t>注：提供合同或者中标（成交）通知书复印件并加盖投标</w:t>
            </w:r>
            <w:r>
              <w:rPr>
                <w:b/>
                <w:bCs/>
                <w:color w:val="auto"/>
                <w:spacing w:val="4"/>
              </w:rPr>
              <w:t>人公章，不提供不得分；若提供的业绩为同一甲方的，按</w:t>
            </w:r>
            <w:r>
              <w:rPr>
                <w:color w:val="auto"/>
                <w:spacing w:val="-19"/>
              </w:rPr>
              <w:t xml:space="preserve"> </w:t>
            </w:r>
            <w:r>
              <w:rPr>
                <w:b/>
                <w:bCs/>
                <w:color w:val="auto"/>
                <w:spacing w:val="4"/>
              </w:rPr>
              <w:t>1</w:t>
            </w:r>
            <w:r>
              <w:rPr>
                <w:color w:val="auto"/>
                <w:spacing w:val="-38"/>
              </w:rPr>
              <w:t xml:space="preserve"> </w:t>
            </w:r>
            <w:r>
              <w:rPr>
                <w:b/>
                <w:bCs/>
                <w:color w:val="auto"/>
                <w:spacing w:val="4"/>
              </w:rPr>
              <w:t>个业绩计算。</w:t>
            </w:r>
          </w:p>
        </w:tc>
      </w:tr>
    </w:tbl>
    <w:p w14:paraId="3B77FB42">
      <w:pPr>
        <w:spacing w:before="38"/>
        <w:rPr>
          <w:color w:val="auto"/>
        </w:rPr>
      </w:pPr>
    </w:p>
    <w:p w14:paraId="78B83BF0">
      <w:pPr>
        <w:spacing w:before="39"/>
        <w:rPr>
          <w:color w:val="auto"/>
          <w:lang w:val="en-US" w:eastAsia="en-US"/>
        </w:rPr>
        <w:sectPr>
          <w:footerReference r:id="rId9" w:type="default"/>
          <w:pgSz w:w="11911" w:h="16839"/>
          <w:pgMar w:top="1431" w:right="789" w:bottom="1149" w:left="964" w:header="0" w:footer="913" w:gutter="0"/>
          <w:cols w:space="720" w:num="1"/>
        </w:sectPr>
      </w:pPr>
      <w:r>
        <w:rPr>
          <w:rFonts w:ascii="宋体" w:hAnsi="宋体" w:eastAsia="宋体" w:cs="宋体"/>
          <w:color w:val="auto"/>
          <w:spacing w:val="9"/>
          <w:sz w:val="20"/>
          <w:szCs w:val="20"/>
        </w:rPr>
        <w:t>注：计分方法按四舍五入取至百分位</w:t>
      </w:r>
    </w:p>
    <w:p w14:paraId="786AB7B0">
      <w:pPr>
        <w:snapToGrid w:val="0"/>
        <w:spacing w:before="156" w:beforeLines="50" w:after="50"/>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1727A52F">
      <w:pPr>
        <w:snapToGrid w:val="0"/>
        <w:spacing w:before="156" w:beforeLines="50" w:after="50"/>
        <w:rPr>
          <w:rFonts w:hint="eastAsia" w:ascii="宋体" w:hAnsi="宋体" w:cs="宋体"/>
          <w:bCs/>
          <w:color w:val="auto"/>
          <w:sz w:val="24"/>
          <w:szCs w:val="20"/>
        </w:rPr>
      </w:pPr>
    </w:p>
    <w:p w14:paraId="10045D3B">
      <w:pPr>
        <w:snapToGrid w:val="0"/>
        <w:spacing w:before="156" w:beforeLines="50" w:after="50"/>
        <w:rPr>
          <w:rFonts w:hint="eastAsia" w:ascii="宋体" w:hAnsi="宋体" w:cs="宋体"/>
          <w:bCs/>
          <w:color w:val="auto"/>
          <w:sz w:val="24"/>
          <w:szCs w:val="20"/>
        </w:rPr>
      </w:pPr>
    </w:p>
    <w:p w14:paraId="20CEEC26">
      <w:pPr>
        <w:snapToGrid w:val="0"/>
        <w:spacing w:before="156" w:beforeLines="50" w:after="50"/>
        <w:rPr>
          <w:rFonts w:hint="eastAsia" w:ascii="宋体" w:hAnsi="宋体" w:cs="宋体"/>
          <w:bCs/>
          <w:color w:val="auto"/>
          <w:sz w:val="32"/>
          <w:szCs w:val="32"/>
        </w:rPr>
      </w:pPr>
    </w:p>
    <w:p w14:paraId="2C4F84E1">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项目名称：</w:t>
      </w:r>
    </w:p>
    <w:p w14:paraId="0D20CAE7">
      <w:pPr>
        <w:snapToGrid w:val="0"/>
        <w:spacing w:before="156" w:beforeLines="50" w:after="50"/>
        <w:ind w:firstLine="480" w:firstLineChars="150"/>
        <w:rPr>
          <w:rFonts w:hint="eastAsia" w:ascii="宋体" w:hAnsi="宋体" w:cs="宋体"/>
          <w:bCs/>
          <w:color w:val="auto"/>
          <w:sz w:val="32"/>
          <w:szCs w:val="32"/>
        </w:rPr>
      </w:pPr>
    </w:p>
    <w:p w14:paraId="59CD8677">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项目编号：（项目编号：ZCBHT202500</w:t>
      </w:r>
      <w:r>
        <w:rPr>
          <w:rFonts w:hint="eastAsia" w:ascii="宋体" w:hAnsi="宋体" w:eastAsia="宋体" w:cs="宋体"/>
          <w:bCs/>
          <w:color w:val="auto"/>
          <w:sz w:val="32"/>
          <w:szCs w:val="32"/>
          <w:lang w:val="en-US" w:eastAsia="zh-CN"/>
        </w:rPr>
        <w:t>15</w:t>
      </w:r>
      <w:r>
        <w:rPr>
          <w:rFonts w:hint="eastAsia" w:ascii="宋体" w:hAnsi="宋体" w:cs="宋体"/>
          <w:bCs/>
          <w:color w:val="auto"/>
          <w:sz w:val="32"/>
          <w:szCs w:val="32"/>
        </w:rPr>
        <w:t>）</w:t>
      </w:r>
    </w:p>
    <w:p w14:paraId="1F633734">
      <w:pPr>
        <w:snapToGrid w:val="0"/>
        <w:spacing w:before="156" w:beforeLines="50" w:after="50"/>
        <w:ind w:firstLine="480" w:firstLineChars="150"/>
        <w:rPr>
          <w:rFonts w:hint="eastAsia" w:ascii="宋体" w:hAnsi="宋体" w:cs="宋体"/>
          <w:bCs/>
          <w:color w:val="auto"/>
          <w:sz w:val="32"/>
          <w:szCs w:val="32"/>
        </w:rPr>
      </w:pPr>
    </w:p>
    <w:p w14:paraId="19B10662">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1502CE1C">
      <w:pPr>
        <w:snapToGrid w:val="0"/>
        <w:spacing w:before="156" w:beforeLines="50" w:after="50"/>
        <w:ind w:firstLine="480" w:firstLineChars="150"/>
        <w:rPr>
          <w:rFonts w:hint="eastAsia" w:ascii="宋体" w:hAnsi="宋体" w:cs="宋体"/>
          <w:bCs/>
          <w:color w:val="auto"/>
          <w:sz w:val="32"/>
          <w:szCs w:val="32"/>
        </w:rPr>
      </w:pPr>
    </w:p>
    <w:p w14:paraId="12A78C90">
      <w:pPr>
        <w:snapToGrid w:val="0"/>
        <w:spacing w:before="156" w:beforeLines="50" w:after="50"/>
        <w:ind w:firstLine="5440" w:firstLineChars="1700"/>
        <w:jc w:val="center"/>
        <w:rPr>
          <w:rFonts w:hint="eastAsia" w:ascii="宋体" w:hAnsi="宋体" w:cs="宋体"/>
          <w:bCs/>
          <w:color w:val="auto"/>
          <w:sz w:val="32"/>
          <w:szCs w:val="32"/>
        </w:rPr>
      </w:pPr>
    </w:p>
    <w:p w14:paraId="7B610991">
      <w:pPr>
        <w:snapToGrid w:val="0"/>
        <w:spacing w:before="156" w:beforeLines="50" w:after="50"/>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48D76759">
      <w:pPr>
        <w:snapToGrid w:val="0"/>
        <w:spacing w:before="156" w:beforeLines="50" w:after="50"/>
        <w:jc w:val="both"/>
        <w:rPr>
          <w:rFonts w:hint="eastAsia" w:ascii="宋体" w:hAnsi="宋体" w:cs="宋体"/>
          <w:color w:val="auto"/>
          <w:szCs w:val="21"/>
        </w:rPr>
      </w:pPr>
    </w:p>
    <w:p w14:paraId="3D1262AA">
      <w:pPr>
        <w:pStyle w:val="5"/>
        <w:rPr>
          <w:rFonts w:hint="eastAsia" w:ascii="宋体" w:hAnsi="宋体" w:cs="宋体"/>
          <w:color w:val="auto"/>
          <w:szCs w:val="21"/>
        </w:rPr>
      </w:pPr>
    </w:p>
    <w:p w14:paraId="238E5856">
      <w:pPr>
        <w:rPr>
          <w:rFonts w:hint="eastAsia" w:ascii="宋体" w:hAnsi="宋体" w:cs="宋体"/>
          <w:color w:val="auto"/>
          <w:szCs w:val="21"/>
        </w:rPr>
      </w:pPr>
    </w:p>
    <w:p w14:paraId="53EB59C5">
      <w:pPr>
        <w:pStyle w:val="5"/>
        <w:rPr>
          <w:rFonts w:hint="eastAsia" w:ascii="宋体" w:hAnsi="宋体" w:cs="宋体"/>
          <w:color w:val="auto"/>
          <w:szCs w:val="21"/>
        </w:rPr>
      </w:pPr>
    </w:p>
    <w:p w14:paraId="555D7B14">
      <w:pPr>
        <w:rPr>
          <w:rFonts w:hint="eastAsia" w:ascii="宋体" w:hAnsi="宋体" w:cs="宋体"/>
          <w:color w:val="auto"/>
          <w:szCs w:val="21"/>
        </w:rPr>
      </w:pPr>
    </w:p>
    <w:p w14:paraId="250281C8">
      <w:pPr>
        <w:pStyle w:val="5"/>
        <w:rPr>
          <w:rFonts w:hint="eastAsia" w:ascii="宋体" w:hAnsi="宋体" w:cs="宋体"/>
          <w:color w:val="auto"/>
          <w:szCs w:val="21"/>
        </w:rPr>
      </w:pPr>
    </w:p>
    <w:p w14:paraId="38ACBDE9">
      <w:pPr>
        <w:rPr>
          <w:rFonts w:hint="eastAsia" w:ascii="宋体" w:hAnsi="宋体" w:cs="宋体"/>
          <w:color w:val="auto"/>
          <w:szCs w:val="21"/>
        </w:rPr>
      </w:pPr>
    </w:p>
    <w:p w14:paraId="3DE1521C">
      <w:pPr>
        <w:pStyle w:val="5"/>
        <w:rPr>
          <w:rFonts w:hint="eastAsia" w:ascii="宋体" w:hAnsi="宋体" w:cs="宋体"/>
          <w:color w:val="auto"/>
          <w:szCs w:val="21"/>
        </w:rPr>
      </w:pPr>
    </w:p>
    <w:p w14:paraId="1369388B">
      <w:pPr>
        <w:rPr>
          <w:rFonts w:hint="eastAsia" w:ascii="宋体" w:hAnsi="宋体" w:cs="宋体"/>
          <w:color w:val="auto"/>
          <w:szCs w:val="21"/>
        </w:rPr>
      </w:pPr>
    </w:p>
    <w:p w14:paraId="753F2243">
      <w:pPr>
        <w:rPr>
          <w:rFonts w:hint="eastAsia" w:ascii="宋体" w:hAnsi="宋体" w:cs="宋体"/>
          <w:color w:val="auto"/>
          <w:szCs w:val="21"/>
        </w:rPr>
      </w:pPr>
    </w:p>
    <w:p w14:paraId="0CEE9DD0">
      <w:pPr>
        <w:rPr>
          <w:rFonts w:hint="eastAsia" w:ascii="宋体" w:hAnsi="宋体" w:cs="宋体"/>
          <w:color w:val="auto"/>
          <w:szCs w:val="21"/>
        </w:rPr>
      </w:pPr>
    </w:p>
    <w:p w14:paraId="141A7BBC">
      <w:pPr>
        <w:rPr>
          <w:rFonts w:hint="eastAsia" w:ascii="宋体" w:hAnsi="宋体" w:cs="宋体"/>
          <w:color w:val="auto"/>
          <w:szCs w:val="21"/>
        </w:rPr>
      </w:pPr>
    </w:p>
    <w:p w14:paraId="0D319C4E">
      <w:pPr>
        <w:rPr>
          <w:rFonts w:hint="eastAsia" w:ascii="宋体" w:hAnsi="宋体" w:cs="宋体"/>
          <w:color w:val="auto"/>
          <w:szCs w:val="21"/>
        </w:rPr>
      </w:pPr>
    </w:p>
    <w:p w14:paraId="536CF816">
      <w:pPr>
        <w:rPr>
          <w:rFonts w:hint="eastAsia" w:ascii="宋体" w:hAnsi="宋体" w:cs="宋体"/>
          <w:color w:val="auto"/>
          <w:szCs w:val="21"/>
        </w:rPr>
      </w:pPr>
    </w:p>
    <w:p w14:paraId="25EBA5CF">
      <w:pPr>
        <w:pStyle w:val="5"/>
        <w:rPr>
          <w:rFonts w:hint="eastAsia" w:ascii="宋体" w:hAnsi="宋体" w:cs="宋体"/>
          <w:color w:val="auto"/>
          <w:szCs w:val="21"/>
        </w:rPr>
      </w:pPr>
    </w:p>
    <w:p w14:paraId="1D35E7CD">
      <w:pPr>
        <w:rPr>
          <w:rFonts w:hint="eastAsia" w:ascii="宋体" w:hAnsi="宋体" w:cs="宋体"/>
          <w:color w:val="auto"/>
          <w:szCs w:val="21"/>
        </w:rPr>
      </w:pPr>
    </w:p>
    <w:p w14:paraId="1DFC6BE0">
      <w:pPr>
        <w:pStyle w:val="5"/>
        <w:rPr>
          <w:rFonts w:hint="eastAsia" w:ascii="宋体" w:hAnsi="宋体" w:cs="宋体"/>
          <w:color w:val="auto"/>
          <w:szCs w:val="21"/>
        </w:rPr>
      </w:pPr>
    </w:p>
    <w:p w14:paraId="7F5F01F9">
      <w:pPr>
        <w:rPr>
          <w:rFonts w:hint="eastAsia"/>
          <w:color w:val="auto"/>
        </w:rPr>
      </w:pPr>
    </w:p>
    <w:p w14:paraId="3BBAFEB8">
      <w:pPr>
        <w:ind w:firstLine="200"/>
        <w:jc w:val="center"/>
        <w:rPr>
          <w:rFonts w:hint="eastAsia" w:ascii="宋体" w:hAnsi="宋体" w:eastAsia="宋体"/>
          <w:b/>
          <w:color w:val="auto"/>
          <w:sz w:val="32"/>
          <w:szCs w:val="32"/>
          <w:highlight w:val="none"/>
          <w:lang w:val="en-US" w:eastAsia="zh-CN"/>
        </w:rPr>
      </w:pPr>
    </w:p>
    <w:p w14:paraId="32DB0F5B">
      <w:pPr>
        <w:ind w:firstLine="200"/>
        <w:jc w:val="center"/>
        <w:rPr>
          <w:rFonts w:hint="eastAsia" w:ascii="宋体" w:hAnsi="宋体" w:eastAsia="宋体"/>
          <w:b/>
          <w:color w:val="auto"/>
          <w:sz w:val="32"/>
          <w:szCs w:val="32"/>
          <w:highlight w:val="none"/>
          <w:lang w:val="en-US" w:eastAsia="zh-CN"/>
        </w:rPr>
      </w:pPr>
    </w:p>
    <w:p w14:paraId="4EF5B6F2">
      <w:pPr>
        <w:ind w:firstLine="200"/>
        <w:jc w:val="center"/>
        <w:rPr>
          <w:rFonts w:hint="eastAsia" w:ascii="宋体" w:hAnsi="宋体" w:eastAsia="宋体"/>
          <w:b/>
          <w:color w:val="auto"/>
          <w:sz w:val="32"/>
          <w:szCs w:val="32"/>
          <w:highlight w:val="none"/>
          <w:lang w:val="en-US" w:eastAsia="zh-CN"/>
        </w:rPr>
      </w:pPr>
    </w:p>
    <w:p w14:paraId="1980A850">
      <w:pPr>
        <w:ind w:firstLine="200"/>
        <w:jc w:val="center"/>
        <w:rPr>
          <w:rFonts w:hint="eastAsia" w:ascii="宋体" w:hAnsi="宋体" w:eastAsia="宋体"/>
          <w:b/>
          <w:color w:val="auto"/>
          <w:sz w:val="32"/>
          <w:szCs w:val="32"/>
          <w:highlight w:val="none"/>
          <w:lang w:val="en-US" w:eastAsia="zh-CN"/>
        </w:rPr>
      </w:pPr>
    </w:p>
    <w:p w14:paraId="2E81BE58">
      <w:pPr>
        <w:ind w:firstLine="200"/>
        <w:jc w:val="center"/>
        <w:rPr>
          <w:rFonts w:hint="eastAsia" w:ascii="宋体" w:hAnsi="宋体" w:eastAsia="宋体"/>
          <w:b/>
          <w:color w:val="auto"/>
          <w:sz w:val="32"/>
          <w:szCs w:val="32"/>
          <w:highlight w:val="none"/>
          <w:lang w:val="en-US" w:eastAsia="zh-CN"/>
        </w:rPr>
      </w:pPr>
    </w:p>
    <w:p w14:paraId="673002BA">
      <w:pPr>
        <w:ind w:firstLine="200"/>
        <w:jc w:val="center"/>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val="en-US" w:eastAsia="zh-CN"/>
        </w:rPr>
        <w:t>供应商应提供的</w:t>
      </w:r>
      <w:r>
        <w:rPr>
          <w:rFonts w:hint="eastAsia" w:ascii="宋体" w:hAnsi="宋体" w:eastAsia="宋体"/>
          <w:b/>
          <w:color w:val="auto"/>
          <w:sz w:val="32"/>
          <w:szCs w:val="32"/>
          <w:highlight w:val="none"/>
        </w:rPr>
        <w:t>响应文件</w:t>
      </w:r>
      <w:r>
        <w:rPr>
          <w:rFonts w:hint="eastAsia" w:ascii="宋体" w:hAnsi="宋体" w:eastAsia="宋体"/>
          <w:b/>
          <w:color w:val="auto"/>
          <w:sz w:val="32"/>
          <w:szCs w:val="32"/>
          <w:highlight w:val="none"/>
          <w:lang w:val="en-US" w:eastAsia="zh-CN"/>
        </w:rPr>
        <w:t>材料</w:t>
      </w:r>
      <w:r>
        <w:rPr>
          <w:rFonts w:hint="eastAsia" w:ascii="宋体" w:hAnsi="宋体" w:eastAsia="宋体"/>
          <w:b/>
          <w:color w:val="auto"/>
          <w:sz w:val="32"/>
          <w:szCs w:val="32"/>
          <w:highlight w:val="none"/>
        </w:rPr>
        <w:t>目录</w:t>
      </w:r>
      <w:r>
        <w:rPr>
          <w:rFonts w:hint="eastAsia" w:ascii="宋体" w:hAnsi="宋体" w:eastAsia="宋体"/>
          <w:b/>
          <w:color w:val="auto"/>
          <w:sz w:val="32"/>
          <w:szCs w:val="32"/>
          <w:highlight w:val="none"/>
          <w:lang w:eastAsia="zh-CN"/>
        </w:rPr>
        <w:t>（按顺序装订）</w:t>
      </w:r>
    </w:p>
    <w:p w14:paraId="6F5E84B6">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（一）</w:t>
      </w:r>
      <w:r>
        <w:rPr>
          <w:rFonts w:hint="eastAsia" w:ascii="宋体" w:hAnsi="宋体" w:eastAsia="宋体" w:cs="Times New Roman"/>
          <w:snapToGrid/>
          <w:color w:val="auto"/>
          <w:kern w:val="2"/>
          <w:sz w:val="28"/>
          <w:szCs w:val="28"/>
          <w:highlight w:val="none"/>
          <w:lang w:eastAsia="zh-CN"/>
        </w:rPr>
        <w:t>供应商有效的营业执照复印件（必须盖章，否则无效）；</w:t>
      </w:r>
    </w:p>
    <w:p w14:paraId="442A5C68">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（二）</w:t>
      </w:r>
      <w:r>
        <w:rPr>
          <w:rFonts w:hint="eastAsia" w:ascii="宋体" w:hAnsi="宋体" w:eastAsia="宋体" w:cs="Times New Roman"/>
          <w:snapToGrid/>
          <w:color w:val="auto"/>
          <w:kern w:val="2"/>
          <w:sz w:val="28"/>
          <w:szCs w:val="28"/>
          <w:highlight w:val="none"/>
          <w:lang w:eastAsia="zh-CN"/>
        </w:rPr>
        <w:t>法定代表人身份证复印件（必须盖章，否则无效）；</w:t>
      </w:r>
    </w:p>
    <w:p w14:paraId="37D53904">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（三）</w:t>
      </w:r>
      <w:r>
        <w:rPr>
          <w:rFonts w:hint="eastAsia" w:ascii="宋体" w:hAnsi="宋体" w:eastAsia="宋体" w:cs="Times New Roman"/>
          <w:snapToGrid/>
          <w:color w:val="auto"/>
          <w:kern w:val="2"/>
          <w:sz w:val="28"/>
          <w:szCs w:val="28"/>
          <w:highlight w:val="none"/>
          <w:lang w:eastAsia="zh-CN"/>
        </w:rPr>
        <w:t>法定代表人授权委托书原件（必须盖章，否则无效）；</w:t>
      </w:r>
    </w:p>
    <w:p w14:paraId="488905FB">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（四）</w:t>
      </w:r>
      <w:r>
        <w:rPr>
          <w:rFonts w:hint="eastAsia" w:ascii="宋体" w:hAnsi="宋体" w:eastAsia="宋体" w:cs="Times New Roman"/>
          <w:snapToGrid/>
          <w:color w:val="auto"/>
          <w:kern w:val="2"/>
          <w:sz w:val="28"/>
          <w:szCs w:val="28"/>
          <w:highlight w:val="none"/>
          <w:lang w:eastAsia="zh-CN"/>
        </w:rPr>
        <w:t>在“信用中国”网站 、中国政府采购网被列入失信被执行人、重大税收违法案件当事人名单、政府采购严重违法失信行为记录名单查询截图；（必须盖章，否则无效）</w:t>
      </w:r>
    </w:p>
    <w:p w14:paraId="369BC40F">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（五）</w:t>
      </w:r>
      <w:r>
        <w:rPr>
          <w:rFonts w:hint="eastAsia" w:ascii="宋体" w:hAnsi="宋体" w:eastAsia="宋体" w:cs="Times New Roman"/>
          <w:snapToGrid/>
          <w:color w:val="auto"/>
          <w:kern w:val="2"/>
          <w:sz w:val="28"/>
          <w:szCs w:val="28"/>
          <w:highlight w:val="none"/>
          <w:lang w:eastAsia="zh-CN"/>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73264A8">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（六）</w:t>
      </w:r>
      <w:r>
        <w:rPr>
          <w:rFonts w:hint="eastAsia" w:ascii="宋体" w:hAnsi="宋体" w:eastAsia="宋体" w:cs="Times New Roman"/>
          <w:snapToGrid/>
          <w:color w:val="auto"/>
          <w:kern w:val="2"/>
          <w:sz w:val="28"/>
          <w:szCs w:val="28"/>
          <w:highlight w:val="none"/>
          <w:lang w:eastAsia="zh-CN"/>
        </w:rPr>
        <w:t>供应商依法缴纳社会保障资金的相关材料（自提交响应文件截止日期前</w:t>
      </w:r>
      <w:r>
        <w:rPr>
          <w:rFonts w:hint="eastAsia" w:ascii="宋体" w:hAnsi="宋体" w:eastAsia="宋体" w:cs="Times New Roman"/>
          <w:snapToGrid/>
          <w:color w:val="auto"/>
          <w:kern w:val="2"/>
          <w:sz w:val="28"/>
          <w:szCs w:val="28"/>
          <w:highlight w:val="none"/>
          <w:lang w:val="en-US" w:eastAsia="zh-CN"/>
        </w:rPr>
        <w:t>1</w:t>
      </w:r>
      <w:r>
        <w:rPr>
          <w:rFonts w:hint="eastAsia" w:ascii="宋体" w:hAnsi="宋体" w:eastAsia="宋体" w:cs="Times New Roman"/>
          <w:snapToGrid/>
          <w:color w:val="auto"/>
          <w:kern w:val="2"/>
          <w:sz w:val="28"/>
          <w:szCs w:val="28"/>
          <w:highlight w:val="none"/>
          <w:lang w:eastAsia="zh-CN"/>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202C5B46">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（七）</w:t>
      </w:r>
      <w:r>
        <w:rPr>
          <w:rFonts w:hint="eastAsia" w:ascii="宋体" w:hAnsi="宋体" w:eastAsia="宋体" w:cs="Times New Roman"/>
          <w:snapToGrid/>
          <w:color w:val="auto"/>
          <w:kern w:val="2"/>
          <w:sz w:val="28"/>
          <w:szCs w:val="28"/>
          <w:highlight w:val="none"/>
          <w:lang w:eastAsia="zh-CN"/>
        </w:rPr>
        <w:t>供应商直接控股、管理关系信息表（格式附后）；（必须盖章，否则无效）；</w:t>
      </w:r>
    </w:p>
    <w:p w14:paraId="251CD9B3">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（八）</w:t>
      </w:r>
      <w:r>
        <w:rPr>
          <w:rFonts w:hint="eastAsia" w:ascii="宋体" w:hAnsi="宋体" w:eastAsia="宋体" w:cs="Times New Roman"/>
          <w:snapToGrid/>
          <w:color w:val="auto"/>
          <w:kern w:val="2"/>
          <w:sz w:val="28"/>
          <w:szCs w:val="28"/>
          <w:highlight w:val="none"/>
          <w:lang w:eastAsia="zh-CN"/>
        </w:rPr>
        <w:t>截止在提交响应文件之日起的前三年在经营活动中无重大违法记录，并且能在“中国裁判文书网”查询具备无行贿犯罪记录截图（必须盖章，否则无效）</w:t>
      </w:r>
    </w:p>
    <w:p w14:paraId="15F1B372">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（九）</w:t>
      </w:r>
      <w:r>
        <w:rPr>
          <w:rFonts w:hint="eastAsia" w:ascii="宋体" w:hAnsi="宋体" w:eastAsia="宋体" w:cs="Times New Roman"/>
          <w:snapToGrid/>
          <w:color w:val="auto"/>
          <w:kern w:val="2"/>
          <w:sz w:val="28"/>
          <w:szCs w:val="28"/>
          <w:highlight w:val="none"/>
          <w:lang w:eastAsia="zh-CN"/>
        </w:rPr>
        <w:t>投标承诺函（必须盖章，否则无效）；</w:t>
      </w:r>
    </w:p>
    <w:p w14:paraId="115B95FF">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w:t>
      </w:r>
      <w:r>
        <w:rPr>
          <w:rFonts w:hint="eastAsia" w:ascii="宋体" w:hAnsi="宋体" w:eastAsia="宋体" w:cs="Times New Roman"/>
          <w:snapToGrid/>
          <w:color w:val="auto"/>
          <w:kern w:val="2"/>
          <w:sz w:val="28"/>
          <w:szCs w:val="28"/>
          <w:highlight w:val="none"/>
          <w:lang w:eastAsia="zh-CN"/>
        </w:rPr>
        <w:t>报价表（必须盖章，否则无效）；</w:t>
      </w:r>
    </w:p>
    <w:p w14:paraId="47CF9DB9">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（十一）</w:t>
      </w:r>
      <w:r>
        <w:rPr>
          <w:rFonts w:hint="eastAsia" w:ascii="宋体" w:hAnsi="宋体" w:eastAsia="宋体" w:cs="Times New Roman"/>
          <w:snapToGrid/>
          <w:color w:val="auto"/>
          <w:kern w:val="2"/>
          <w:sz w:val="28"/>
          <w:szCs w:val="28"/>
          <w:highlight w:val="none"/>
          <w:lang w:val="en-US" w:eastAsia="zh-CN"/>
        </w:rPr>
        <w:t>管理制度、实施方案（</w:t>
      </w:r>
      <w:r>
        <w:rPr>
          <w:rFonts w:hint="eastAsia" w:ascii="宋体" w:hAnsi="宋体" w:eastAsia="宋体" w:cs="Times New Roman"/>
          <w:snapToGrid/>
          <w:color w:val="auto"/>
          <w:kern w:val="2"/>
          <w:sz w:val="28"/>
          <w:szCs w:val="28"/>
          <w:highlight w:val="none"/>
          <w:lang w:eastAsia="zh-CN"/>
        </w:rPr>
        <w:t>必须盖章，否则无效）；</w:t>
      </w:r>
    </w:p>
    <w:p w14:paraId="377E583A">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（十二）</w:t>
      </w:r>
      <w:r>
        <w:rPr>
          <w:rFonts w:hint="eastAsia" w:ascii="宋体" w:hAnsi="宋体" w:eastAsia="宋体" w:cs="Times New Roman"/>
          <w:snapToGrid/>
          <w:color w:val="auto"/>
          <w:kern w:val="2"/>
          <w:sz w:val="28"/>
          <w:szCs w:val="28"/>
          <w:highlight w:val="none"/>
          <w:lang w:eastAsia="zh-CN"/>
        </w:rPr>
        <w:t>服务承诺（格式自拟，必须盖章，否则无效）；</w:t>
      </w:r>
    </w:p>
    <w:p w14:paraId="63025B5A">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（十三）</w:t>
      </w:r>
      <w:r>
        <w:rPr>
          <w:rFonts w:hint="eastAsia" w:ascii="宋体" w:hAnsi="宋体" w:eastAsia="宋体" w:cs="Times New Roman"/>
          <w:snapToGrid/>
          <w:color w:val="auto"/>
          <w:kern w:val="2"/>
          <w:sz w:val="28"/>
          <w:szCs w:val="28"/>
          <w:highlight w:val="none"/>
          <w:lang w:eastAsia="zh-CN"/>
        </w:rPr>
        <w:t>配送车辆（必须盖章，否则无效）；</w:t>
      </w:r>
    </w:p>
    <w:p w14:paraId="6F37AAEC">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（十四）</w:t>
      </w:r>
      <w:r>
        <w:rPr>
          <w:rFonts w:hint="eastAsia" w:ascii="宋体" w:hAnsi="宋体" w:eastAsia="宋体" w:cs="Times New Roman"/>
          <w:snapToGrid/>
          <w:color w:val="auto"/>
          <w:kern w:val="2"/>
          <w:sz w:val="28"/>
          <w:szCs w:val="28"/>
          <w:highlight w:val="none"/>
          <w:lang w:eastAsia="zh-CN"/>
        </w:rPr>
        <w:t>投入人员</w:t>
      </w:r>
      <w:r>
        <w:rPr>
          <w:rFonts w:hint="eastAsia" w:ascii="宋体" w:hAnsi="宋体" w:eastAsia="宋体" w:cs="Times New Roman"/>
          <w:snapToGrid/>
          <w:color w:val="auto"/>
          <w:kern w:val="2"/>
          <w:sz w:val="28"/>
          <w:szCs w:val="28"/>
          <w:highlight w:val="none"/>
          <w:lang w:val="en-US" w:eastAsia="zh-CN"/>
        </w:rPr>
        <w:t xml:space="preserve">  </w:t>
      </w:r>
      <w:r>
        <w:rPr>
          <w:rFonts w:hint="eastAsia" w:ascii="宋体" w:hAnsi="宋体" w:eastAsia="宋体" w:cs="Times New Roman"/>
          <w:snapToGrid/>
          <w:color w:val="auto"/>
          <w:kern w:val="2"/>
          <w:sz w:val="28"/>
          <w:szCs w:val="28"/>
          <w:highlight w:val="none"/>
          <w:lang w:eastAsia="zh-CN"/>
        </w:rPr>
        <w:t>（必须盖章，否则无效）；</w:t>
      </w:r>
    </w:p>
    <w:p w14:paraId="58917998">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（十五）</w:t>
      </w:r>
      <w:r>
        <w:rPr>
          <w:rFonts w:hint="eastAsia" w:ascii="宋体" w:hAnsi="宋体" w:eastAsia="宋体" w:cs="Times New Roman"/>
          <w:snapToGrid/>
          <w:color w:val="auto"/>
          <w:kern w:val="2"/>
          <w:sz w:val="28"/>
          <w:szCs w:val="28"/>
          <w:highlight w:val="none"/>
          <w:lang w:eastAsia="zh-CN"/>
        </w:rPr>
        <w:t>配送场所（必须盖章，否则无效）；</w:t>
      </w:r>
    </w:p>
    <w:p w14:paraId="28434003">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（十六）</w:t>
      </w:r>
      <w:r>
        <w:rPr>
          <w:rFonts w:hint="eastAsia" w:ascii="宋体" w:hAnsi="宋体" w:eastAsia="宋体" w:cs="Times New Roman"/>
          <w:snapToGrid/>
          <w:color w:val="auto"/>
          <w:kern w:val="2"/>
          <w:sz w:val="28"/>
          <w:szCs w:val="28"/>
          <w:highlight w:val="none"/>
          <w:lang w:eastAsia="zh-CN"/>
        </w:rPr>
        <w:t>风险防控（必须盖章，否则无效）；</w:t>
      </w:r>
    </w:p>
    <w:p w14:paraId="22EE8B1F">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（十七）</w:t>
      </w:r>
      <w:r>
        <w:rPr>
          <w:rFonts w:hint="eastAsia" w:ascii="宋体" w:hAnsi="宋体" w:eastAsia="宋体" w:cs="Times New Roman"/>
          <w:snapToGrid/>
          <w:color w:val="auto"/>
          <w:kern w:val="2"/>
          <w:sz w:val="28"/>
          <w:szCs w:val="28"/>
          <w:highlight w:val="none"/>
          <w:lang w:eastAsia="zh-CN"/>
        </w:rPr>
        <w:t>业绩</w:t>
      </w:r>
      <w:r>
        <w:rPr>
          <w:rFonts w:hint="eastAsia" w:ascii="宋体" w:hAnsi="宋体" w:eastAsia="宋体" w:cs="Times New Roman"/>
          <w:snapToGrid/>
          <w:color w:val="auto"/>
          <w:kern w:val="2"/>
          <w:sz w:val="28"/>
          <w:szCs w:val="28"/>
          <w:highlight w:val="none"/>
          <w:lang w:val="en-US" w:eastAsia="zh-CN"/>
        </w:rPr>
        <w:t xml:space="preserve"> 1、</w:t>
      </w:r>
      <w:r>
        <w:rPr>
          <w:rFonts w:hint="eastAsia" w:ascii="宋体" w:hAnsi="宋体" w:eastAsia="宋体" w:cs="Times New Roman"/>
          <w:snapToGrid/>
          <w:color w:val="auto"/>
          <w:kern w:val="2"/>
          <w:sz w:val="28"/>
          <w:szCs w:val="28"/>
          <w:highlight w:val="none"/>
          <w:lang w:eastAsia="zh-CN"/>
        </w:rPr>
        <w:t>2023 年以来投标人拥有食材配送项目业绩</w:t>
      </w:r>
      <w:r>
        <w:rPr>
          <w:rFonts w:hint="eastAsia" w:ascii="宋体" w:hAnsi="宋体" w:eastAsia="宋体" w:cs="Times New Roman"/>
          <w:snapToGrid/>
          <w:color w:val="auto"/>
          <w:kern w:val="2"/>
          <w:sz w:val="28"/>
          <w:szCs w:val="28"/>
          <w:highlight w:val="none"/>
          <w:lang w:val="en-US" w:eastAsia="zh-CN"/>
        </w:rPr>
        <w:t xml:space="preserve"> 2、</w:t>
      </w:r>
      <w:r>
        <w:rPr>
          <w:rFonts w:hint="eastAsia" w:ascii="宋体" w:hAnsi="宋体" w:eastAsia="宋体" w:cs="Times New Roman"/>
          <w:snapToGrid/>
          <w:color w:val="auto"/>
          <w:kern w:val="2"/>
          <w:sz w:val="28"/>
          <w:szCs w:val="28"/>
          <w:highlight w:val="none"/>
          <w:lang w:eastAsia="zh-CN"/>
        </w:rPr>
        <w:t>2023 年以来投标人拥有食材配送</w:t>
      </w:r>
      <w:r>
        <w:rPr>
          <w:rFonts w:hint="eastAsia" w:ascii="宋体" w:hAnsi="宋体" w:eastAsia="宋体" w:cs="Times New Roman"/>
          <w:snapToGrid/>
          <w:color w:val="auto"/>
          <w:kern w:val="2"/>
          <w:sz w:val="28"/>
          <w:szCs w:val="28"/>
          <w:highlight w:val="none"/>
          <w:lang w:val="en-US" w:eastAsia="zh-CN"/>
        </w:rPr>
        <w:t>医院、学习、大中型企业</w:t>
      </w:r>
      <w:r>
        <w:rPr>
          <w:rFonts w:hint="eastAsia" w:ascii="宋体" w:hAnsi="宋体" w:eastAsia="宋体" w:cs="Times New Roman"/>
          <w:snapToGrid/>
          <w:color w:val="auto"/>
          <w:kern w:val="2"/>
          <w:sz w:val="28"/>
          <w:szCs w:val="28"/>
          <w:highlight w:val="none"/>
          <w:lang w:eastAsia="zh-CN"/>
        </w:rPr>
        <w:t>项目业绩。注：提供合同或者中标（成交）通知书复印件并加盖投标人公章，；若提供的业绩为同一甲方的，按 1 个业绩计算。（必须盖章，否则无效）；</w:t>
      </w:r>
    </w:p>
    <w:p w14:paraId="77F70212">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（十八）</w:t>
      </w:r>
      <w:r>
        <w:rPr>
          <w:rFonts w:hint="eastAsia" w:ascii="宋体" w:hAnsi="宋体" w:eastAsia="宋体" w:cs="Times New Roman"/>
          <w:snapToGrid/>
          <w:color w:val="auto"/>
          <w:kern w:val="2"/>
          <w:sz w:val="28"/>
          <w:szCs w:val="28"/>
          <w:highlight w:val="none"/>
          <w:lang w:eastAsia="zh-CN"/>
        </w:rPr>
        <w:t>（注：以上文件按顺序装订成册，一式</w:t>
      </w:r>
      <w:r>
        <w:rPr>
          <w:rFonts w:hint="eastAsia" w:ascii="宋体" w:hAnsi="宋体" w:eastAsia="宋体" w:cs="Times New Roman"/>
          <w:snapToGrid/>
          <w:color w:val="auto"/>
          <w:kern w:val="2"/>
          <w:sz w:val="28"/>
          <w:szCs w:val="28"/>
          <w:highlight w:val="none"/>
          <w:lang w:val="en-US" w:eastAsia="zh-CN"/>
        </w:rPr>
        <w:t>五</w:t>
      </w:r>
      <w:r>
        <w:rPr>
          <w:rFonts w:hint="eastAsia" w:ascii="宋体" w:hAnsi="宋体" w:eastAsia="宋体" w:cs="Times New Roman"/>
          <w:snapToGrid/>
          <w:color w:val="auto"/>
          <w:kern w:val="2"/>
          <w:sz w:val="28"/>
          <w:szCs w:val="28"/>
          <w:highlight w:val="none"/>
          <w:lang w:eastAsia="zh-CN"/>
        </w:rPr>
        <w:t>份，正本一份，副本</w:t>
      </w:r>
      <w:r>
        <w:rPr>
          <w:rFonts w:hint="eastAsia" w:ascii="宋体" w:hAnsi="宋体" w:eastAsia="宋体" w:cs="Times New Roman"/>
          <w:snapToGrid/>
          <w:color w:val="auto"/>
          <w:kern w:val="2"/>
          <w:sz w:val="28"/>
          <w:szCs w:val="28"/>
          <w:highlight w:val="none"/>
          <w:lang w:val="en-US" w:eastAsia="zh-CN"/>
        </w:rPr>
        <w:t>四</w:t>
      </w:r>
      <w:r>
        <w:rPr>
          <w:rFonts w:hint="eastAsia" w:ascii="宋体" w:hAnsi="宋体" w:eastAsia="宋体" w:cs="Times New Roman"/>
          <w:snapToGrid/>
          <w:color w:val="auto"/>
          <w:kern w:val="2"/>
          <w:sz w:val="28"/>
          <w:szCs w:val="28"/>
          <w:highlight w:val="none"/>
          <w:lang w:eastAsia="zh-CN"/>
        </w:rPr>
        <w:t>份）</w:t>
      </w:r>
    </w:p>
    <w:p w14:paraId="2CF08A4E">
      <w:pPr>
        <w:ind w:firstLine="0"/>
        <w:rPr>
          <w:rFonts w:hint="eastAsia" w:ascii="宋体" w:hAnsi="宋体" w:eastAsia="宋体" w:cs="Times New Roman"/>
          <w:color w:val="auto"/>
          <w:sz w:val="28"/>
          <w:szCs w:val="28"/>
          <w:highlight w:val="none"/>
        </w:rPr>
      </w:pPr>
    </w:p>
    <w:p w14:paraId="7B07CA02">
      <w:pPr>
        <w:jc w:val="both"/>
        <w:rPr>
          <w:rFonts w:hint="eastAsia" w:ascii="宋体" w:hAnsi="宋体" w:cs="宋体"/>
          <w:b/>
          <w:bCs/>
          <w:color w:val="auto"/>
          <w:sz w:val="32"/>
          <w:szCs w:val="40"/>
        </w:rPr>
      </w:pPr>
    </w:p>
    <w:p w14:paraId="00F4A6BF">
      <w:pPr>
        <w:pStyle w:val="5"/>
        <w:rPr>
          <w:rFonts w:hint="eastAsia" w:ascii="宋体" w:hAnsi="宋体" w:cs="宋体"/>
          <w:b/>
          <w:bCs/>
          <w:color w:val="auto"/>
          <w:sz w:val="32"/>
          <w:szCs w:val="40"/>
        </w:rPr>
      </w:pPr>
    </w:p>
    <w:p w14:paraId="36B8CB70">
      <w:pPr>
        <w:rPr>
          <w:rFonts w:hint="eastAsia" w:ascii="宋体" w:hAnsi="宋体" w:cs="宋体"/>
          <w:b/>
          <w:bCs/>
          <w:color w:val="auto"/>
          <w:sz w:val="32"/>
          <w:szCs w:val="40"/>
        </w:rPr>
      </w:pPr>
    </w:p>
    <w:p w14:paraId="2ACCD264">
      <w:pPr>
        <w:rPr>
          <w:rFonts w:hint="eastAsia" w:ascii="宋体" w:hAnsi="宋体" w:cs="宋体"/>
          <w:b/>
          <w:bCs/>
          <w:color w:val="auto"/>
          <w:sz w:val="32"/>
          <w:szCs w:val="40"/>
        </w:rPr>
      </w:pPr>
    </w:p>
    <w:p w14:paraId="46788D50">
      <w:pPr>
        <w:rPr>
          <w:rFonts w:hint="eastAsia" w:ascii="宋体" w:hAnsi="宋体" w:cs="宋体"/>
          <w:b/>
          <w:bCs/>
          <w:color w:val="auto"/>
          <w:sz w:val="32"/>
          <w:szCs w:val="40"/>
        </w:rPr>
      </w:pPr>
    </w:p>
    <w:p w14:paraId="1D58502E">
      <w:pPr>
        <w:rPr>
          <w:rFonts w:hint="eastAsia" w:ascii="宋体" w:hAnsi="宋体" w:cs="宋体"/>
          <w:b/>
          <w:bCs/>
          <w:color w:val="auto"/>
          <w:sz w:val="32"/>
          <w:szCs w:val="40"/>
        </w:rPr>
      </w:pPr>
    </w:p>
    <w:p w14:paraId="5190E573">
      <w:pPr>
        <w:rPr>
          <w:rFonts w:hint="eastAsia" w:ascii="宋体" w:hAnsi="宋体" w:cs="宋体"/>
          <w:b/>
          <w:bCs/>
          <w:color w:val="auto"/>
          <w:sz w:val="32"/>
          <w:szCs w:val="40"/>
        </w:rPr>
      </w:pPr>
    </w:p>
    <w:p w14:paraId="3167A59B">
      <w:pPr>
        <w:rPr>
          <w:rFonts w:hint="eastAsia" w:ascii="宋体" w:hAnsi="宋体" w:cs="宋体"/>
          <w:b/>
          <w:bCs/>
          <w:color w:val="auto"/>
          <w:sz w:val="32"/>
          <w:szCs w:val="40"/>
        </w:rPr>
      </w:pPr>
    </w:p>
    <w:p w14:paraId="42528538">
      <w:pPr>
        <w:rPr>
          <w:rFonts w:hint="eastAsia" w:ascii="宋体" w:hAnsi="宋体" w:cs="宋体"/>
          <w:b/>
          <w:bCs/>
          <w:color w:val="auto"/>
          <w:sz w:val="32"/>
          <w:szCs w:val="40"/>
        </w:rPr>
      </w:pPr>
    </w:p>
    <w:p w14:paraId="46DB9E7B">
      <w:pPr>
        <w:pStyle w:val="14"/>
        <w:ind w:firstLine="2891" w:firstLineChars="900"/>
        <w:jc w:val="both"/>
        <w:rPr>
          <w:rFonts w:hint="eastAsia" w:ascii="宋体" w:hAnsi="宋体" w:eastAsia="宋体" w:cs="宋体"/>
          <w:b/>
          <w:color w:val="auto"/>
          <w:sz w:val="32"/>
        </w:rPr>
      </w:pPr>
    </w:p>
    <w:p w14:paraId="0173290C">
      <w:pPr>
        <w:pStyle w:val="14"/>
        <w:jc w:val="center"/>
        <w:rPr>
          <w:rFonts w:hint="eastAsia" w:ascii="宋体" w:hAnsi="宋体" w:eastAsia="宋体" w:cs="宋体"/>
          <w:b/>
          <w:color w:val="auto"/>
          <w:sz w:val="32"/>
        </w:rPr>
      </w:pPr>
      <w:r>
        <w:rPr>
          <w:rFonts w:hint="eastAsia" w:ascii="宋体" w:hAnsi="宋体" w:eastAsia="宋体" w:cs="宋体"/>
          <w:b/>
          <w:color w:val="auto"/>
          <w:sz w:val="32"/>
        </w:rPr>
        <w:t>竞  标  报  价  表</w:t>
      </w:r>
    </w:p>
    <w:p w14:paraId="32F9D848">
      <w:pPr>
        <w:snapToGrid w:val="0"/>
        <w:spacing w:before="50" w:after="50" w:line="340" w:lineRule="exact"/>
        <w:rPr>
          <w:rFonts w:hint="eastAsia" w:ascii="宋体" w:hAnsi="宋体" w:cs="宋体"/>
          <w:color w:val="auto"/>
          <w:szCs w:val="21"/>
        </w:rPr>
      </w:pPr>
    </w:p>
    <w:p w14:paraId="72C0F88F">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1A9F2CC">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70DEB96">
      <w:pPr>
        <w:snapToGrid w:val="0"/>
        <w:spacing w:before="50" w:after="50" w:line="340" w:lineRule="exact"/>
        <w:ind w:firstLine="4830" w:firstLineChars="2300"/>
        <w:rPr>
          <w:rFonts w:hint="eastAsia" w:ascii="宋体" w:hAnsi="宋体" w:cs="宋体"/>
          <w:color w:val="auto"/>
          <w:szCs w:val="21"/>
        </w:rPr>
      </w:pPr>
      <w:r>
        <w:rPr>
          <w:rFonts w:hint="eastAsia" w:ascii="宋体" w:hAnsi="宋体" w:cs="宋体"/>
          <w:color w:val="auto"/>
          <w:szCs w:val="21"/>
        </w:rPr>
        <w:t>单位：元</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1799"/>
        <w:gridCol w:w="990"/>
        <w:gridCol w:w="1200"/>
        <w:gridCol w:w="1562"/>
        <w:gridCol w:w="780"/>
        <w:gridCol w:w="1725"/>
      </w:tblGrid>
      <w:tr w14:paraId="612DF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B3E0B31">
            <w:pPr>
              <w:spacing w:line="340" w:lineRule="exact"/>
              <w:jc w:val="center"/>
              <w:rPr>
                <w:rFonts w:hint="eastAsia" w:ascii="宋体" w:hAnsi="宋体" w:cs="宋体"/>
                <w:b/>
                <w:bCs/>
                <w:color w:val="auto"/>
                <w:szCs w:val="21"/>
              </w:rPr>
            </w:pPr>
            <w:r>
              <w:rPr>
                <w:rFonts w:hint="eastAsia" w:ascii="宋体" w:hAnsi="宋体" w:cs="宋体"/>
                <w:b/>
                <w:bCs/>
                <w:color w:val="auto"/>
                <w:szCs w:val="21"/>
              </w:rPr>
              <w:t>项号</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7F050FD">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5FB9276">
            <w:pPr>
              <w:spacing w:line="340" w:lineRule="exact"/>
              <w:jc w:val="center"/>
              <w:rPr>
                <w:rFonts w:hint="eastAsia" w:ascii="宋体" w:hAnsi="宋体" w:cs="宋体"/>
                <w:b/>
                <w:bCs/>
                <w:color w:val="auto"/>
                <w:szCs w:val="21"/>
              </w:rPr>
            </w:pPr>
            <w:r>
              <w:rPr>
                <w:rFonts w:hint="eastAsia" w:ascii="宋体" w:hAnsi="宋体" w:cs="宋体"/>
                <w:b/>
                <w:bCs/>
                <w:color w:val="auto"/>
                <w:szCs w:val="21"/>
              </w:rPr>
              <w:t>数量</w:t>
            </w:r>
          </w:p>
          <w:p w14:paraId="6771458B">
            <w:pPr>
              <w:spacing w:line="340" w:lineRule="exact"/>
              <w:jc w:val="center"/>
              <w:rPr>
                <w:rFonts w:hint="eastAsia" w:ascii="宋体" w:hAnsi="宋体" w:cs="宋体"/>
                <w:b/>
                <w:bCs/>
                <w:color w:val="auto"/>
                <w:szCs w:val="21"/>
              </w:rPr>
            </w:pPr>
            <w:r>
              <w:rPr>
                <w:rFonts w:hint="eastAsia" w:ascii="宋体" w:hAnsi="宋体" w:cs="宋体"/>
                <w:b/>
                <w:bCs/>
                <w:color w:val="auto"/>
                <w:szCs w:val="21"/>
              </w:rPr>
              <w:t>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85D60B">
            <w:pPr>
              <w:spacing w:line="340" w:lineRule="exact"/>
              <w:jc w:val="center"/>
              <w:rPr>
                <w:rFonts w:hint="eastAsia" w:ascii="宋体" w:hAnsi="宋体" w:cs="宋体"/>
                <w:b/>
                <w:bCs/>
                <w:color w:val="auto"/>
                <w:szCs w:val="21"/>
              </w:rPr>
            </w:pPr>
            <w:r>
              <w:rPr>
                <w:rFonts w:hint="eastAsia" w:ascii="宋体" w:hAnsi="宋体" w:cs="宋体"/>
                <w:b/>
                <w:bCs/>
                <w:color w:val="auto"/>
                <w:szCs w:val="21"/>
              </w:rPr>
              <w:t>计量</w:t>
            </w:r>
          </w:p>
          <w:p w14:paraId="7FCE936E">
            <w:pPr>
              <w:spacing w:line="340" w:lineRule="exact"/>
              <w:jc w:val="center"/>
              <w:rPr>
                <w:rFonts w:hint="eastAsia" w:ascii="宋体" w:hAnsi="宋体" w:cs="宋体"/>
                <w:b/>
                <w:bCs/>
                <w:color w:val="auto"/>
                <w:szCs w:val="21"/>
              </w:rPr>
            </w:pPr>
            <w:r>
              <w:rPr>
                <w:rFonts w:hint="eastAsia" w:ascii="宋体" w:hAnsi="宋体" w:cs="宋体"/>
                <w:b/>
                <w:bCs/>
                <w:color w:val="auto"/>
                <w:szCs w:val="21"/>
              </w:rPr>
              <w:t>单位</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9747FE7">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服务期限</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1072BB">
            <w:pPr>
              <w:spacing w:line="340" w:lineRule="exact"/>
              <w:jc w:val="center"/>
              <w:rPr>
                <w:rFonts w:hint="eastAsia" w:ascii="宋体" w:hAnsi="宋体" w:cs="宋体"/>
                <w:b/>
                <w:bCs/>
                <w:color w:val="auto"/>
                <w:szCs w:val="21"/>
              </w:rPr>
            </w:pPr>
            <w:r>
              <w:rPr>
                <w:rFonts w:hint="eastAsia" w:ascii="宋体" w:hAnsi="宋体" w:cs="宋体"/>
                <w:b/>
                <w:bCs/>
                <w:color w:val="auto"/>
                <w:szCs w:val="21"/>
              </w:rPr>
              <w:t>单价</w:t>
            </w:r>
          </w:p>
          <w:p w14:paraId="4F1FFDD2">
            <w:pPr>
              <w:spacing w:line="340" w:lineRule="exact"/>
              <w:jc w:val="center"/>
              <w:rPr>
                <w:rFonts w:hint="eastAsia" w:ascii="宋体" w:hAnsi="宋体" w:cs="宋体"/>
                <w:b/>
                <w:bCs/>
                <w:color w:val="auto"/>
                <w:szCs w:val="21"/>
              </w:rPr>
            </w:pPr>
            <w:r>
              <w:rPr>
                <w:rFonts w:hint="eastAsia" w:ascii="宋体" w:hAnsi="宋体" w:cs="宋体"/>
                <w:b/>
                <w:bCs/>
                <w:color w:val="auto"/>
                <w:szCs w:val="21"/>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DE3B6A1">
            <w:pPr>
              <w:spacing w:line="340" w:lineRule="exact"/>
              <w:jc w:val="center"/>
              <w:rPr>
                <w:rFonts w:hint="eastAsia" w:ascii="宋体" w:hAnsi="宋体" w:cs="宋体"/>
                <w:b/>
                <w:bCs/>
                <w:color w:val="auto"/>
                <w:szCs w:val="21"/>
              </w:rPr>
            </w:pPr>
            <w:r>
              <w:rPr>
                <w:rFonts w:hint="eastAsia" w:ascii="宋体" w:hAnsi="宋体" w:cs="宋体"/>
                <w:b/>
                <w:bCs/>
                <w:color w:val="auto"/>
                <w:szCs w:val="21"/>
              </w:rPr>
              <w:t>竞标报价</w:t>
            </w:r>
          </w:p>
          <w:p w14:paraId="6302D64B">
            <w:pPr>
              <w:spacing w:line="340" w:lineRule="exact"/>
              <w:jc w:val="center"/>
              <w:rPr>
                <w:rFonts w:hint="eastAsia" w:ascii="宋体" w:hAnsi="宋体" w:cs="宋体"/>
                <w:b/>
                <w:bCs/>
                <w:color w:val="auto"/>
                <w:szCs w:val="21"/>
              </w:rPr>
            </w:pPr>
            <w:r>
              <w:rPr>
                <w:rFonts w:hint="eastAsia" w:ascii="宋体" w:hAnsi="宋体" w:cs="宋体"/>
                <w:b/>
                <w:bCs/>
                <w:color w:val="auto"/>
                <w:szCs w:val="21"/>
              </w:rPr>
              <w:t>③=①×②</w:t>
            </w:r>
          </w:p>
        </w:tc>
      </w:tr>
      <w:tr w14:paraId="703B7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658270D">
            <w:pPr>
              <w:spacing w:line="340" w:lineRule="exact"/>
              <w:jc w:val="center"/>
              <w:rPr>
                <w:rFonts w:hint="eastAsia" w:ascii="宋体" w:hAnsi="宋体" w:cs="宋体"/>
                <w:color w:val="auto"/>
                <w:szCs w:val="21"/>
              </w:rPr>
            </w:pPr>
            <w:r>
              <w:rPr>
                <w:rFonts w:hint="eastAsia" w:ascii="宋体" w:hAnsi="宋体" w:cs="宋体"/>
                <w:color w:val="auto"/>
                <w:szCs w:val="21"/>
              </w:rPr>
              <w:t>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5A80D27">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68D710">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766E6C6">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A316BE1">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B1B681D">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C75343B">
            <w:pPr>
              <w:spacing w:line="340" w:lineRule="exact"/>
              <w:jc w:val="center"/>
              <w:rPr>
                <w:rFonts w:hint="eastAsia" w:ascii="宋体" w:hAnsi="宋体" w:cs="宋体"/>
                <w:color w:val="auto"/>
                <w:szCs w:val="21"/>
              </w:rPr>
            </w:pPr>
          </w:p>
        </w:tc>
      </w:tr>
      <w:tr w14:paraId="514DF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47CAD14">
            <w:pPr>
              <w:spacing w:line="340" w:lineRule="exact"/>
              <w:jc w:val="center"/>
              <w:rPr>
                <w:rFonts w:hint="eastAsia" w:ascii="宋体" w:hAnsi="宋体" w:cs="宋体"/>
                <w:color w:val="auto"/>
                <w:szCs w:val="21"/>
              </w:rPr>
            </w:pPr>
            <w:r>
              <w:rPr>
                <w:rFonts w:hint="eastAsia" w:ascii="宋体" w:hAnsi="宋体" w:cs="宋体"/>
                <w:color w:val="auto"/>
                <w:szCs w:val="21"/>
              </w:rPr>
              <w:t>2</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7F7F4B5">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BC89D8B">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05EC31">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AA1B0B1">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E2627B">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4176180">
            <w:pPr>
              <w:spacing w:line="340" w:lineRule="exact"/>
              <w:jc w:val="center"/>
              <w:rPr>
                <w:rFonts w:hint="eastAsia" w:ascii="宋体" w:hAnsi="宋体" w:cs="宋体"/>
                <w:color w:val="auto"/>
                <w:szCs w:val="21"/>
              </w:rPr>
            </w:pPr>
          </w:p>
        </w:tc>
      </w:tr>
      <w:tr w14:paraId="4F2E1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A200213">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54CE71D">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6A0013F">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B4E3B4">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3CF4B4C">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1D102A8">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8FF358B">
            <w:pPr>
              <w:spacing w:line="340" w:lineRule="exact"/>
              <w:jc w:val="center"/>
              <w:rPr>
                <w:rFonts w:hint="eastAsia" w:ascii="宋体" w:hAnsi="宋体" w:cs="宋体"/>
                <w:color w:val="auto"/>
                <w:szCs w:val="21"/>
              </w:rPr>
            </w:pPr>
          </w:p>
        </w:tc>
      </w:tr>
    </w:tbl>
    <w:p w14:paraId="3D3E6BDF">
      <w:pPr>
        <w:snapToGrid w:val="0"/>
        <w:spacing w:before="50" w:after="50" w:line="340" w:lineRule="exact"/>
        <w:jc w:val="left"/>
        <w:rPr>
          <w:rFonts w:hint="eastAsia" w:ascii="宋体" w:hAnsi="宋体" w:cs="宋体"/>
          <w:color w:val="auto"/>
          <w:szCs w:val="21"/>
        </w:rPr>
      </w:pPr>
      <w:r>
        <w:rPr>
          <w:rFonts w:hint="eastAsia" w:ascii="宋体" w:hAnsi="宋体" w:cs="宋体"/>
          <w:color w:val="auto"/>
          <w:szCs w:val="21"/>
        </w:rPr>
        <w:t xml:space="preserve">注： </w:t>
      </w:r>
    </w:p>
    <w:p w14:paraId="2817498F">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（一）报价必须含以下部分，包括：</w:t>
      </w:r>
    </w:p>
    <w:p w14:paraId="32AB2B38">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1.服务的价格；</w:t>
      </w:r>
    </w:p>
    <w:p w14:paraId="66D8DF05">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2.必要的差旅费费用等；</w:t>
      </w:r>
    </w:p>
    <w:p w14:paraId="103B90D9">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（二）投标单位须根据采购需求及评分标准编制项目实施方案；</w:t>
      </w:r>
    </w:p>
    <w:p w14:paraId="7B3031D0">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（三）投标单位须根据采购需求及评分标准编制服务质量保证措施、服务承诺及合理化建议；</w:t>
      </w:r>
    </w:p>
    <w:p w14:paraId="70C715AE">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（四）以上内容为必须实质性响应的内容，如有负偏离，则做无效标处理。</w:t>
      </w:r>
    </w:p>
    <w:p w14:paraId="6CE8D404">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（五）法律顾问代理我院诉讼、仲裁案件时，中标方按照附件《广西壮族自治区律师服务收费标准》第五项</w:t>
      </w:r>
      <w:r>
        <w:rPr>
          <w:rFonts w:hint="eastAsia" w:ascii="宋体" w:hAnsi="宋体" w:cs="宋体"/>
          <w:b/>
          <w:bCs/>
          <w:color w:val="auto"/>
          <w:szCs w:val="21"/>
        </w:rPr>
        <w:t>“按比例收费”的</w:t>
      </w:r>
      <w:r>
        <w:rPr>
          <w:rFonts w:hint="eastAsia" w:ascii="宋体" w:hAnsi="宋体" w:cs="宋体"/>
          <w:b/>
          <w:bCs/>
          <w:color w:val="auto"/>
          <w:szCs w:val="21"/>
          <w:u w:val="single"/>
        </w:rPr>
        <w:t xml:space="preserve">   </w:t>
      </w:r>
      <w:r>
        <w:rPr>
          <w:rFonts w:hint="eastAsia" w:ascii="宋体" w:hAnsi="宋体" w:cs="宋体"/>
          <w:b/>
          <w:bCs/>
          <w:color w:val="auto"/>
          <w:szCs w:val="21"/>
        </w:rPr>
        <w:t>折</w:t>
      </w:r>
      <w:r>
        <w:rPr>
          <w:rFonts w:hint="eastAsia" w:ascii="宋体" w:hAnsi="宋体" w:cs="宋体"/>
          <w:color w:val="auto"/>
          <w:szCs w:val="21"/>
        </w:rPr>
        <w:t>优惠收取案件代理费。</w:t>
      </w:r>
    </w:p>
    <w:p w14:paraId="539FE364">
      <w:pPr>
        <w:snapToGrid w:val="0"/>
        <w:spacing w:before="50" w:after="50" w:line="520" w:lineRule="exact"/>
        <w:ind w:right="-817" w:rightChars="-389"/>
        <w:rPr>
          <w:rFonts w:hint="eastAsia" w:ascii="宋体" w:hAnsi="宋体" w:cs="宋体"/>
          <w:color w:val="auto"/>
          <w:szCs w:val="21"/>
        </w:rPr>
      </w:pPr>
    </w:p>
    <w:p w14:paraId="1336BC13">
      <w:pPr>
        <w:snapToGrid w:val="0"/>
        <w:spacing w:before="50" w:after="50" w:line="520" w:lineRule="exact"/>
        <w:ind w:right="-817" w:rightChars="-389"/>
        <w:rPr>
          <w:rFonts w:hint="eastAsia" w:ascii="宋体" w:hAnsi="宋体" w:cs="宋体"/>
          <w:color w:val="auto"/>
          <w:szCs w:val="21"/>
        </w:rPr>
      </w:pPr>
      <w:r>
        <w:rPr>
          <w:rFonts w:hint="eastAsia" w:ascii="宋体" w:hAnsi="宋体" w:cs="宋体"/>
          <w:color w:val="auto"/>
          <w:szCs w:val="21"/>
        </w:rPr>
        <w:t xml:space="preserve">法定代表人（负责人或自然人）或委托代理人（签字）：                    </w:t>
      </w:r>
    </w:p>
    <w:p w14:paraId="6981A4E3">
      <w:pPr>
        <w:snapToGrid w:val="0"/>
        <w:spacing w:before="50" w:after="50" w:line="520" w:lineRule="exact"/>
        <w:ind w:right="-817" w:rightChars="-389" w:firstLine="2310" w:firstLineChars="1100"/>
        <w:rPr>
          <w:rFonts w:hint="eastAsia" w:ascii="宋体" w:hAnsi="宋体" w:cs="宋体"/>
          <w:color w:val="auto"/>
          <w:szCs w:val="21"/>
        </w:rPr>
      </w:pPr>
      <w:r>
        <w:rPr>
          <w:rFonts w:hint="eastAsia" w:ascii="宋体" w:hAnsi="宋体" w:cs="宋体"/>
          <w:color w:val="auto"/>
          <w:szCs w:val="21"/>
        </w:rPr>
        <w:t xml:space="preserve">供应商（盖公章）：      </w:t>
      </w:r>
    </w:p>
    <w:p w14:paraId="01C552A9">
      <w:pPr>
        <w:snapToGrid w:val="0"/>
        <w:spacing w:before="50" w:after="50" w:line="520" w:lineRule="exact"/>
        <w:ind w:right="-817" w:rightChars="-389" w:firstLine="3570" w:firstLineChars="1700"/>
        <w:rPr>
          <w:rFonts w:hint="eastAsia" w:ascii="宋体" w:hAnsi="宋体" w:cs="宋体"/>
          <w:color w:val="auto"/>
          <w:szCs w:val="21"/>
        </w:rPr>
      </w:pPr>
      <w:r>
        <w:rPr>
          <w:rFonts w:hint="eastAsia" w:ascii="宋体" w:hAnsi="宋体" w:cs="宋体"/>
          <w:color w:val="auto"/>
          <w:szCs w:val="21"/>
        </w:rPr>
        <w:t>日期：   年   月   日</w:t>
      </w:r>
    </w:p>
    <w:p w14:paraId="010D73E7">
      <w:pPr>
        <w:rPr>
          <w:rFonts w:hint="eastAsia" w:ascii="宋体" w:hAnsi="宋体" w:cs="宋体"/>
          <w:color w:val="auto"/>
        </w:rPr>
      </w:pPr>
    </w:p>
    <w:p w14:paraId="54F04CC7">
      <w:pPr>
        <w:rPr>
          <w:rFonts w:hint="eastAsia" w:ascii="宋体" w:hAnsi="宋体" w:cs="宋体"/>
          <w:color w:val="auto"/>
        </w:rPr>
      </w:pPr>
    </w:p>
    <w:p w14:paraId="0B2BC1F5">
      <w:pPr>
        <w:rPr>
          <w:rFonts w:hint="eastAsia" w:ascii="宋体" w:hAnsi="宋体" w:cs="宋体"/>
          <w:color w:val="auto"/>
        </w:rPr>
      </w:pPr>
    </w:p>
    <w:p w14:paraId="568C5AF3">
      <w:pPr>
        <w:rPr>
          <w:rFonts w:hint="eastAsia" w:ascii="宋体" w:hAnsi="宋体" w:cs="宋体"/>
          <w:color w:val="auto"/>
        </w:rPr>
      </w:pPr>
    </w:p>
    <w:p w14:paraId="71D51593">
      <w:pPr>
        <w:rPr>
          <w:rFonts w:hint="eastAsia" w:ascii="宋体" w:hAnsi="宋体" w:cs="宋体"/>
          <w:color w:val="auto"/>
        </w:rPr>
      </w:pPr>
    </w:p>
    <w:p w14:paraId="63613B49">
      <w:pPr>
        <w:rPr>
          <w:rFonts w:hint="eastAsia" w:ascii="宋体" w:hAnsi="宋体" w:cs="宋体"/>
          <w:color w:val="auto"/>
        </w:rPr>
      </w:pPr>
    </w:p>
    <w:p w14:paraId="172E62D1">
      <w:pPr>
        <w:rPr>
          <w:rFonts w:hint="eastAsia" w:ascii="宋体" w:hAnsi="宋体" w:cs="宋体"/>
          <w:color w:val="auto"/>
        </w:rPr>
      </w:pPr>
    </w:p>
    <w:p w14:paraId="68CAB7C9">
      <w:pPr>
        <w:rPr>
          <w:rFonts w:hint="eastAsia" w:ascii="宋体" w:hAnsi="宋体" w:cs="宋体"/>
          <w:color w:val="auto"/>
        </w:rPr>
      </w:pPr>
    </w:p>
    <w:p w14:paraId="4B7D3595">
      <w:pPr>
        <w:rPr>
          <w:rFonts w:hint="eastAsia" w:ascii="宋体" w:hAnsi="宋体" w:cs="宋体"/>
          <w:color w:val="auto"/>
        </w:rPr>
      </w:pPr>
    </w:p>
    <w:p w14:paraId="7DA900B4">
      <w:pPr>
        <w:rPr>
          <w:rFonts w:hint="eastAsia" w:ascii="宋体" w:hAnsi="宋体" w:cs="宋体"/>
          <w:color w:val="auto"/>
        </w:rPr>
      </w:pPr>
    </w:p>
    <w:p w14:paraId="435A2BB4">
      <w:pPr>
        <w:rPr>
          <w:rFonts w:hint="eastAsia" w:ascii="宋体" w:hAnsi="宋体" w:cs="宋体"/>
          <w:color w:val="auto"/>
        </w:rPr>
      </w:pPr>
    </w:p>
    <w:p w14:paraId="7B8A8BDE">
      <w:pPr>
        <w:rPr>
          <w:rFonts w:hint="eastAsia" w:ascii="宋体" w:hAnsi="宋体" w:cs="宋体"/>
          <w:color w:val="auto"/>
        </w:rPr>
      </w:pPr>
    </w:p>
    <w:p w14:paraId="75FB697A">
      <w:pPr>
        <w:pStyle w:val="14"/>
        <w:jc w:val="center"/>
        <w:rPr>
          <w:rFonts w:hint="eastAsia" w:ascii="宋体" w:hAnsi="宋体" w:eastAsia="宋体" w:cs="宋体"/>
          <w:b/>
          <w:color w:val="auto"/>
          <w:sz w:val="32"/>
        </w:rPr>
      </w:pPr>
      <w:r>
        <w:rPr>
          <w:rFonts w:hint="eastAsia" w:ascii="宋体" w:hAnsi="宋体" w:eastAsia="宋体" w:cs="宋体"/>
          <w:b/>
          <w:color w:val="auto"/>
          <w:sz w:val="32"/>
        </w:rPr>
        <w:t>采购要求响应表</w:t>
      </w:r>
    </w:p>
    <w:p w14:paraId="41BE3493">
      <w:pPr>
        <w:rPr>
          <w:rFonts w:hint="eastAsia" w:ascii="宋体" w:hAnsi="宋体" w:cs="宋体"/>
          <w:color w:val="auto"/>
        </w:rPr>
      </w:pPr>
    </w:p>
    <w:p w14:paraId="61A53977">
      <w:pPr>
        <w:spacing w:line="500" w:lineRule="exact"/>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00213EDD">
      <w:pPr>
        <w:spacing w:line="500" w:lineRule="exact"/>
        <w:rPr>
          <w:rFonts w:hint="eastAsia" w:ascii="宋体" w:hAnsi="宋体" w:cs="宋体"/>
          <w:color w:val="auto"/>
          <w:sz w:val="24"/>
          <w:u w:val="single"/>
        </w:rPr>
      </w:pPr>
      <w:r>
        <w:rPr>
          <w:rFonts w:hint="eastAsia" w:ascii="宋体" w:hAnsi="宋体" w:cs="宋体"/>
          <w:color w:val="auto"/>
          <w:sz w:val="24"/>
          <w:u w:val="single"/>
        </w:rPr>
        <w:t>按项目需要及技术需求填写</w:t>
      </w:r>
    </w:p>
    <w:tbl>
      <w:tblPr>
        <w:tblStyle w:val="1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511"/>
        <w:gridCol w:w="1978"/>
        <w:gridCol w:w="2264"/>
      </w:tblGrid>
      <w:tr w14:paraId="7599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9" w:type="dxa"/>
            <w:noWrap w:val="0"/>
            <w:vAlign w:val="center"/>
          </w:tcPr>
          <w:p w14:paraId="0791FF13">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w:t>
            </w:r>
          </w:p>
        </w:tc>
        <w:tc>
          <w:tcPr>
            <w:tcW w:w="2511" w:type="dxa"/>
            <w:noWrap w:val="0"/>
            <w:vAlign w:val="center"/>
          </w:tcPr>
          <w:p w14:paraId="34DECE24">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项目需要及技术需求</w:t>
            </w:r>
          </w:p>
        </w:tc>
        <w:tc>
          <w:tcPr>
            <w:tcW w:w="1978" w:type="dxa"/>
            <w:noWrap w:val="0"/>
            <w:vAlign w:val="center"/>
          </w:tcPr>
          <w:p w14:paraId="1F3E77B1">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是否响应</w:t>
            </w:r>
          </w:p>
          <w:p w14:paraId="2E9B7D77">
            <w:pPr>
              <w:rPr>
                <w:rFonts w:hint="eastAsia" w:ascii="宋体" w:hAnsi="宋体" w:cs="宋体"/>
                <w:color w:val="auto"/>
              </w:rPr>
            </w:pPr>
            <w:r>
              <w:rPr>
                <w:rFonts w:hint="eastAsia" w:ascii="宋体" w:hAnsi="宋体" w:cs="宋体"/>
                <w:color w:val="auto"/>
                <w:sz w:val="24"/>
              </w:rPr>
              <w:t>（响应/负偏离）</w:t>
            </w:r>
          </w:p>
        </w:tc>
        <w:tc>
          <w:tcPr>
            <w:tcW w:w="2264" w:type="dxa"/>
            <w:noWrap w:val="0"/>
            <w:vAlign w:val="center"/>
          </w:tcPr>
          <w:p w14:paraId="3450134E">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供应商的承诺或说明</w:t>
            </w:r>
          </w:p>
        </w:tc>
      </w:tr>
      <w:tr w14:paraId="0655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416454AB">
            <w:pPr>
              <w:snapToGrid w:val="0"/>
              <w:spacing w:line="500" w:lineRule="exact"/>
              <w:jc w:val="center"/>
              <w:rPr>
                <w:rFonts w:hint="eastAsia" w:ascii="宋体" w:hAnsi="宋体" w:cs="宋体"/>
                <w:color w:val="auto"/>
                <w:sz w:val="24"/>
              </w:rPr>
            </w:pPr>
          </w:p>
        </w:tc>
        <w:tc>
          <w:tcPr>
            <w:tcW w:w="2511" w:type="dxa"/>
            <w:noWrap w:val="0"/>
            <w:vAlign w:val="center"/>
          </w:tcPr>
          <w:p w14:paraId="26CA920B">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53C4DE35">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639B93CD">
            <w:pPr>
              <w:pStyle w:val="9"/>
              <w:spacing w:line="500" w:lineRule="exact"/>
              <w:jc w:val="center"/>
              <w:rPr>
                <w:rFonts w:hint="eastAsia" w:hAnsi="宋体" w:eastAsia="宋体" w:cs="宋体"/>
                <w:color w:val="auto"/>
                <w:kern w:val="2"/>
                <w:sz w:val="24"/>
                <w:szCs w:val="24"/>
              </w:rPr>
            </w:pPr>
          </w:p>
        </w:tc>
      </w:tr>
      <w:tr w14:paraId="1C1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73803933">
            <w:pPr>
              <w:snapToGrid w:val="0"/>
              <w:spacing w:line="500" w:lineRule="exact"/>
              <w:jc w:val="center"/>
              <w:rPr>
                <w:rFonts w:hint="eastAsia" w:ascii="宋体" w:hAnsi="宋体" w:cs="宋体"/>
                <w:color w:val="auto"/>
                <w:sz w:val="24"/>
              </w:rPr>
            </w:pPr>
          </w:p>
        </w:tc>
        <w:tc>
          <w:tcPr>
            <w:tcW w:w="2511" w:type="dxa"/>
            <w:noWrap w:val="0"/>
            <w:vAlign w:val="center"/>
          </w:tcPr>
          <w:p w14:paraId="40B62133">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331363E7">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379963E0">
            <w:pPr>
              <w:pStyle w:val="9"/>
              <w:spacing w:line="500" w:lineRule="exact"/>
              <w:jc w:val="center"/>
              <w:rPr>
                <w:rFonts w:hint="eastAsia" w:hAnsi="宋体" w:eastAsia="宋体" w:cs="宋体"/>
                <w:color w:val="auto"/>
                <w:kern w:val="2"/>
                <w:sz w:val="24"/>
                <w:szCs w:val="24"/>
              </w:rPr>
            </w:pPr>
          </w:p>
        </w:tc>
      </w:tr>
      <w:tr w14:paraId="6B51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63DB2DBC">
            <w:pPr>
              <w:snapToGrid w:val="0"/>
              <w:spacing w:line="500" w:lineRule="exact"/>
              <w:jc w:val="center"/>
              <w:rPr>
                <w:rFonts w:hint="eastAsia" w:ascii="宋体" w:hAnsi="宋体" w:cs="宋体"/>
                <w:color w:val="auto"/>
                <w:sz w:val="24"/>
              </w:rPr>
            </w:pPr>
          </w:p>
        </w:tc>
        <w:tc>
          <w:tcPr>
            <w:tcW w:w="2511" w:type="dxa"/>
            <w:noWrap w:val="0"/>
            <w:vAlign w:val="center"/>
          </w:tcPr>
          <w:p w14:paraId="54EA25BA">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3AB44EFD">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62EE073D">
            <w:pPr>
              <w:pStyle w:val="9"/>
              <w:spacing w:line="500" w:lineRule="exact"/>
              <w:jc w:val="center"/>
              <w:rPr>
                <w:rFonts w:hint="eastAsia" w:hAnsi="宋体" w:eastAsia="宋体" w:cs="宋体"/>
                <w:color w:val="auto"/>
                <w:kern w:val="2"/>
                <w:sz w:val="24"/>
                <w:szCs w:val="24"/>
              </w:rPr>
            </w:pPr>
          </w:p>
        </w:tc>
      </w:tr>
      <w:tr w14:paraId="0E9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7CB1713C">
            <w:pPr>
              <w:spacing w:line="500" w:lineRule="exact"/>
              <w:jc w:val="center"/>
              <w:rPr>
                <w:rFonts w:hint="eastAsia" w:ascii="宋体" w:hAnsi="宋体" w:cs="宋体"/>
                <w:color w:val="auto"/>
                <w:sz w:val="24"/>
              </w:rPr>
            </w:pPr>
          </w:p>
        </w:tc>
        <w:tc>
          <w:tcPr>
            <w:tcW w:w="2511" w:type="dxa"/>
            <w:noWrap w:val="0"/>
            <w:vAlign w:val="center"/>
          </w:tcPr>
          <w:p w14:paraId="3A9919E6">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795C7EA4">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5EBE401A">
            <w:pPr>
              <w:pStyle w:val="9"/>
              <w:spacing w:line="500" w:lineRule="exact"/>
              <w:jc w:val="center"/>
              <w:rPr>
                <w:rFonts w:hint="eastAsia" w:hAnsi="宋体" w:eastAsia="宋体" w:cs="宋体"/>
                <w:color w:val="auto"/>
                <w:kern w:val="2"/>
                <w:sz w:val="24"/>
                <w:szCs w:val="24"/>
              </w:rPr>
            </w:pPr>
          </w:p>
        </w:tc>
      </w:tr>
      <w:tr w14:paraId="1C7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34B9DED2">
            <w:pPr>
              <w:spacing w:line="500" w:lineRule="exact"/>
              <w:jc w:val="center"/>
              <w:rPr>
                <w:rFonts w:hint="eastAsia" w:ascii="宋体" w:hAnsi="宋体" w:cs="宋体"/>
                <w:color w:val="auto"/>
                <w:sz w:val="24"/>
              </w:rPr>
            </w:pPr>
          </w:p>
        </w:tc>
        <w:tc>
          <w:tcPr>
            <w:tcW w:w="2511" w:type="dxa"/>
            <w:noWrap w:val="0"/>
            <w:vAlign w:val="center"/>
          </w:tcPr>
          <w:p w14:paraId="51E46DD2">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6C501994">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1FF708B0">
            <w:pPr>
              <w:pStyle w:val="9"/>
              <w:spacing w:line="500" w:lineRule="exact"/>
              <w:jc w:val="center"/>
              <w:rPr>
                <w:rFonts w:hint="eastAsia" w:hAnsi="宋体" w:eastAsia="宋体" w:cs="宋体"/>
                <w:color w:val="auto"/>
                <w:kern w:val="2"/>
                <w:sz w:val="24"/>
                <w:szCs w:val="24"/>
              </w:rPr>
            </w:pPr>
          </w:p>
        </w:tc>
      </w:tr>
    </w:tbl>
    <w:p w14:paraId="1290B4AA">
      <w:pPr>
        <w:pStyle w:val="9"/>
        <w:spacing w:before="156" w:beforeLines="50" w:line="500" w:lineRule="exact"/>
        <w:ind w:firstLine="240" w:firstLineChars="100"/>
        <w:rPr>
          <w:rFonts w:hint="eastAsia" w:hAnsi="宋体" w:eastAsia="宋体" w:cs="宋体"/>
          <w:color w:val="auto"/>
          <w:sz w:val="24"/>
          <w:szCs w:val="24"/>
        </w:rPr>
      </w:pPr>
      <w:r>
        <w:rPr>
          <w:rFonts w:hint="eastAsia" w:hAnsi="宋体" w:eastAsia="宋体" w:cs="宋体"/>
          <w:color w:val="auto"/>
          <w:sz w:val="24"/>
          <w:szCs w:val="24"/>
        </w:rPr>
        <w:t>说明：应对照公告的项目需要及技术需求逐条进行响应承诺，有漏项的视为负偏离。</w:t>
      </w:r>
    </w:p>
    <w:p w14:paraId="096333B3">
      <w:pPr>
        <w:pStyle w:val="4"/>
        <w:jc w:val="both"/>
        <w:rPr>
          <w:rFonts w:hint="eastAsia" w:ascii="宋体" w:hAnsi="宋体" w:eastAsia="宋体" w:cs="宋体"/>
          <w:color w:val="auto"/>
          <w:sz w:val="24"/>
          <w:szCs w:val="24"/>
        </w:rPr>
      </w:pPr>
    </w:p>
    <w:p w14:paraId="3B6A48BC">
      <w:pPr>
        <w:rPr>
          <w:rFonts w:hint="eastAsia" w:ascii="宋体" w:hAnsi="宋体" w:cs="宋体"/>
          <w:color w:val="auto"/>
          <w:sz w:val="24"/>
        </w:rPr>
      </w:pPr>
    </w:p>
    <w:p w14:paraId="3642577C">
      <w:pPr>
        <w:jc w:val="center"/>
        <w:rPr>
          <w:rFonts w:hint="eastAsia" w:ascii="宋体" w:hAnsi="宋体" w:cs="宋体"/>
          <w:b/>
          <w:bCs/>
          <w:color w:val="auto"/>
          <w:sz w:val="32"/>
          <w:szCs w:val="40"/>
        </w:rPr>
      </w:pPr>
      <w:r>
        <w:rPr>
          <w:rFonts w:hint="eastAsia" w:ascii="宋体" w:hAnsi="宋体" w:cs="宋体"/>
          <w:b/>
          <w:bCs/>
          <w:color w:val="auto"/>
          <w:sz w:val="32"/>
          <w:szCs w:val="40"/>
        </w:rPr>
        <w:t>业绩表</w:t>
      </w:r>
    </w:p>
    <w:p w14:paraId="457732BA">
      <w:pPr>
        <w:pStyle w:val="5"/>
        <w:rPr>
          <w:rFonts w:hint="eastAsia" w:ascii="宋体" w:hAnsi="宋体" w:cs="宋体"/>
          <w:b/>
          <w:bCs/>
          <w:color w:val="auto"/>
          <w:sz w:val="32"/>
          <w:szCs w:val="40"/>
        </w:rPr>
      </w:pPr>
    </w:p>
    <w:p w14:paraId="7D45E72B">
      <w:pPr>
        <w:rPr>
          <w:rFonts w:hint="eastAsia"/>
          <w:color w:val="auto"/>
        </w:rPr>
      </w:pPr>
    </w:p>
    <w:tbl>
      <w:tblPr>
        <w:tblStyle w:val="15"/>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881"/>
        <w:gridCol w:w="3553"/>
        <w:gridCol w:w="1705"/>
      </w:tblGrid>
      <w:tr w14:paraId="2907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4"/>
            <w:noWrap w:val="0"/>
            <w:vAlign w:val="center"/>
          </w:tcPr>
          <w:p w14:paraId="04EF3EFA">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投标供应商业绩清单</w:t>
            </w:r>
          </w:p>
        </w:tc>
      </w:tr>
      <w:tr w14:paraId="04B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noWrap w:val="0"/>
            <w:vAlign w:val="center"/>
          </w:tcPr>
          <w:p w14:paraId="60F713B9">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序号</w:t>
            </w:r>
          </w:p>
        </w:tc>
        <w:tc>
          <w:tcPr>
            <w:tcW w:w="2881" w:type="dxa"/>
            <w:noWrap w:val="0"/>
            <w:vAlign w:val="center"/>
          </w:tcPr>
          <w:p w14:paraId="25B92DC5">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项目名称</w:t>
            </w:r>
          </w:p>
        </w:tc>
        <w:tc>
          <w:tcPr>
            <w:tcW w:w="3553" w:type="dxa"/>
            <w:noWrap w:val="0"/>
            <w:vAlign w:val="center"/>
          </w:tcPr>
          <w:p w14:paraId="6A31539C">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业绩项目采购单位名称</w:t>
            </w:r>
          </w:p>
        </w:tc>
        <w:tc>
          <w:tcPr>
            <w:tcW w:w="1705" w:type="dxa"/>
            <w:noWrap w:val="0"/>
            <w:vAlign w:val="center"/>
          </w:tcPr>
          <w:p w14:paraId="58E6A908">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年度</w:t>
            </w:r>
          </w:p>
        </w:tc>
      </w:tr>
      <w:tr w14:paraId="144B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2A5CCC8C">
            <w:pPr>
              <w:snapToGrid w:val="0"/>
              <w:spacing w:line="500" w:lineRule="exact"/>
              <w:jc w:val="center"/>
              <w:rPr>
                <w:rFonts w:hint="eastAsia" w:ascii="宋体" w:hAnsi="宋体" w:cs="宋体"/>
                <w:color w:val="auto"/>
                <w:sz w:val="24"/>
              </w:rPr>
            </w:pPr>
            <w:r>
              <w:rPr>
                <w:rFonts w:hint="eastAsia" w:ascii="宋体" w:hAnsi="宋体" w:cs="宋体"/>
                <w:color w:val="auto"/>
                <w:sz w:val="24"/>
              </w:rPr>
              <w:t>1</w:t>
            </w:r>
          </w:p>
        </w:tc>
        <w:tc>
          <w:tcPr>
            <w:tcW w:w="2881" w:type="dxa"/>
            <w:noWrap w:val="0"/>
            <w:vAlign w:val="center"/>
          </w:tcPr>
          <w:p w14:paraId="32AEAED8">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0D3F258E">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38F7AF67">
            <w:pPr>
              <w:pStyle w:val="9"/>
              <w:spacing w:line="500" w:lineRule="exact"/>
              <w:jc w:val="center"/>
              <w:rPr>
                <w:rFonts w:hint="eastAsia" w:hAnsi="宋体" w:eastAsia="宋体" w:cs="宋体"/>
                <w:color w:val="auto"/>
                <w:kern w:val="2"/>
                <w:sz w:val="24"/>
                <w:szCs w:val="24"/>
              </w:rPr>
            </w:pPr>
          </w:p>
        </w:tc>
      </w:tr>
      <w:tr w14:paraId="1EF5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5C3AB7C5">
            <w:pPr>
              <w:snapToGrid w:val="0"/>
              <w:spacing w:line="500" w:lineRule="exact"/>
              <w:jc w:val="center"/>
              <w:rPr>
                <w:rFonts w:hint="eastAsia" w:ascii="宋体" w:hAnsi="宋体" w:cs="宋体"/>
                <w:color w:val="auto"/>
                <w:sz w:val="24"/>
              </w:rPr>
            </w:pPr>
            <w:r>
              <w:rPr>
                <w:rFonts w:hint="eastAsia" w:ascii="宋体" w:hAnsi="宋体" w:cs="宋体"/>
                <w:color w:val="auto"/>
                <w:sz w:val="24"/>
              </w:rPr>
              <w:t>2</w:t>
            </w:r>
          </w:p>
        </w:tc>
        <w:tc>
          <w:tcPr>
            <w:tcW w:w="2881" w:type="dxa"/>
            <w:noWrap w:val="0"/>
            <w:vAlign w:val="center"/>
          </w:tcPr>
          <w:p w14:paraId="6BC78D29">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6EC30C74">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514CA83D">
            <w:pPr>
              <w:pStyle w:val="9"/>
              <w:spacing w:line="500" w:lineRule="exact"/>
              <w:jc w:val="center"/>
              <w:rPr>
                <w:rFonts w:hint="eastAsia" w:hAnsi="宋体" w:eastAsia="宋体" w:cs="宋体"/>
                <w:color w:val="auto"/>
                <w:kern w:val="2"/>
                <w:sz w:val="24"/>
                <w:szCs w:val="24"/>
              </w:rPr>
            </w:pPr>
          </w:p>
        </w:tc>
      </w:tr>
      <w:tr w14:paraId="504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4A3BFE0C">
            <w:pPr>
              <w:spacing w:line="500" w:lineRule="exact"/>
              <w:jc w:val="center"/>
              <w:rPr>
                <w:rFonts w:hint="eastAsia" w:ascii="宋体" w:hAnsi="宋体" w:cs="宋体"/>
                <w:color w:val="auto"/>
                <w:sz w:val="24"/>
              </w:rPr>
            </w:pPr>
            <w:r>
              <w:rPr>
                <w:rFonts w:hint="eastAsia" w:ascii="宋体" w:hAnsi="宋体" w:cs="宋体"/>
                <w:color w:val="auto"/>
                <w:sz w:val="24"/>
              </w:rPr>
              <w:t>...</w:t>
            </w:r>
          </w:p>
        </w:tc>
        <w:tc>
          <w:tcPr>
            <w:tcW w:w="2881" w:type="dxa"/>
            <w:noWrap w:val="0"/>
            <w:vAlign w:val="center"/>
          </w:tcPr>
          <w:p w14:paraId="77FFC3FE">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70CBA2D7">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11EE0294">
            <w:pPr>
              <w:pStyle w:val="9"/>
              <w:spacing w:line="500" w:lineRule="exact"/>
              <w:jc w:val="center"/>
              <w:rPr>
                <w:rFonts w:hint="eastAsia" w:hAnsi="宋体" w:eastAsia="宋体" w:cs="宋体"/>
                <w:color w:val="auto"/>
                <w:kern w:val="2"/>
                <w:sz w:val="24"/>
                <w:szCs w:val="24"/>
              </w:rPr>
            </w:pPr>
          </w:p>
        </w:tc>
      </w:tr>
      <w:tr w14:paraId="1C0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37B29D6C">
            <w:pPr>
              <w:spacing w:line="500" w:lineRule="exact"/>
              <w:jc w:val="center"/>
              <w:rPr>
                <w:rFonts w:hint="eastAsia" w:ascii="宋体" w:hAnsi="宋体" w:cs="宋体"/>
                <w:color w:val="auto"/>
                <w:sz w:val="24"/>
              </w:rPr>
            </w:pPr>
          </w:p>
        </w:tc>
        <w:tc>
          <w:tcPr>
            <w:tcW w:w="2881" w:type="dxa"/>
            <w:noWrap w:val="0"/>
            <w:vAlign w:val="center"/>
          </w:tcPr>
          <w:p w14:paraId="11606467">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3CA0B0C5">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4AE8F6A9">
            <w:pPr>
              <w:pStyle w:val="9"/>
              <w:spacing w:line="500" w:lineRule="exact"/>
              <w:jc w:val="center"/>
              <w:rPr>
                <w:rFonts w:hint="eastAsia" w:hAnsi="宋体" w:eastAsia="宋体" w:cs="宋体"/>
                <w:color w:val="auto"/>
                <w:kern w:val="2"/>
                <w:sz w:val="24"/>
                <w:szCs w:val="24"/>
              </w:rPr>
            </w:pPr>
          </w:p>
        </w:tc>
      </w:tr>
    </w:tbl>
    <w:p w14:paraId="61ECAC54">
      <w:pPr>
        <w:rPr>
          <w:rFonts w:hint="eastAsia" w:ascii="宋体" w:hAnsi="宋体" w:cs="宋体"/>
          <w:color w:val="auto"/>
        </w:rPr>
      </w:pPr>
      <w:r>
        <w:rPr>
          <w:rFonts w:hint="eastAsia" w:ascii="宋体" w:hAnsi="宋体" w:cs="宋体"/>
          <w:color w:val="auto"/>
        </w:rPr>
        <w:t>（备注：必须提供相关合同或中标/成交通知书复件或扫描件，并加盖公章，否则不得分。）</w:t>
      </w:r>
    </w:p>
    <w:p w14:paraId="2BEE04CF">
      <w:pPr>
        <w:pStyle w:val="6"/>
        <w:snapToGrid w:val="0"/>
        <w:spacing w:before="50" w:after="50"/>
        <w:ind w:left="0" w:leftChars="0" w:firstLine="0" w:firstLineChars="0"/>
        <w:rPr>
          <w:rFonts w:hint="eastAsia" w:ascii="宋体" w:hAnsi="宋体" w:cs="宋体"/>
          <w:color w:val="auto"/>
          <w:szCs w:val="21"/>
        </w:rPr>
      </w:pPr>
    </w:p>
    <w:p w14:paraId="3DAACE20">
      <w:pPr>
        <w:pStyle w:val="6"/>
        <w:snapToGrid w:val="0"/>
        <w:spacing w:before="50" w:after="50"/>
        <w:ind w:left="0" w:leftChars="0" w:firstLine="0" w:firstLineChars="0"/>
        <w:jc w:val="both"/>
        <w:rPr>
          <w:rFonts w:hint="eastAsia" w:ascii="宋体" w:hAnsi="宋体" w:cs="宋体"/>
          <w:b/>
          <w:color w:val="auto"/>
          <w:sz w:val="32"/>
          <w:szCs w:val="32"/>
          <w:lang w:eastAsia="zh-CN"/>
        </w:rPr>
      </w:pPr>
    </w:p>
    <w:p w14:paraId="1CDE752C">
      <w:pPr>
        <w:pStyle w:val="6"/>
        <w:snapToGrid w:val="0"/>
        <w:spacing w:before="50" w:after="50"/>
        <w:jc w:val="center"/>
        <w:rPr>
          <w:rFonts w:hint="eastAsia" w:ascii="宋体" w:hAnsi="宋体" w:cs="宋体"/>
          <w:b/>
          <w:color w:val="auto"/>
          <w:sz w:val="32"/>
          <w:szCs w:val="32"/>
        </w:rPr>
      </w:pPr>
      <w:r>
        <w:rPr>
          <w:rFonts w:hint="eastAsia" w:ascii="宋体" w:hAnsi="宋体" w:cs="宋体"/>
          <w:b/>
          <w:color w:val="auto"/>
          <w:sz w:val="32"/>
          <w:szCs w:val="32"/>
          <w:lang w:eastAsia="zh-CN"/>
        </w:rPr>
        <w:t>遴选</w:t>
      </w:r>
      <w:r>
        <w:rPr>
          <w:rFonts w:hint="eastAsia" w:ascii="宋体" w:hAnsi="宋体" w:cs="宋体"/>
          <w:b/>
          <w:color w:val="auto"/>
          <w:sz w:val="32"/>
          <w:szCs w:val="32"/>
        </w:rPr>
        <w:t>竞标声明</w:t>
      </w:r>
    </w:p>
    <w:p w14:paraId="241B36F5">
      <w:pPr>
        <w:spacing w:line="320" w:lineRule="exact"/>
        <w:jc w:val="center"/>
        <w:rPr>
          <w:rFonts w:hint="eastAsia" w:ascii="宋体" w:hAnsi="宋体" w:cs="宋体"/>
          <w:color w:val="auto"/>
          <w:sz w:val="24"/>
          <w:szCs w:val="20"/>
        </w:rPr>
      </w:pPr>
    </w:p>
    <w:p w14:paraId="76146DBD">
      <w:pPr>
        <w:spacing w:before="156" w:beforeLines="50" w:after="50" w:line="320" w:lineRule="exact"/>
        <w:contextualSpacing/>
        <w:rPr>
          <w:rFonts w:hint="eastAsia" w:ascii="宋体" w:hAnsi="宋体" w:cs="宋体"/>
          <w:color w:val="auto"/>
          <w:szCs w:val="21"/>
        </w:rPr>
      </w:pPr>
      <w:r>
        <w:rPr>
          <w:rFonts w:hint="eastAsia" w:ascii="宋体" w:hAnsi="宋体" w:cs="宋体"/>
          <w:color w:val="auto"/>
          <w:szCs w:val="21"/>
        </w:rPr>
        <w:t>致：采购单位：</w:t>
      </w:r>
    </w:p>
    <w:p w14:paraId="6721BF55">
      <w:pPr>
        <w:spacing w:before="156" w:beforeLines="50" w:after="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u w:val="single"/>
        </w:rPr>
        <w:t>（供应商名称）</w:t>
      </w:r>
      <w:r>
        <w:rPr>
          <w:rFonts w:hint="eastAsia" w:ascii="宋体" w:hAnsi="宋体" w:cs="宋体"/>
          <w:color w:val="auto"/>
          <w:szCs w:val="21"/>
        </w:rPr>
        <w:t>系中华人民共和国合法供应商，经营地址</w:t>
      </w:r>
      <w:r>
        <w:rPr>
          <w:rFonts w:hint="eastAsia" w:ascii="宋体" w:hAnsi="宋体" w:cs="宋体"/>
          <w:color w:val="auto"/>
          <w:szCs w:val="21"/>
          <w:u w:val="single"/>
        </w:rPr>
        <w:t xml:space="preserve">                              </w:t>
      </w:r>
      <w:r>
        <w:rPr>
          <w:rFonts w:hint="eastAsia" w:ascii="宋体" w:hAnsi="宋体" w:cs="宋体"/>
          <w:color w:val="auto"/>
          <w:szCs w:val="21"/>
        </w:rPr>
        <w:t>。</w:t>
      </w:r>
    </w:p>
    <w:p w14:paraId="70233A6B">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我方愿意参加贵方组织的</w:t>
      </w:r>
      <w:r>
        <w:rPr>
          <w:rFonts w:hint="eastAsia" w:ascii="宋体" w:hAnsi="宋体" w:cs="宋体"/>
          <w:color w:val="auto"/>
          <w:szCs w:val="21"/>
          <w:u w:val="single"/>
        </w:rPr>
        <w:t>（项目名称）</w:t>
      </w:r>
      <w:r>
        <w:rPr>
          <w:rFonts w:hint="eastAsia" w:ascii="宋体" w:hAnsi="宋体" w:cs="宋体"/>
          <w:color w:val="auto"/>
          <w:szCs w:val="21"/>
        </w:rPr>
        <w:t>项目的</w:t>
      </w:r>
      <w:r>
        <w:rPr>
          <w:rFonts w:hint="eastAsia" w:ascii="宋体" w:hAnsi="宋体" w:cs="宋体"/>
          <w:color w:val="auto"/>
          <w:szCs w:val="21"/>
          <w:lang w:eastAsia="zh-CN"/>
        </w:rPr>
        <w:t>遴选</w:t>
      </w:r>
      <w:r>
        <w:rPr>
          <w:rFonts w:hint="eastAsia" w:ascii="宋体" w:hAnsi="宋体" w:cs="宋体"/>
          <w:color w:val="auto"/>
          <w:szCs w:val="21"/>
        </w:rPr>
        <w:t>竞标，为便于贵方公正、择优地确定成交供应商及其竞标产品和服务，我方就本次竞标有关事项郑重声明如下：</w:t>
      </w:r>
    </w:p>
    <w:p w14:paraId="2F296907">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1.我方向贵方提交的所有响应文件、资料都是准确的和真实的。</w:t>
      </w:r>
    </w:p>
    <w:p w14:paraId="202E1A95">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606C36B">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3.在此，我方宣布同意如下：</w:t>
      </w:r>
    </w:p>
    <w:p w14:paraId="2E8889CC">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（1）将按</w:t>
      </w:r>
      <w:r>
        <w:rPr>
          <w:rFonts w:hint="eastAsia" w:ascii="宋体" w:hAnsi="宋体" w:cs="宋体"/>
          <w:color w:val="auto"/>
          <w:szCs w:val="21"/>
          <w:lang w:eastAsia="zh-CN"/>
        </w:rPr>
        <w:t>遴选</w:t>
      </w:r>
      <w:r>
        <w:rPr>
          <w:rFonts w:hint="eastAsia" w:ascii="宋体" w:hAnsi="宋体" w:cs="宋体"/>
          <w:color w:val="auto"/>
          <w:szCs w:val="21"/>
        </w:rPr>
        <w:t>谈判文件的约定履行合同责任和义务；</w:t>
      </w:r>
    </w:p>
    <w:p w14:paraId="4CA82F4B">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（2）已详细审查全部</w:t>
      </w:r>
      <w:r>
        <w:rPr>
          <w:rFonts w:hint="eastAsia" w:ascii="宋体" w:hAnsi="宋体" w:cs="宋体"/>
          <w:color w:val="auto"/>
          <w:szCs w:val="21"/>
          <w:lang w:eastAsia="zh-CN"/>
        </w:rPr>
        <w:t>遴选</w:t>
      </w:r>
      <w:r>
        <w:rPr>
          <w:rFonts w:hint="eastAsia" w:ascii="宋体" w:hAnsi="宋体" w:cs="宋体"/>
          <w:color w:val="auto"/>
          <w:szCs w:val="21"/>
        </w:rPr>
        <w:t>文件，包括补遗文件（如有）；</w:t>
      </w:r>
    </w:p>
    <w:p w14:paraId="7FBECED8">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（3）同意提供按照贵方可能要求的与</w:t>
      </w:r>
      <w:r>
        <w:rPr>
          <w:rFonts w:hint="eastAsia" w:ascii="宋体" w:hAnsi="宋体" w:cs="宋体"/>
          <w:color w:val="auto"/>
          <w:szCs w:val="21"/>
          <w:lang w:eastAsia="zh-CN"/>
        </w:rPr>
        <w:t>遴选</w:t>
      </w:r>
      <w:r>
        <w:rPr>
          <w:rFonts w:hint="eastAsia" w:ascii="宋体" w:hAnsi="宋体" w:cs="宋体"/>
          <w:color w:val="auto"/>
          <w:szCs w:val="21"/>
        </w:rPr>
        <w:t>有关的一切数据或资料；</w:t>
      </w:r>
    </w:p>
    <w:p w14:paraId="4DF76ED8">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（4）响应</w:t>
      </w:r>
      <w:r>
        <w:rPr>
          <w:rFonts w:hint="eastAsia" w:ascii="宋体" w:hAnsi="宋体" w:cs="宋体"/>
          <w:color w:val="auto"/>
          <w:szCs w:val="21"/>
          <w:lang w:eastAsia="zh-CN"/>
        </w:rPr>
        <w:t>遴选</w:t>
      </w:r>
      <w:r>
        <w:rPr>
          <w:rFonts w:hint="eastAsia" w:ascii="宋体" w:hAnsi="宋体" w:cs="宋体"/>
          <w:color w:val="auto"/>
          <w:szCs w:val="21"/>
        </w:rPr>
        <w:t>文件规定的竞标有效期。</w:t>
      </w:r>
    </w:p>
    <w:p w14:paraId="5BA92F66">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4.我方承诺符合《中华人民共和国政府采购法》第二十二条规定：</w:t>
      </w:r>
    </w:p>
    <w:p w14:paraId="48E4C36F">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（1）具有独立承担民事责任的能力；</w:t>
      </w:r>
    </w:p>
    <w:p w14:paraId="3BC92D59">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（2）具有良好的商业信誉和健全的财务会计制度；</w:t>
      </w:r>
    </w:p>
    <w:p w14:paraId="4E08CAB2">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（3）具有履行合同所必需的设备和专业技术能力；</w:t>
      </w:r>
    </w:p>
    <w:p w14:paraId="7E9F8B60">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（4）有依法缴纳税收和社会保障资金的良好记录；</w:t>
      </w:r>
    </w:p>
    <w:p w14:paraId="337C3474">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（5）参加政府采购活动前三年内，在经营活动中没有重大违法记录；</w:t>
      </w:r>
    </w:p>
    <w:p w14:paraId="5AEE488A">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（6）法律、行政法规规定的其他条件。</w:t>
      </w:r>
    </w:p>
    <w:p w14:paraId="4C1B9B51">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我方在此声明，我方及由本人担任法定代表人的其他机构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5982A5">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76D9EF6">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7B6A3C0D">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涉及商业秘密的内容有：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6E58BBBA">
      <w:pPr>
        <w:pStyle w:val="9"/>
        <w:spacing w:line="320" w:lineRule="exact"/>
        <w:ind w:firstLine="420" w:firstLineChars="200"/>
        <w:contextualSpacing/>
        <w:rPr>
          <w:rFonts w:hint="eastAsia" w:hAnsi="宋体" w:eastAsia="宋体" w:cs="宋体"/>
          <w:color w:val="auto"/>
          <w:sz w:val="21"/>
          <w:u w:val="single"/>
        </w:rPr>
      </w:pPr>
      <w:r>
        <w:rPr>
          <w:rFonts w:hint="eastAsia" w:hAnsi="宋体" w:eastAsia="宋体" w:cs="宋体"/>
          <w:color w:val="auto"/>
          <w:sz w:val="21"/>
        </w:rPr>
        <w:t>7.与本</w:t>
      </w:r>
      <w:r>
        <w:rPr>
          <w:rFonts w:hint="eastAsia" w:hAnsi="宋体" w:eastAsia="宋体" w:cs="宋体"/>
          <w:color w:val="auto"/>
          <w:sz w:val="21"/>
          <w:lang w:eastAsia="zh-CN"/>
        </w:rPr>
        <w:t>遴选</w:t>
      </w:r>
      <w:r>
        <w:rPr>
          <w:rFonts w:hint="eastAsia" w:hAnsi="宋体" w:eastAsia="宋体" w:cs="宋体"/>
          <w:color w:val="auto"/>
          <w:sz w:val="21"/>
        </w:rPr>
        <w:t>有关的一切正式往来信函请寄：</w:t>
      </w:r>
      <w:r>
        <w:rPr>
          <w:rFonts w:hint="eastAsia" w:hAnsi="宋体" w:eastAsia="宋体" w:cs="宋体"/>
          <w:color w:val="auto"/>
          <w:sz w:val="21"/>
          <w:u w:val="single"/>
        </w:rPr>
        <w:t xml:space="preserve">                  </w:t>
      </w:r>
      <w:r>
        <w:rPr>
          <w:rFonts w:hint="eastAsia" w:hAnsi="宋体" w:eastAsia="宋体" w:cs="宋体"/>
          <w:color w:val="auto"/>
          <w:sz w:val="21"/>
        </w:rPr>
        <w:t>邮政编号：</w:t>
      </w:r>
      <w:r>
        <w:rPr>
          <w:rFonts w:hint="eastAsia" w:hAnsi="宋体" w:eastAsia="宋体" w:cs="宋体"/>
          <w:color w:val="auto"/>
          <w:sz w:val="21"/>
          <w:u w:val="single"/>
        </w:rPr>
        <w:t xml:space="preserve">    </w:t>
      </w:r>
    </w:p>
    <w:p w14:paraId="772BED37">
      <w:pPr>
        <w:pStyle w:val="9"/>
        <w:spacing w:line="320" w:lineRule="exact"/>
        <w:ind w:firstLine="420" w:firstLineChars="200"/>
        <w:contextualSpacing/>
        <w:rPr>
          <w:rFonts w:hint="eastAsia" w:hAnsi="宋体" w:eastAsia="宋体" w:cs="宋体"/>
          <w:color w:val="auto"/>
          <w:sz w:val="21"/>
        </w:rPr>
      </w:pPr>
      <w:r>
        <w:rPr>
          <w:rFonts w:hint="eastAsia" w:hAnsi="宋体" w:eastAsia="宋体" w:cs="宋体"/>
          <w:color w:val="auto"/>
          <w:sz w:val="21"/>
        </w:rPr>
        <w:t>电话/传真：</w:t>
      </w:r>
      <w:r>
        <w:rPr>
          <w:rFonts w:hint="eastAsia" w:hAnsi="宋体" w:eastAsia="宋体" w:cs="宋体"/>
          <w:color w:val="auto"/>
          <w:sz w:val="21"/>
          <w:u w:val="single"/>
        </w:rPr>
        <w:t xml:space="preserve">                        </w:t>
      </w:r>
      <w:r>
        <w:rPr>
          <w:rFonts w:hint="eastAsia" w:hAnsi="宋体" w:eastAsia="宋体" w:cs="宋体"/>
          <w:color w:val="auto"/>
          <w:sz w:val="21"/>
        </w:rPr>
        <w:t xml:space="preserve"> 电子函件：</w:t>
      </w:r>
      <w:r>
        <w:rPr>
          <w:rFonts w:hint="eastAsia" w:hAnsi="宋体" w:eastAsia="宋体" w:cs="宋体"/>
          <w:color w:val="auto"/>
          <w:sz w:val="21"/>
          <w:u w:val="single"/>
        </w:rPr>
        <w:t xml:space="preserve">             </w:t>
      </w:r>
      <w:r>
        <w:rPr>
          <w:rFonts w:hint="eastAsia" w:hAnsi="宋体" w:eastAsia="宋体" w:cs="宋体"/>
          <w:color w:val="auto"/>
          <w:sz w:val="21"/>
        </w:rPr>
        <w:t xml:space="preserve">    </w:t>
      </w:r>
    </w:p>
    <w:p w14:paraId="0D484E79">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账号/行号：</w:t>
      </w:r>
      <w:r>
        <w:rPr>
          <w:rFonts w:hint="eastAsia" w:ascii="宋体" w:hAnsi="宋体" w:cs="宋体"/>
          <w:color w:val="auto"/>
          <w:szCs w:val="21"/>
          <w:u w:val="single"/>
        </w:rPr>
        <w:t xml:space="preserve">           </w:t>
      </w:r>
    </w:p>
    <w:p w14:paraId="3755D1A7">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8.以上事项如有虚假或隐瞒，我方愿意承担一切后果，并不再寻求任何旨在减轻或免除法律责任的辩解。</w:t>
      </w:r>
    </w:p>
    <w:p w14:paraId="1B9AAD3D">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02C84D39">
      <w:pPr>
        <w:pStyle w:val="8"/>
        <w:tabs>
          <w:tab w:val="left" w:pos="939"/>
        </w:tabs>
        <w:spacing w:line="320" w:lineRule="exact"/>
        <w:ind w:left="141" w:leftChars="67" w:firstLine="315" w:firstLineChars="150"/>
        <w:rPr>
          <w:rFonts w:hint="eastAsia" w:ascii="宋体" w:hAnsi="宋体" w:cs="宋体"/>
          <w:color w:val="auto"/>
          <w:szCs w:val="21"/>
        </w:rPr>
      </w:pPr>
    </w:p>
    <w:p w14:paraId="26F0A593">
      <w:pPr>
        <w:spacing w:line="320" w:lineRule="exact"/>
        <w:ind w:firstLine="3780" w:firstLineChars="1800"/>
        <w:rPr>
          <w:rFonts w:hint="eastAsia" w:ascii="宋体" w:hAnsi="宋体" w:cs="宋体"/>
          <w:color w:val="auto"/>
        </w:rPr>
      </w:pPr>
      <w:r>
        <w:rPr>
          <w:rFonts w:hint="eastAsia" w:ascii="宋体" w:hAnsi="宋体" w:cs="宋体"/>
          <w:color w:val="auto"/>
        </w:rPr>
        <w:t>法定代表人（负责人或自然人）（签字）：</w:t>
      </w:r>
      <w:r>
        <w:rPr>
          <w:rFonts w:hint="eastAsia" w:ascii="宋体" w:hAnsi="宋体" w:cs="宋体"/>
          <w:color w:val="auto"/>
          <w:u w:val="single"/>
        </w:rPr>
        <w:t xml:space="preserve">           </w:t>
      </w:r>
      <w:r>
        <w:rPr>
          <w:rFonts w:hint="eastAsia" w:ascii="宋体" w:hAnsi="宋体" w:cs="宋体"/>
          <w:color w:val="auto"/>
        </w:rPr>
        <w:t xml:space="preserve">                                     </w:t>
      </w:r>
    </w:p>
    <w:p w14:paraId="59EA288F">
      <w:pPr>
        <w:spacing w:line="320" w:lineRule="exact"/>
        <w:ind w:firstLine="3780" w:firstLineChars="1800"/>
        <w:rPr>
          <w:rFonts w:hint="eastAsia" w:ascii="宋体" w:hAnsi="宋体" w:cs="宋体"/>
          <w:color w:val="auto"/>
          <w:szCs w:val="21"/>
          <w:u w:val="single"/>
        </w:rPr>
      </w:pPr>
      <w:r>
        <w:rPr>
          <w:rFonts w:hint="eastAsia" w:ascii="宋体" w:hAnsi="宋体" w:cs="宋体"/>
          <w:color w:val="auto"/>
        </w:rPr>
        <w:t>供应商（盖公章）：</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szCs w:val="21"/>
        </w:rPr>
        <w:t xml:space="preserve">    </w:t>
      </w:r>
    </w:p>
    <w:p w14:paraId="7CA5A230">
      <w:pPr>
        <w:wordWrap w:val="0"/>
        <w:spacing w:before="156" w:beforeLines="50" w:after="50" w:line="320" w:lineRule="exact"/>
        <w:ind w:right="482" w:firstLine="210" w:firstLineChars="100"/>
        <w:contextualSpacing/>
        <w:jc w:val="cente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rPr>
        <w:t xml:space="preserve"> 年    月    日 </w:t>
      </w:r>
    </w:p>
    <w:p w14:paraId="44F5B7C8">
      <w:pPr>
        <w:snapToGrid w:val="0"/>
        <w:spacing w:before="156" w:beforeLines="50" w:after="50"/>
        <w:jc w:val="center"/>
        <w:rPr>
          <w:rFonts w:hint="eastAsia" w:ascii="宋体" w:hAnsi="宋体" w:cs="宋体"/>
          <w:b/>
          <w:color w:val="auto"/>
          <w:sz w:val="32"/>
          <w:szCs w:val="32"/>
        </w:rPr>
      </w:pPr>
    </w:p>
    <w:p w14:paraId="5EB99BB6">
      <w:pPr>
        <w:snapToGrid w:val="0"/>
        <w:spacing w:before="156" w:beforeLines="50" w:after="50"/>
        <w:ind w:right="480"/>
        <w:jc w:val="both"/>
        <w:rPr>
          <w:rFonts w:hint="eastAsia" w:ascii="宋体" w:hAnsi="宋体" w:cs="宋体"/>
          <w:color w:val="auto"/>
          <w:sz w:val="28"/>
          <w:szCs w:val="28"/>
        </w:rPr>
      </w:pPr>
    </w:p>
    <w:p w14:paraId="61DA60E4">
      <w:pPr>
        <w:snapToGrid w:val="0"/>
        <w:spacing w:before="50" w:after="156" w:afterLines="50"/>
        <w:jc w:val="left"/>
        <w:rPr>
          <w:rFonts w:hint="eastAsia" w:ascii="宋体" w:hAnsi="宋体" w:cs="宋体"/>
          <w:color w:val="auto"/>
          <w:szCs w:val="21"/>
        </w:rPr>
      </w:pPr>
    </w:p>
    <w:p w14:paraId="3CA99415">
      <w:pPr>
        <w:snapToGrid w:val="0"/>
        <w:spacing w:before="156" w:beforeLines="50" w:after="50"/>
        <w:ind w:firstLine="2640" w:firstLineChars="600"/>
        <w:rPr>
          <w:rFonts w:hint="eastAsia" w:ascii="宋体" w:hAnsi="宋体" w:cs="宋体"/>
          <w:color w:val="auto"/>
          <w:sz w:val="32"/>
          <w:szCs w:val="32"/>
        </w:rPr>
      </w:pPr>
      <w:r>
        <w:rPr>
          <w:rFonts w:hint="eastAsia" w:ascii="宋体" w:hAnsi="宋体" w:cs="宋体"/>
          <w:color w:val="auto"/>
          <w:sz w:val="44"/>
          <w:szCs w:val="44"/>
        </w:rPr>
        <w:t>无串通竞标行为的承诺函</w:t>
      </w:r>
    </w:p>
    <w:p w14:paraId="20E02018">
      <w:pPr>
        <w:spacing w:line="400" w:lineRule="exact"/>
        <w:ind w:firstLine="480" w:firstLineChars="200"/>
        <w:rPr>
          <w:rFonts w:hint="eastAsia" w:ascii="宋体" w:hAnsi="宋体" w:cs="宋体"/>
          <w:color w:val="auto"/>
          <w:sz w:val="24"/>
        </w:rPr>
      </w:pPr>
    </w:p>
    <w:p w14:paraId="1802D900">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一、我公司承诺无下列相互串通竞标的情形：</w:t>
      </w:r>
    </w:p>
    <w:p w14:paraId="51242952">
      <w:pPr>
        <w:spacing w:line="400" w:lineRule="exact"/>
        <w:ind w:firstLine="480" w:firstLineChars="200"/>
        <w:rPr>
          <w:rFonts w:hint="eastAsia" w:ascii="宋体" w:hAnsi="宋体" w:cs="宋体"/>
          <w:color w:val="auto"/>
          <w:sz w:val="24"/>
        </w:rPr>
      </w:pPr>
      <w:r>
        <w:rPr>
          <w:rFonts w:hint="eastAsia" w:ascii="宋体" w:hAnsi="宋体" w:cs="宋体"/>
          <w:color w:val="auto"/>
          <w:sz w:val="24"/>
        </w:rPr>
        <w:t>1.不同供应商的响应文件由同一单位或者个人编制；或不同供应商报名的IP地址一致的；</w:t>
      </w:r>
    </w:p>
    <w:p w14:paraId="1C1DE8FD">
      <w:pPr>
        <w:spacing w:line="400" w:lineRule="exact"/>
        <w:ind w:firstLine="480" w:firstLineChars="200"/>
        <w:rPr>
          <w:rFonts w:hint="eastAsia" w:ascii="宋体" w:hAnsi="宋体" w:cs="宋体"/>
          <w:color w:val="auto"/>
          <w:sz w:val="24"/>
        </w:rPr>
      </w:pPr>
      <w:r>
        <w:rPr>
          <w:rFonts w:hint="eastAsia" w:ascii="宋体" w:hAnsi="宋体" w:cs="宋体"/>
          <w:color w:val="auto"/>
          <w:sz w:val="24"/>
        </w:rPr>
        <w:t>2.不同供应商委托同一单位或者个人办理竞标事宜；</w:t>
      </w:r>
    </w:p>
    <w:p w14:paraId="54048D6B">
      <w:pPr>
        <w:spacing w:line="400" w:lineRule="exact"/>
        <w:ind w:firstLine="480" w:firstLineChars="200"/>
        <w:rPr>
          <w:rFonts w:hint="eastAsia" w:ascii="宋体" w:hAnsi="宋体" w:cs="宋体"/>
          <w:color w:val="auto"/>
          <w:sz w:val="24"/>
        </w:rPr>
      </w:pPr>
      <w:r>
        <w:rPr>
          <w:rFonts w:hint="eastAsia" w:ascii="宋体" w:hAnsi="宋体" w:cs="宋体"/>
          <w:color w:val="auto"/>
          <w:sz w:val="24"/>
        </w:rPr>
        <w:t>3.不同的供应商的响应文件载明的项目管理员为同一个人；</w:t>
      </w:r>
    </w:p>
    <w:p w14:paraId="1D4D8222">
      <w:pPr>
        <w:spacing w:line="400" w:lineRule="exact"/>
        <w:ind w:firstLine="480" w:firstLineChars="200"/>
        <w:rPr>
          <w:rFonts w:hint="eastAsia"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同供应商的响应文件异常一致或竞标报价呈规律性差异；</w:t>
      </w:r>
    </w:p>
    <w:p w14:paraId="3A9275CE">
      <w:pPr>
        <w:spacing w:line="400" w:lineRule="exact"/>
        <w:ind w:firstLine="480" w:firstLineChars="200"/>
        <w:rPr>
          <w:rFonts w:hint="eastAsia" w:ascii="宋体" w:hAnsi="宋体" w:cs="宋体"/>
          <w:color w:val="auto"/>
          <w:sz w:val="24"/>
        </w:rPr>
      </w:pPr>
      <w:r>
        <w:rPr>
          <w:rFonts w:hint="eastAsia" w:ascii="宋体" w:hAnsi="宋体" w:cs="宋体"/>
          <w:color w:val="auto"/>
          <w:sz w:val="24"/>
        </w:rPr>
        <w:t>5.不同供应商的响应文件相互混装；</w:t>
      </w:r>
    </w:p>
    <w:p w14:paraId="19F87013">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二、我公司承诺无下列恶意串通的情形：</w:t>
      </w:r>
    </w:p>
    <w:p w14:paraId="4AC70CE7">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1.供应商直接或者间接从采购人处获得其他供应商的相关信息并修改其响应文件；</w:t>
      </w:r>
    </w:p>
    <w:p w14:paraId="4BF490F1">
      <w:pPr>
        <w:spacing w:line="400" w:lineRule="exact"/>
        <w:ind w:firstLine="480" w:firstLineChars="200"/>
        <w:rPr>
          <w:rFonts w:hint="eastAsia" w:ascii="宋体" w:hAnsi="宋体" w:cs="宋体"/>
          <w:color w:val="auto"/>
          <w:sz w:val="24"/>
        </w:rPr>
      </w:pPr>
      <w:r>
        <w:rPr>
          <w:rFonts w:hint="eastAsia" w:ascii="宋体" w:hAnsi="宋体" w:cs="宋体"/>
          <w:color w:val="auto"/>
          <w:sz w:val="24"/>
        </w:rPr>
        <w:t>2.供应商按照采购人的授意撤换、修改响应文件；</w:t>
      </w:r>
    </w:p>
    <w:p w14:paraId="78894FAF">
      <w:pPr>
        <w:spacing w:line="400" w:lineRule="exact"/>
        <w:ind w:firstLine="480" w:firstLineChars="200"/>
        <w:rPr>
          <w:rFonts w:hint="eastAsia"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2AB043A9">
      <w:pPr>
        <w:spacing w:line="400" w:lineRule="exact"/>
        <w:ind w:firstLine="480" w:firstLineChars="200"/>
        <w:rPr>
          <w:rFonts w:hint="eastAsia"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244A24B0">
      <w:pPr>
        <w:spacing w:line="400" w:lineRule="exact"/>
        <w:ind w:firstLine="480" w:firstLineChars="200"/>
        <w:rPr>
          <w:rFonts w:hint="eastAsia" w:ascii="宋体" w:hAnsi="宋体" w:cs="宋体"/>
          <w:color w:val="auto"/>
          <w:sz w:val="24"/>
        </w:rPr>
      </w:pPr>
      <w:r>
        <w:rPr>
          <w:rFonts w:hint="eastAsia" w:ascii="宋体" w:hAnsi="宋体" w:cs="宋体"/>
          <w:color w:val="auto"/>
          <w:sz w:val="24"/>
        </w:rPr>
        <w:t>5.供应商之间事先约定一致抬高或者压低竞标报价，或者在</w:t>
      </w:r>
      <w:r>
        <w:rPr>
          <w:rFonts w:hint="eastAsia" w:ascii="宋体" w:hAnsi="宋体" w:cs="宋体"/>
          <w:color w:val="auto"/>
          <w:sz w:val="24"/>
          <w:lang w:eastAsia="zh-CN"/>
        </w:rPr>
        <w:t>遴选</w:t>
      </w:r>
      <w:r>
        <w:rPr>
          <w:rFonts w:hint="eastAsia" w:ascii="宋体" w:hAnsi="宋体" w:cs="宋体"/>
          <w:color w:val="auto"/>
          <w:sz w:val="24"/>
        </w:rPr>
        <w:t>项目中事先约定轮流以高价位或者低价位成交，或者事先约定由某一特定供应商成交，然后再参加竞标；</w:t>
      </w:r>
    </w:p>
    <w:p w14:paraId="0F7DF2D4">
      <w:pPr>
        <w:spacing w:line="400" w:lineRule="exact"/>
        <w:ind w:firstLine="480" w:firstLineChars="200"/>
        <w:rPr>
          <w:rFonts w:hint="eastAsia"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35BE929E">
      <w:pPr>
        <w:spacing w:line="400" w:lineRule="exact"/>
        <w:ind w:firstLine="480" w:firstLineChars="200"/>
        <w:rPr>
          <w:rFonts w:hint="eastAsia"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1D946970">
      <w:pPr>
        <w:spacing w:line="400" w:lineRule="exact"/>
        <w:ind w:firstLine="480" w:firstLineChars="200"/>
        <w:rPr>
          <w:rFonts w:hint="eastAsia" w:ascii="宋体" w:hAnsi="宋体" w:cs="宋体"/>
          <w:color w:val="auto"/>
          <w:sz w:val="24"/>
        </w:rPr>
      </w:pPr>
    </w:p>
    <w:p w14:paraId="3274430A">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以上情形一经核查属实，我方愿意承担一切后果，并不再寻求任何旨在减轻或免除法律责任的辩解。</w:t>
      </w:r>
    </w:p>
    <w:p w14:paraId="4580086C">
      <w:pPr>
        <w:spacing w:line="400" w:lineRule="exact"/>
        <w:ind w:firstLine="640" w:firstLineChars="200"/>
        <w:rPr>
          <w:rFonts w:hint="eastAsia" w:ascii="宋体" w:hAnsi="宋体" w:cs="宋体"/>
          <w:color w:val="auto"/>
          <w:sz w:val="32"/>
          <w:szCs w:val="32"/>
        </w:rPr>
      </w:pPr>
      <w:bookmarkStart w:id="0" w:name="_GoBack"/>
      <w:bookmarkEnd w:id="0"/>
    </w:p>
    <w:p w14:paraId="63438232">
      <w:pPr>
        <w:spacing w:line="400" w:lineRule="exact"/>
        <w:ind w:firstLine="480" w:firstLineChars="200"/>
        <w:rPr>
          <w:rFonts w:hint="eastAsia" w:ascii="宋体" w:hAnsi="宋体" w:cs="宋体"/>
          <w:color w:val="auto"/>
          <w:sz w:val="24"/>
        </w:rPr>
      </w:pPr>
    </w:p>
    <w:p w14:paraId="14BD2674">
      <w:pPr>
        <w:spacing w:line="400" w:lineRule="exact"/>
        <w:ind w:firstLine="480" w:firstLineChars="200"/>
        <w:rPr>
          <w:rFonts w:hint="eastAsia" w:ascii="宋体" w:hAnsi="宋体" w:cs="宋体"/>
          <w:color w:val="auto"/>
          <w:sz w:val="24"/>
        </w:rPr>
      </w:pPr>
    </w:p>
    <w:p w14:paraId="3A524414">
      <w:pPr>
        <w:spacing w:line="400" w:lineRule="exact"/>
        <w:ind w:firstLine="3600" w:firstLineChars="1500"/>
        <w:rPr>
          <w:rFonts w:hint="eastAsia" w:ascii="宋体" w:hAnsi="宋体" w:cs="宋体"/>
          <w:color w:val="auto"/>
          <w:sz w:val="24"/>
        </w:rPr>
      </w:pPr>
      <w:r>
        <w:rPr>
          <w:rFonts w:hint="eastAsia" w:ascii="宋体" w:hAnsi="宋体" w:cs="宋体"/>
          <w:color w:val="auto"/>
          <w:sz w:val="24"/>
        </w:rPr>
        <w:t>供应商（盖公章 ）：</w:t>
      </w:r>
    </w:p>
    <w:p w14:paraId="668D7A1D">
      <w:pPr>
        <w:spacing w:line="520" w:lineRule="exact"/>
        <w:ind w:firstLine="480" w:firstLineChars="200"/>
        <w:jc w:val="center"/>
        <w:rPr>
          <w:rFonts w:hint="eastAsia" w:ascii="宋体" w:hAnsi="宋体" w:cs="宋体"/>
          <w:color w:val="auto"/>
          <w:sz w:val="24"/>
        </w:rPr>
      </w:pPr>
      <w:r>
        <w:rPr>
          <w:rFonts w:hint="eastAsia" w:ascii="宋体" w:hAnsi="宋体" w:cs="宋体"/>
          <w:color w:val="auto"/>
          <w:sz w:val="24"/>
        </w:rPr>
        <w:t xml:space="preserve">                               年   月   日</w:t>
      </w:r>
    </w:p>
    <w:p w14:paraId="381D4020">
      <w:pPr>
        <w:spacing w:line="520" w:lineRule="exact"/>
        <w:ind w:firstLine="640" w:firstLineChars="200"/>
        <w:jc w:val="center"/>
        <w:rPr>
          <w:rFonts w:hint="eastAsia" w:ascii="宋体" w:hAnsi="宋体" w:cs="宋体"/>
          <w:color w:val="auto"/>
          <w:sz w:val="32"/>
          <w:szCs w:val="32"/>
        </w:rPr>
      </w:pPr>
    </w:p>
    <w:p w14:paraId="5A139187">
      <w:pPr>
        <w:spacing w:line="520" w:lineRule="exact"/>
        <w:ind w:firstLine="640" w:firstLineChars="200"/>
        <w:jc w:val="center"/>
        <w:rPr>
          <w:rFonts w:hint="eastAsia" w:ascii="宋体" w:hAnsi="宋体" w:cs="宋体"/>
          <w:color w:val="auto"/>
          <w:sz w:val="32"/>
          <w:szCs w:val="32"/>
        </w:rPr>
      </w:pPr>
    </w:p>
    <w:p w14:paraId="2B27EB56">
      <w:pPr>
        <w:spacing w:line="520" w:lineRule="exact"/>
        <w:ind w:firstLine="640" w:firstLineChars="200"/>
        <w:jc w:val="center"/>
        <w:rPr>
          <w:rFonts w:hint="eastAsia" w:ascii="宋体" w:hAnsi="宋体" w:cs="宋体"/>
          <w:color w:val="auto"/>
          <w:sz w:val="32"/>
          <w:szCs w:val="32"/>
        </w:rPr>
      </w:pPr>
    </w:p>
    <w:p w14:paraId="01C79FA6">
      <w:pPr>
        <w:pStyle w:val="5"/>
        <w:rPr>
          <w:rFonts w:hint="eastAsia" w:ascii="宋体" w:hAnsi="宋体" w:cs="宋体"/>
          <w:color w:val="auto"/>
          <w:sz w:val="32"/>
          <w:szCs w:val="32"/>
        </w:rPr>
      </w:pPr>
    </w:p>
    <w:p w14:paraId="172C47E3">
      <w:pPr>
        <w:rPr>
          <w:rFonts w:hint="eastAsia"/>
          <w:color w:val="auto"/>
        </w:rPr>
      </w:pPr>
    </w:p>
    <w:p w14:paraId="23BFEDB2">
      <w:pPr>
        <w:spacing w:line="520" w:lineRule="exact"/>
        <w:ind w:firstLine="640" w:firstLineChars="200"/>
        <w:jc w:val="center"/>
        <w:rPr>
          <w:rFonts w:hint="eastAsia" w:ascii="宋体" w:hAnsi="宋体" w:cs="宋体"/>
          <w:color w:val="auto"/>
          <w:sz w:val="32"/>
          <w:szCs w:val="32"/>
        </w:rPr>
      </w:pPr>
    </w:p>
    <w:p w14:paraId="25C68F05">
      <w:pPr>
        <w:spacing w:line="520" w:lineRule="exact"/>
        <w:ind w:firstLine="640" w:firstLineChars="200"/>
        <w:jc w:val="center"/>
        <w:rPr>
          <w:rFonts w:hint="eastAsia" w:ascii="宋体" w:hAnsi="宋体" w:cs="宋体"/>
          <w:color w:val="auto"/>
          <w:sz w:val="32"/>
          <w:szCs w:val="32"/>
        </w:rPr>
      </w:pPr>
    </w:p>
    <w:p w14:paraId="2407EBE2">
      <w:pPr>
        <w:spacing w:line="520" w:lineRule="exact"/>
        <w:jc w:val="center"/>
        <w:rPr>
          <w:rFonts w:hint="eastAsia" w:ascii="宋体" w:hAnsi="宋体" w:cs="宋体"/>
          <w:b/>
          <w:color w:val="auto"/>
          <w:sz w:val="32"/>
          <w:szCs w:val="32"/>
        </w:rPr>
      </w:pPr>
      <w:r>
        <w:rPr>
          <w:rFonts w:hint="eastAsia" w:ascii="宋体" w:hAnsi="宋体" w:cs="宋体"/>
          <w:b/>
          <w:color w:val="auto"/>
          <w:sz w:val="32"/>
          <w:szCs w:val="32"/>
        </w:rPr>
        <w:t>防城港市政府采购供应商信用承诺函（格式）</w:t>
      </w:r>
    </w:p>
    <w:p w14:paraId="1E2B9AFF">
      <w:pPr>
        <w:spacing w:line="520" w:lineRule="exact"/>
        <w:ind w:firstLine="640" w:firstLineChars="200"/>
        <w:rPr>
          <w:rFonts w:hint="eastAsia" w:ascii="宋体" w:hAnsi="宋体" w:cs="宋体"/>
          <w:b/>
          <w:color w:val="auto"/>
          <w:sz w:val="32"/>
          <w:szCs w:val="32"/>
        </w:rPr>
      </w:pPr>
    </w:p>
    <w:p w14:paraId="01F3B931">
      <w:pPr>
        <w:spacing w:line="400" w:lineRule="exact"/>
        <w:ind w:firstLine="480" w:firstLineChars="200"/>
        <w:rPr>
          <w:rFonts w:hint="eastAsia" w:ascii="宋体" w:hAnsi="宋体" w:cs="宋体"/>
          <w:color w:val="auto"/>
          <w:sz w:val="24"/>
        </w:rPr>
      </w:pPr>
      <w:r>
        <w:rPr>
          <w:rFonts w:hint="eastAsia" w:ascii="宋体" w:hAnsi="宋体" w:cs="宋体"/>
          <w:color w:val="auto"/>
          <w:sz w:val="24"/>
        </w:rPr>
        <w:t>致（采购人或采购代理机构） ：</w:t>
      </w:r>
    </w:p>
    <w:p w14:paraId="279184EB">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我方自愿参加 （项目名称） 项目（项目编号：         ）的政府采购活动，严格遵守《中华人民共和国政府采购法》及相关法律法规，依法诚信经营，无条件遵守本次政府采购活动的各项规定，并郑重承诺： </w:t>
      </w:r>
    </w:p>
    <w:p w14:paraId="0A1653F2">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1.我方具有符合采购文件资格要求的财务状况报告。 </w:t>
      </w:r>
    </w:p>
    <w:p w14:paraId="305EC36E">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2.我方具有符合采购文件资格要求的依法缴纳税收和社会保障资金的良好记录。 </w:t>
      </w:r>
    </w:p>
    <w:p w14:paraId="2EFBD741">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3.我方参加政府采购活动前三年内在经营活动中没有重大违法记录。 </w:t>
      </w:r>
    </w:p>
    <w:p w14:paraId="6D560E08">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我方对以上承诺内容的真实性负责。如有虚假，将依法承担相应责任。</w:t>
      </w:r>
    </w:p>
    <w:p w14:paraId="27E1BEBB">
      <w:pPr>
        <w:spacing w:line="400" w:lineRule="exact"/>
        <w:ind w:firstLine="480" w:firstLineChars="200"/>
        <w:rPr>
          <w:rFonts w:hint="eastAsia" w:ascii="宋体" w:hAnsi="宋体" w:cs="宋体"/>
          <w:color w:val="auto"/>
          <w:sz w:val="24"/>
        </w:rPr>
      </w:pPr>
    </w:p>
    <w:p w14:paraId="75621A83">
      <w:pPr>
        <w:spacing w:line="400" w:lineRule="exact"/>
        <w:ind w:firstLine="480" w:firstLineChars="200"/>
        <w:rPr>
          <w:rFonts w:hint="eastAsia" w:ascii="宋体" w:hAnsi="宋体" w:cs="宋体"/>
          <w:color w:val="auto"/>
          <w:sz w:val="24"/>
        </w:rPr>
      </w:pPr>
    </w:p>
    <w:p w14:paraId="33BBD0EC">
      <w:pPr>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供应商名称（公章）：</w:t>
      </w:r>
    </w:p>
    <w:p w14:paraId="5007E548">
      <w:pPr>
        <w:spacing w:line="400" w:lineRule="exact"/>
        <w:ind w:firstLine="480" w:firstLineChars="200"/>
        <w:rPr>
          <w:rFonts w:hint="eastAsia" w:ascii="宋体" w:hAnsi="宋体" w:cs="宋体"/>
          <w:color w:val="auto"/>
          <w:sz w:val="24"/>
        </w:rPr>
      </w:pPr>
      <w:r>
        <w:rPr>
          <w:rFonts w:hint="eastAsia" w:ascii="宋体" w:hAnsi="宋体" w:cs="宋体"/>
          <w:color w:val="auto"/>
          <w:sz w:val="24"/>
        </w:rPr>
        <w:t>统一社会信用代码：</w:t>
      </w:r>
    </w:p>
    <w:p w14:paraId="35E9A837">
      <w:pPr>
        <w:spacing w:line="400" w:lineRule="exact"/>
        <w:ind w:firstLine="480" w:firstLineChars="200"/>
        <w:rPr>
          <w:rFonts w:hint="eastAsia" w:ascii="宋体" w:hAnsi="宋体" w:cs="宋体"/>
          <w:color w:val="auto"/>
          <w:sz w:val="24"/>
        </w:rPr>
      </w:pPr>
      <w:r>
        <w:rPr>
          <w:rFonts w:hint="eastAsia" w:ascii="宋体" w:hAnsi="宋体" w:cs="宋体"/>
          <w:color w:val="auto"/>
          <w:sz w:val="24"/>
        </w:rPr>
        <w:t>法定代表人或授权代表(签名)：</w:t>
      </w:r>
    </w:p>
    <w:p w14:paraId="3A690F5C">
      <w:pPr>
        <w:spacing w:line="400" w:lineRule="exact"/>
        <w:ind w:firstLine="480" w:firstLineChars="200"/>
        <w:rPr>
          <w:rFonts w:hint="eastAsia" w:ascii="宋体" w:hAnsi="宋体" w:cs="宋体"/>
          <w:color w:val="auto"/>
          <w:sz w:val="24"/>
        </w:rPr>
      </w:pPr>
      <w:r>
        <w:rPr>
          <w:rFonts w:hint="eastAsia" w:ascii="宋体" w:hAnsi="宋体" w:cs="宋体"/>
          <w:color w:val="auto"/>
          <w:sz w:val="24"/>
        </w:rPr>
        <w:t>日期： 年 月 日</w:t>
      </w:r>
    </w:p>
    <w:p w14:paraId="18287BD1">
      <w:pPr>
        <w:rPr>
          <w:color w:val="auto"/>
        </w:rPr>
      </w:pPr>
    </w:p>
    <w:sectPr>
      <w:footerReference r:id="rId10"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7691">
    <w:pPr>
      <w:spacing w:line="173" w:lineRule="auto"/>
      <w:ind w:left="43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9024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49024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4D85">
    <w:pPr>
      <w:spacing w:line="226" w:lineRule="exact"/>
      <w:ind w:left="45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3D2D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3D2D1">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29C3">
    <w:pPr>
      <w:spacing w:line="226" w:lineRule="exact"/>
      <w:ind w:left="49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35838">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235838">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20E31">
    <w:pPr>
      <w:spacing w:line="226" w:lineRule="exact"/>
      <w:ind w:left="49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B921A">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5B921A">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0B2E">
    <w:pPr>
      <w:spacing w:line="226" w:lineRule="exact"/>
      <w:ind w:left="50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0C782">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B0C782">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BFCB">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05D34">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805D34">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43126"/>
    <w:multiLevelType w:val="singleLevel"/>
    <w:tmpl w:val="94F43126"/>
    <w:lvl w:ilvl="0" w:tentative="0">
      <w:start w:val="1"/>
      <w:numFmt w:val="chineseCounting"/>
      <w:suff w:val="nothing"/>
      <w:lvlText w:val="%1、"/>
      <w:lvlJc w:val="left"/>
      <w:rPr>
        <w:rFonts w:hint="eastAsia"/>
      </w:rPr>
    </w:lvl>
  </w:abstractNum>
  <w:abstractNum w:abstractNumId="1">
    <w:nsid w:val="C80752CD"/>
    <w:multiLevelType w:val="singleLevel"/>
    <w:tmpl w:val="C80752CD"/>
    <w:lvl w:ilvl="0" w:tentative="0">
      <w:start w:val="1"/>
      <w:numFmt w:val="decimal"/>
      <w:lvlText w:val="%1."/>
      <w:lvlJc w:val="left"/>
      <w:pPr>
        <w:tabs>
          <w:tab w:val="left" w:pos="312"/>
        </w:tabs>
      </w:pPr>
    </w:lvl>
  </w:abstractNum>
  <w:abstractNum w:abstractNumId="2">
    <w:nsid w:val="FBFE3EFF"/>
    <w:multiLevelType w:val="singleLevel"/>
    <w:tmpl w:val="FBFE3EF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000000"/>
    <w:rsid w:val="01A714EA"/>
    <w:rsid w:val="0A1F4CCE"/>
    <w:rsid w:val="112720DA"/>
    <w:rsid w:val="1669088F"/>
    <w:rsid w:val="275E2E34"/>
    <w:rsid w:val="27B204DB"/>
    <w:rsid w:val="2D4667E7"/>
    <w:rsid w:val="3B5D443C"/>
    <w:rsid w:val="45F27B9E"/>
    <w:rsid w:val="4A4D17E4"/>
    <w:rsid w:val="4E88693A"/>
    <w:rsid w:val="61BB6949"/>
    <w:rsid w:val="7D7175F0"/>
    <w:rsid w:val="7F83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pPr>
    <w:rPr>
      <w:sz w:val="21"/>
    </w:rPr>
  </w:style>
  <w:style w:type="paragraph" w:styleId="3">
    <w:name w:val="Body Text Indent"/>
    <w:basedOn w:val="1"/>
    <w:next w:val="1"/>
    <w:qFormat/>
    <w:uiPriority w:val="99"/>
    <w:pPr>
      <w:spacing w:line="540" w:lineRule="exact"/>
      <w:ind w:firstLine="480" w:firstLineChars="200"/>
    </w:pPr>
    <w:rPr>
      <w:sz w:val="24"/>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unhideWhenUsed/>
    <w:qFormat/>
    <w:uiPriority w:val="0"/>
    <w:pPr>
      <w:adjustRightInd w:val="0"/>
      <w:spacing w:line="312" w:lineRule="atLeast"/>
    </w:pPr>
    <w:rPr>
      <w:rFonts w:ascii="宋体" w:hAnsi="Courier New" w:eastAsia="Times New Roman" w:cs="Times New Roman"/>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60" w:after="120" w:line="560" w:lineRule="exact"/>
      <w:jc w:val="center"/>
      <w:outlineLvl w:val="0"/>
    </w:pPr>
    <w:rPr>
      <w:rFonts w:eastAsia="方正小标宋简体"/>
      <w:bCs/>
      <w:sz w:val="44"/>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628</Words>
  <Characters>649</Characters>
  <Lines>0</Lines>
  <Paragraphs>0</Paragraphs>
  <TotalTime>0</TotalTime>
  <ScaleCrop>false</ScaleCrop>
  <LinksUpToDate>false</LinksUpToDate>
  <CharactersWithSpaces>653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2025-10-10T11:07:00Z</dcterms:created>
  <dc:creator>WYY</dc:creator>
  <cp:lastModifiedBy>芳</cp:lastModifiedBy>
  <cp:lastPrinted>2025-10-10T11:51:00Z</cp:lastPrinted>
  <dcterms:modified xsi:type="dcterms:W3CDTF">2025-10-24T03:54:51Z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15B475956E474ACA8631DE45F6AC78F3_13</vt:lpwstr>
  </property>
  <property fmtid="{D5CDD505-2E9C-101B-9397-08002B2CF9AE}" pid="4" name="KSOTemplateDocerSaveRecord">
    <vt:lpwstr>eyJoZGlkIjoiZWQxMjVjNDMwMDNkNDViYzEzNmMwNmFlMjU1NTBhYjUiLCJ1c2VySWQiOiIyNjkwMjEwMTMifQ==</vt:lpwstr>
  </property>
</Properties>
</file>