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85F8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3BEBA6BA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53CC8BC3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共享充电宝投放清单和采购要求</w:t>
      </w:r>
    </w:p>
    <w:p w14:paraId="30667372">
      <w:pPr>
        <w:widowControl/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6ECA4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一、项目内容</w:t>
      </w:r>
    </w:p>
    <w:p w14:paraId="756E6BBA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移动共享充电宝投放数量需求55台（使用数量可根据我院实际情况调整），运营期限3年。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729"/>
        <w:gridCol w:w="3531"/>
        <w:gridCol w:w="2130"/>
      </w:tblGrid>
      <w:tr w14:paraId="1896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 w14:paraId="079B03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院区</w:t>
            </w:r>
          </w:p>
        </w:tc>
        <w:tc>
          <w:tcPr>
            <w:tcW w:w="729" w:type="dxa"/>
            <w:vAlign w:val="center"/>
          </w:tcPr>
          <w:p w14:paraId="50BB72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31" w:type="dxa"/>
            <w:vAlign w:val="center"/>
          </w:tcPr>
          <w:p w14:paraId="67C1C8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投放位置</w:t>
            </w:r>
          </w:p>
        </w:tc>
        <w:tc>
          <w:tcPr>
            <w:tcW w:w="2130" w:type="dxa"/>
            <w:vAlign w:val="center"/>
          </w:tcPr>
          <w:p w14:paraId="427B13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数量</w:t>
            </w:r>
          </w:p>
        </w:tc>
      </w:tr>
      <w:tr w14:paraId="7788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6914AC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防城院区</w:t>
            </w:r>
          </w:p>
        </w:tc>
        <w:tc>
          <w:tcPr>
            <w:tcW w:w="729" w:type="dxa"/>
            <w:vAlign w:val="center"/>
          </w:tcPr>
          <w:p w14:paraId="7A2F53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531" w:type="dxa"/>
            <w:vAlign w:val="center"/>
          </w:tcPr>
          <w:p w14:paraId="3DE089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门诊医技楼</w:t>
            </w:r>
          </w:p>
        </w:tc>
        <w:tc>
          <w:tcPr>
            <w:tcW w:w="2130" w:type="dxa"/>
            <w:vAlign w:val="center"/>
          </w:tcPr>
          <w:p w14:paraId="0B4D8C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6台</w:t>
            </w:r>
          </w:p>
        </w:tc>
      </w:tr>
      <w:tr w14:paraId="6B0E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368D8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29" w:type="dxa"/>
            <w:vAlign w:val="center"/>
          </w:tcPr>
          <w:p w14:paraId="6F002D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531" w:type="dxa"/>
            <w:vAlign w:val="center"/>
          </w:tcPr>
          <w:p w14:paraId="1B95C7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第一住院楼</w:t>
            </w:r>
          </w:p>
        </w:tc>
        <w:tc>
          <w:tcPr>
            <w:tcW w:w="2130" w:type="dxa"/>
            <w:vAlign w:val="center"/>
          </w:tcPr>
          <w:p w14:paraId="70BE06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3台</w:t>
            </w:r>
          </w:p>
        </w:tc>
      </w:tr>
      <w:tr w14:paraId="3B85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6B73FC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29" w:type="dxa"/>
            <w:vAlign w:val="center"/>
          </w:tcPr>
          <w:p w14:paraId="24E259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531" w:type="dxa"/>
            <w:vAlign w:val="center"/>
          </w:tcPr>
          <w:p w14:paraId="58E36F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第二住院楼</w:t>
            </w:r>
          </w:p>
        </w:tc>
        <w:tc>
          <w:tcPr>
            <w:tcW w:w="2130" w:type="dxa"/>
            <w:vAlign w:val="center"/>
          </w:tcPr>
          <w:p w14:paraId="115C9E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9台</w:t>
            </w:r>
          </w:p>
        </w:tc>
      </w:tr>
      <w:tr w14:paraId="4D21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326717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文昌院区</w:t>
            </w:r>
          </w:p>
        </w:tc>
        <w:tc>
          <w:tcPr>
            <w:tcW w:w="729" w:type="dxa"/>
            <w:vAlign w:val="center"/>
          </w:tcPr>
          <w:p w14:paraId="398A42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31" w:type="dxa"/>
            <w:vAlign w:val="center"/>
          </w:tcPr>
          <w:p w14:paraId="0F995A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门诊医技楼</w:t>
            </w:r>
          </w:p>
        </w:tc>
        <w:tc>
          <w:tcPr>
            <w:tcW w:w="2130" w:type="dxa"/>
            <w:vAlign w:val="center"/>
          </w:tcPr>
          <w:p w14:paraId="5E92E9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14台</w:t>
            </w:r>
          </w:p>
        </w:tc>
      </w:tr>
      <w:tr w14:paraId="117B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338BDA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29" w:type="dxa"/>
            <w:vAlign w:val="center"/>
          </w:tcPr>
          <w:p w14:paraId="169E17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31" w:type="dxa"/>
            <w:vAlign w:val="center"/>
          </w:tcPr>
          <w:p w14:paraId="1012A3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住院楼</w:t>
            </w:r>
          </w:p>
        </w:tc>
        <w:tc>
          <w:tcPr>
            <w:tcW w:w="2130" w:type="dxa"/>
            <w:vAlign w:val="center"/>
          </w:tcPr>
          <w:p w14:paraId="059795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23台</w:t>
            </w:r>
          </w:p>
        </w:tc>
      </w:tr>
      <w:tr w14:paraId="30C5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9" w:type="dxa"/>
            <w:gridSpan w:val="3"/>
            <w:vAlign w:val="center"/>
          </w:tcPr>
          <w:p w14:paraId="6FA8B1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130" w:type="dxa"/>
            <w:vAlign w:val="center"/>
          </w:tcPr>
          <w:p w14:paraId="67769B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55台</w:t>
            </w:r>
          </w:p>
        </w:tc>
      </w:tr>
    </w:tbl>
    <w:p w14:paraId="200E9B09">
      <w:pPr>
        <w:widowControl/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方正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63E1ED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二、投放运营方式</w:t>
      </w:r>
    </w:p>
    <w:p w14:paraId="153503C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  <w:t>（一）运营模式与权责划分</w:t>
      </w:r>
    </w:p>
    <w:p w14:paraId="00BC79FA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32"/>
          <w:lang w:bidi="ar"/>
        </w:rPr>
      </w:pP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1.合作模式：采用运营商全额投资、自主运营模式，我院仅提供场地及基础协调支持，不承担设备采购、维护、更新及运营风险。</w:t>
      </w:r>
    </w:p>
    <w:p w14:paraId="25274BAC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32"/>
          <w:lang w:bidi="ar"/>
        </w:rPr>
      </w:pP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2.权责边界</w:t>
      </w:r>
    </w:p>
    <w:p w14:paraId="041F6034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32"/>
          <w:lang w:bidi="ar"/>
        </w:rPr>
      </w:pP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运营商：负责共享充电宝的采购、安装、调试、日常维护、故障维修、设备更新、用户服务及资金结算；承担设备丢失、损坏等全部成本。</w:t>
      </w:r>
    </w:p>
    <w:p w14:paraId="620786AB">
      <w:pPr>
        <w:widowControl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  <w:t>（二）收益结算与管理费用收取</w:t>
      </w:r>
    </w:p>
    <w:p w14:paraId="249ADC9E">
      <w:pPr>
        <w:widowControl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管理费计提：我院按运营商总营业收入</w:t>
      </w:r>
      <w:r>
        <w:rPr>
          <w:rFonts w:hint="default" w:eastAsia="仿宋_GB2312"/>
          <w:color w:val="auto"/>
          <w:kern w:val="0"/>
          <w:sz w:val="32"/>
          <w:szCs w:val="32"/>
          <w:lang w:eastAsia="zh-CN" w:bidi="ar"/>
        </w:rPr>
        <w:t>的不低于</w:t>
      </w: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 xml:space="preserve">10% </w:t>
      </w:r>
      <w:r>
        <w:rPr>
          <w:rFonts w:hint="default" w:eastAsia="仿宋_GB2312"/>
          <w:color w:val="auto"/>
          <w:kern w:val="0"/>
          <w:sz w:val="32"/>
          <w:szCs w:val="32"/>
          <w:lang w:eastAsia="zh-CN" w:bidi="ar"/>
        </w:rPr>
        <w:t>比例</w:t>
      </w: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收取管理服务费</w:t>
      </w:r>
      <w:r>
        <w:rPr>
          <w:rFonts w:hint="eastAsia" w:eastAsia="仿宋_GB2312"/>
          <w:color w:val="auto"/>
          <w:kern w:val="0"/>
          <w:sz w:val="32"/>
          <w:szCs w:val="32"/>
          <w:lang w:eastAsia="zh-CN" w:bidi="ar"/>
        </w:rPr>
        <w:t>。</w:t>
      </w:r>
      <w:bookmarkStart w:id="0" w:name="_GoBack"/>
      <w:bookmarkEnd w:id="0"/>
    </w:p>
    <w:p w14:paraId="70A5A418">
      <w:pPr>
        <w:widowControl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eastAsia="仿宋_GB2312"/>
          <w:color w:val="auto"/>
          <w:kern w:val="0"/>
          <w:sz w:val="32"/>
          <w:szCs w:val="32"/>
          <w:lang w:bidi="ar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结算周期</w:t>
      </w:r>
    </w:p>
    <w:p w14:paraId="373BE1DE">
      <w:pPr>
        <w:widowControl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eastAsia="仿宋_GB2312"/>
          <w:color w:val="auto"/>
          <w:kern w:val="0"/>
          <w:sz w:val="32"/>
          <w:szCs w:val="32"/>
          <w:lang w:bidi="ar"/>
        </w:rPr>
      </w:pP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双方约定以自然月为结算周期，运营商需在次月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个工作日内提供上月营收明细报表。</w:t>
      </w:r>
    </w:p>
    <w:p w14:paraId="78998085">
      <w:pPr>
        <w:widowControl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eastAsia="仿宋_GB2312"/>
          <w:color w:val="auto"/>
          <w:kern w:val="0"/>
          <w:sz w:val="32"/>
          <w:szCs w:val="32"/>
          <w:lang w:bidi="ar"/>
        </w:rPr>
      </w:pP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我院在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个工作日内完成核对，确认无误后，运营商于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default" w:eastAsia="仿宋_GB2312"/>
          <w:color w:val="auto"/>
          <w:kern w:val="0"/>
          <w:sz w:val="32"/>
          <w:szCs w:val="32"/>
          <w:lang w:bidi="ar"/>
        </w:rPr>
        <w:t>个工作日内将管理费划转至我院指定账户。</w:t>
      </w:r>
    </w:p>
    <w:p w14:paraId="31B4D6D0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32"/>
          <w:lang w:bidi="ar"/>
        </w:rPr>
      </w:pPr>
    </w:p>
    <w:p w14:paraId="216805D6"/>
    <w:p w14:paraId="54BE4C8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CE5DD2-C5F7-422C-A913-2D597393BF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8532D8-FE17-44D9-B95C-EF918380F14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E6DA89-D002-4F7E-82AF-0F17CDF5E6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22DB6B-47D5-418A-9773-126F4B99DD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1556BC9-1632-42A5-A59E-3EAA34422E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30E623B-6239-4767-82A8-46FE08C7F2ED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E8A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9397D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9397D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F67D0"/>
    <w:rsid w:val="10247488"/>
    <w:rsid w:val="173D10F4"/>
    <w:rsid w:val="17A411E0"/>
    <w:rsid w:val="1DF90A17"/>
    <w:rsid w:val="234C38D6"/>
    <w:rsid w:val="245B0488"/>
    <w:rsid w:val="2ACF6F6B"/>
    <w:rsid w:val="2D083727"/>
    <w:rsid w:val="2D257803"/>
    <w:rsid w:val="377A5B12"/>
    <w:rsid w:val="43886BA8"/>
    <w:rsid w:val="441D4202"/>
    <w:rsid w:val="4A69389D"/>
    <w:rsid w:val="4AB22BBA"/>
    <w:rsid w:val="4BF601E1"/>
    <w:rsid w:val="62AF0988"/>
    <w:rsid w:val="663C25B0"/>
    <w:rsid w:val="6A517D99"/>
    <w:rsid w:val="78FB12B4"/>
    <w:rsid w:val="7A95542D"/>
    <w:rsid w:val="7D2C657C"/>
    <w:rsid w:val="7F2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408</Characters>
  <Lines>0</Lines>
  <Paragraphs>0</Paragraphs>
  <TotalTime>31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2026-03-11T02:22:00Z</dcterms:created>
  <dc:creator>Administrator</dc:creator>
  <cp:lastModifiedBy>芳</cp:lastModifiedBy>
  <cp:lastPrinted>2026-03-20T02:04:00Z</cp:lastPrinted>
  <dcterms:modified xsi:type="dcterms:W3CDTF">2026-03-23T01:43:11Z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eyJoZGlkIjoiOWJkZTNjZTNkMWE5NDA5NmUzNzcwODhiY2E2NjM3YTQiLCJ1c2VySWQiOiIyNjkwMjEwMTMifQ==</vt:lpwstr>
  </property>
  <property fmtid="{D5CDD505-2E9C-101B-9397-08002B2CF9AE}" pid="4" name="ICV">
    <vt:lpwstr>59197462E75949F2BA470C4A12E3F566_13</vt:lpwstr>
  </property>
</Properties>
</file>