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单位授权招聘委托书</w:t>
      </w:r>
    </w:p>
    <w:p>
      <w:pPr>
        <w:spacing w:line="600" w:lineRule="exact"/>
        <w:rPr>
          <w:rFonts w:ascii="楷体" w:hAnsi="楷体" w:eastAsia="楷体"/>
          <w:sz w:val="32"/>
          <w:szCs w:val="32"/>
        </w:rPr>
      </w:pPr>
    </w:p>
    <w:p>
      <w:pPr>
        <w:spacing w:line="600" w:lineRule="exact"/>
        <w:rPr>
          <w:rFonts w:ascii="楷体" w:hAnsi="楷体" w:eastAsia="楷体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防城港市人力资源和社会保障局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我单位委托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（职务：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办理报名举办的“</w:t>
      </w:r>
      <w:r>
        <w:rPr>
          <w:rFonts w:eastAsia="仿宋_GB2312"/>
          <w:color w:val="000000"/>
          <w:sz w:val="32"/>
          <w:szCs w:val="32"/>
        </w:rPr>
        <w:t>2022年防城港市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‘</w:t>
      </w:r>
      <w:r>
        <w:rPr>
          <w:rFonts w:eastAsia="仿宋_GB2312"/>
          <w:color w:val="000000"/>
          <w:sz w:val="32"/>
          <w:szCs w:val="32"/>
        </w:rPr>
        <w:t>春风行动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’</w:t>
      </w:r>
      <w:r>
        <w:rPr>
          <w:rFonts w:eastAsia="仿宋_GB2312"/>
          <w:color w:val="000000"/>
          <w:sz w:val="32"/>
          <w:szCs w:val="32"/>
        </w:rPr>
        <w:t>系列直播带岗</w:t>
      </w:r>
      <w:r>
        <w:rPr>
          <w:rFonts w:hAnsi="仿宋_GB2312" w:eastAsia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招聘会活动页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发布的招聘岗位信息及招聘行为代表本单位真实意愿，本单位承诺所提供的各类材料和信息均真实有效，受委托人的一切行为和后果均由我单位负责承担，请予接洽。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受托人联系号码（手机）：xxxxxxxxxxx</w:t>
      </w:r>
    </w:p>
    <w:p>
      <w:pPr>
        <w:spacing w:line="6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人力资源负责人签字：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360" w:firstLineChars="105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（公章）：</w:t>
      </w:r>
    </w:p>
    <w:p>
      <w:pPr>
        <w:spacing w:line="600" w:lineRule="exact"/>
        <w:ind w:firstLine="4675" w:firstLineChars="1461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（本委托书有效期：自盖章之日起生效，有效期30天）</w:t>
      </w:r>
    </w:p>
    <w:p>
      <w:pPr>
        <w:spacing w:line="600" w:lineRule="exact"/>
        <w:ind w:firstLine="6428" w:firstLineChars="1461"/>
        <w:jc w:val="left"/>
        <w:rPr>
          <w:rFonts w:ascii="方正小标宋_GBK" w:hAnsi="微软雅黑" w:eastAsia="方正小标宋_GBK"/>
          <w:color w:val="333333"/>
          <w:sz w:val="44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33"/>
    <w:rsid w:val="00011F17"/>
    <w:rsid w:val="00057BE1"/>
    <w:rsid w:val="000E5BD7"/>
    <w:rsid w:val="000F5533"/>
    <w:rsid w:val="00184C16"/>
    <w:rsid w:val="00192448"/>
    <w:rsid w:val="0025359E"/>
    <w:rsid w:val="00286A63"/>
    <w:rsid w:val="00303928"/>
    <w:rsid w:val="003455A0"/>
    <w:rsid w:val="00361B10"/>
    <w:rsid w:val="0040066A"/>
    <w:rsid w:val="00444E8E"/>
    <w:rsid w:val="00482711"/>
    <w:rsid w:val="004920B0"/>
    <w:rsid w:val="00515864"/>
    <w:rsid w:val="00576514"/>
    <w:rsid w:val="006B1B07"/>
    <w:rsid w:val="006E6DBB"/>
    <w:rsid w:val="00743400"/>
    <w:rsid w:val="00766306"/>
    <w:rsid w:val="0077584D"/>
    <w:rsid w:val="00805D47"/>
    <w:rsid w:val="00841F49"/>
    <w:rsid w:val="008D627A"/>
    <w:rsid w:val="00916CED"/>
    <w:rsid w:val="00A5357C"/>
    <w:rsid w:val="00BA7325"/>
    <w:rsid w:val="00C954FB"/>
    <w:rsid w:val="00D56846"/>
    <w:rsid w:val="00E4265E"/>
    <w:rsid w:val="00F0552B"/>
    <w:rsid w:val="00F3763C"/>
    <w:rsid w:val="00F644C3"/>
    <w:rsid w:val="00F7115C"/>
    <w:rsid w:val="00F805E5"/>
    <w:rsid w:val="00FA158A"/>
    <w:rsid w:val="0DD62023"/>
    <w:rsid w:val="23797C5B"/>
    <w:rsid w:val="33C3493C"/>
    <w:rsid w:val="3B323592"/>
    <w:rsid w:val="4F9C77F0"/>
    <w:rsid w:val="553F79D0"/>
    <w:rsid w:val="63BF0FA3"/>
    <w:rsid w:val="6CC15849"/>
    <w:rsid w:val="74BD40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2020-03-05T07:46:00Z</dcterms:created>
  <dc:creator>佚名</dc:creator>
  <cp:lastModifiedBy>fcgrcw003</cp:lastModifiedBy>
  <dcterms:modified xsi:type="dcterms:W3CDTF">2022-01-20T06:29:37Z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38837833CF8E4AB9B6918F268A7BB37B</vt:lpwstr>
  </property>
</Properties>
</file>