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9634" w:type="dxa"/>
        <w:jc w:val="center"/>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4"/>
      </w:tblGrid>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9634" w:type="dxa"/>
            <w:vMerge w:val="restart"/>
            <w:tcBorders>
              <w:top w:val="single" w:color="FFFFFF" w:themeColor="background1" w:sz="4" w:space="0"/>
              <w:left w:val="single" w:color="FFFFFF" w:themeColor="background1" w:sz="4" w:space="0"/>
              <w:bottom w:val="single" w:color="auto" w:sz="4" w:space="0"/>
              <w:right w:val="single" w:color="FFFFFF" w:themeColor="background1" w:sz="4" w:space="0"/>
            </w:tcBorders>
          </w:tcPr>
          <w:p>
            <w:pPr>
              <w:widowControl/>
              <w:jc w:val="center"/>
              <w:rPr>
                <w:rFonts w:ascii="方正小标宋简体" w:hAnsi="Arial" w:eastAsia="方正小标宋简体" w:cs="Arial"/>
                <w:spacing w:val="8"/>
                <w:kern w:val="0"/>
                <w:sz w:val="36"/>
                <w:szCs w:val="36"/>
              </w:rPr>
            </w:pPr>
            <w:r>
              <w:rPr>
                <w:rFonts w:hint="eastAsia" w:ascii="方正小标宋简体" w:hAnsi="宋体" w:eastAsia="方正小标宋简体" w:cs="Arial"/>
                <w:spacing w:val="8"/>
                <w:kern w:val="0"/>
                <w:sz w:val="36"/>
                <w:szCs w:val="36"/>
              </w:rPr>
              <w:t>《防城港市</w:t>
            </w:r>
            <w:r>
              <w:rPr>
                <w:rFonts w:hint="eastAsia" w:ascii="方正小标宋简体" w:hAnsi="宋体" w:eastAsia="方正小标宋简体" w:cs="Arial"/>
                <w:spacing w:val="8"/>
                <w:kern w:val="0"/>
                <w:sz w:val="36"/>
                <w:szCs w:val="36"/>
                <w:lang w:eastAsia="zh-CN"/>
              </w:rPr>
              <w:t>湿地</w:t>
            </w:r>
            <w:r>
              <w:rPr>
                <w:rFonts w:hint="eastAsia" w:ascii="方正小标宋简体" w:hAnsi="宋体" w:eastAsia="方正小标宋简体" w:cs="Arial"/>
                <w:spacing w:val="8"/>
                <w:kern w:val="0"/>
                <w:sz w:val="36"/>
                <w:szCs w:val="36"/>
                <w:lang w:val="en-US" w:eastAsia="zh-CN"/>
              </w:rPr>
              <w:t>保护规划</w:t>
            </w:r>
            <w:r>
              <w:rPr>
                <w:rFonts w:hint="eastAsia" w:ascii="方正小标宋简体" w:hAnsi="宋体" w:eastAsia="方正小标宋简体" w:cs="Arial"/>
                <w:spacing w:val="8"/>
                <w:kern w:val="0"/>
                <w:sz w:val="36"/>
                <w:szCs w:val="36"/>
              </w:rPr>
              <w:t>规划（2024年—2030年）》</w:t>
            </w:r>
            <w:r>
              <w:rPr>
                <w:rFonts w:hint="eastAsia" w:ascii="方正小标宋简体" w:hAnsi="宋体" w:eastAsia="方正小标宋简体" w:cs="Arial"/>
                <w:spacing w:val="8"/>
                <w:kern w:val="0"/>
                <w:sz w:val="36"/>
                <w:szCs w:val="36"/>
              </w:rPr>
              <w:br w:type="textWrapping"/>
            </w:r>
            <w:r>
              <w:rPr>
                <w:rFonts w:hint="eastAsia" w:ascii="方正小标宋简体" w:hAnsi="宋体" w:eastAsia="方正小标宋简体" w:cs="Arial"/>
                <w:spacing w:val="8"/>
                <w:kern w:val="0"/>
                <w:sz w:val="36"/>
                <w:szCs w:val="36"/>
              </w:rPr>
              <w:t>社会稳定风险评估公众意见征询表</w:t>
            </w:r>
          </w:p>
        </w:tc>
      </w:tr>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9634" w:type="dxa"/>
            <w:vMerge w:val="continue"/>
            <w:tcBorders>
              <w:left w:val="single" w:color="FFFFFF" w:themeColor="background1" w:sz="4" w:space="0"/>
              <w:bottom w:val="single" w:color="auto" w:sz="4" w:space="0"/>
              <w:right w:val="single" w:color="FFFFFF" w:themeColor="background1" w:sz="4" w:space="0"/>
            </w:tcBorders>
          </w:tcPr>
          <w:p>
            <w:pPr>
              <w:widowControl/>
              <w:jc w:val="left"/>
              <w:rPr>
                <w:rFonts w:ascii="Arial" w:hAnsi="Arial" w:eastAsia="Microsoft YaHei UI" w:cs="Arial"/>
                <w:spacing w:val="8"/>
                <w:kern w:val="0"/>
                <w:sz w:val="24"/>
                <w:szCs w:val="24"/>
              </w:rPr>
            </w:pPr>
          </w:p>
        </w:tc>
      </w:tr>
    </w:tbl>
    <w:tbl>
      <w:tblPr>
        <w:tblStyle w:val="5"/>
        <w:tblW w:w="96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4"/>
        <w:gridCol w:w="1276"/>
        <w:gridCol w:w="709"/>
        <w:gridCol w:w="2126"/>
        <w:gridCol w:w="851"/>
        <w:gridCol w:w="40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664" w:type="dxa"/>
            <w:vMerge w:val="restart"/>
            <w:tcBorders>
              <w:tl2br w:val="nil"/>
              <w:tr2bl w:val="nil"/>
            </w:tcBorders>
            <w:noWrap w:val="0"/>
            <w:vAlign w:val="center"/>
          </w:tcPr>
          <w:p>
            <w:pPr>
              <w:widowControl/>
              <w:spacing w:beforeLines="0" w:afterLines="0"/>
              <w:jc w:val="center"/>
              <w:rPr>
                <w:rFonts w:hint="default" w:ascii="Arial" w:hAnsi="Arial" w:eastAsia="Microsoft YaHei UI"/>
                <w:b/>
                <w:kern w:val="0"/>
                <w:sz w:val="24"/>
                <w:szCs w:val="24"/>
              </w:rPr>
            </w:pPr>
            <w:r>
              <w:rPr>
                <w:rFonts w:hint="eastAsia" w:ascii="宋体" w:hAnsi="Times New Roman"/>
                <w:b/>
                <w:snapToGrid w:val="0"/>
                <w:kern w:val="0"/>
                <w:sz w:val="21"/>
                <w:szCs w:val="24"/>
              </w:rPr>
              <w:t>姓名</w:t>
            </w:r>
          </w:p>
        </w:tc>
        <w:tc>
          <w:tcPr>
            <w:tcW w:w="1276" w:type="dxa"/>
            <w:vMerge w:val="restart"/>
            <w:tcBorders>
              <w:tl2br w:val="nil"/>
              <w:tr2bl w:val="nil"/>
            </w:tcBorders>
            <w:noWrap w:val="0"/>
            <w:vAlign w:val="center"/>
          </w:tcPr>
          <w:p>
            <w:pPr>
              <w:widowControl/>
              <w:wordWrap w:val="0"/>
              <w:spacing w:beforeLines="0" w:afterLines="0"/>
              <w:jc w:val="center"/>
              <w:rPr>
                <w:rFonts w:hint="eastAsia" w:ascii="宋体" w:hAnsi="宋体"/>
                <w:kern w:val="0"/>
                <w:sz w:val="21"/>
                <w:szCs w:val="24"/>
              </w:rPr>
            </w:pPr>
          </w:p>
        </w:tc>
        <w:tc>
          <w:tcPr>
            <w:tcW w:w="709" w:type="dxa"/>
            <w:tcBorders>
              <w:tl2br w:val="nil"/>
              <w:tr2bl w:val="nil"/>
            </w:tcBorders>
            <w:noWrap w:val="0"/>
            <w:vAlign w:val="center"/>
          </w:tcPr>
          <w:p>
            <w:pPr>
              <w:wordWrap w:val="0"/>
              <w:spacing w:beforeLines="0" w:afterLines="0"/>
              <w:jc w:val="center"/>
              <w:rPr>
                <w:rFonts w:hint="eastAsia" w:ascii="宋体" w:hAnsi="宋体"/>
                <w:b/>
                <w:kern w:val="0"/>
                <w:sz w:val="21"/>
                <w:szCs w:val="24"/>
              </w:rPr>
            </w:pPr>
            <w:r>
              <w:rPr>
                <w:rFonts w:hint="eastAsia" w:ascii="宋体" w:hAnsi="Times New Roman"/>
                <w:b/>
                <w:snapToGrid w:val="0"/>
                <w:kern w:val="0"/>
                <w:sz w:val="21"/>
                <w:szCs w:val="24"/>
              </w:rPr>
              <w:t>联系电话</w:t>
            </w:r>
          </w:p>
        </w:tc>
        <w:tc>
          <w:tcPr>
            <w:tcW w:w="2126" w:type="dxa"/>
            <w:tcBorders>
              <w:tl2br w:val="nil"/>
              <w:tr2bl w:val="nil"/>
            </w:tcBorders>
            <w:noWrap w:val="0"/>
            <w:vAlign w:val="center"/>
          </w:tcPr>
          <w:p>
            <w:pPr>
              <w:widowControl/>
              <w:wordWrap w:val="0"/>
              <w:spacing w:beforeLines="0" w:afterLines="0"/>
              <w:jc w:val="center"/>
              <w:rPr>
                <w:rFonts w:hint="eastAsia" w:ascii="宋体" w:hAnsi="宋体"/>
                <w:kern w:val="0"/>
                <w:sz w:val="21"/>
                <w:szCs w:val="24"/>
              </w:rPr>
            </w:pPr>
          </w:p>
        </w:tc>
        <w:tc>
          <w:tcPr>
            <w:tcW w:w="851" w:type="dxa"/>
            <w:tcBorders>
              <w:tl2br w:val="nil"/>
              <w:tr2bl w:val="nil"/>
            </w:tcBorders>
            <w:noWrap w:val="0"/>
            <w:vAlign w:val="center"/>
          </w:tcPr>
          <w:p>
            <w:pPr>
              <w:wordWrap w:val="0"/>
              <w:spacing w:beforeLines="0" w:afterLines="0"/>
              <w:jc w:val="center"/>
              <w:rPr>
                <w:rFonts w:hint="eastAsia" w:ascii="宋体" w:hAnsi="宋体"/>
                <w:b/>
                <w:kern w:val="0"/>
                <w:sz w:val="21"/>
                <w:szCs w:val="24"/>
              </w:rPr>
            </w:pPr>
            <w:r>
              <w:rPr>
                <w:rFonts w:hint="eastAsia" w:ascii="Times New Roman" w:hAnsi="Times New Roman"/>
                <w:b/>
                <w:snapToGrid w:val="0"/>
                <w:kern w:val="0"/>
                <w:sz w:val="21"/>
                <w:szCs w:val="24"/>
              </w:rPr>
              <w:t>身份证号码</w:t>
            </w:r>
          </w:p>
        </w:tc>
        <w:tc>
          <w:tcPr>
            <w:tcW w:w="4008" w:type="dxa"/>
            <w:tcBorders>
              <w:tl2br w:val="nil"/>
              <w:tr2bl w:val="nil"/>
            </w:tcBorders>
            <w:noWrap w:val="0"/>
            <w:vAlign w:val="center"/>
          </w:tcPr>
          <w:p>
            <w:pPr>
              <w:widowControl/>
              <w:wordWrap w:val="0"/>
              <w:spacing w:beforeLines="0" w:afterLines="0"/>
              <w:jc w:val="center"/>
              <w:rPr>
                <w:rFonts w:hint="eastAsia" w:ascii="宋体" w:hAnsi="宋体"/>
                <w:kern w:val="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664" w:type="dxa"/>
            <w:vMerge w:val="continue"/>
            <w:tcBorders>
              <w:tl2br w:val="nil"/>
              <w:tr2bl w:val="nil"/>
            </w:tcBorders>
            <w:noWrap w:val="0"/>
            <w:vAlign w:val="center"/>
          </w:tcPr>
          <w:p>
            <w:pPr>
              <w:widowControl/>
              <w:spacing w:beforeLines="0" w:afterLines="0"/>
              <w:jc w:val="center"/>
              <w:rPr>
                <w:rFonts w:hint="default" w:ascii="Times New Roman" w:hAnsi="Times New Roman"/>
                <w:b/>
                <w:snapToGrid w:val="0"/>
                <w:kern w:val="0"/>
                <w:sz w:val="21"/>
                <w:szCs w:val="24"/>
              </w:rPr>
            </w:pPr>
          </w:p>
        </w:tc>
        <w:tc>
          <w:tcPr>
            <w:tcW w:w="1276" w:type="dxa"/>
            <w:vMerge w:val="continue"/>
            <w:tcBorders>
              <w:tl2br w:val="nil"/>
              <w:tr2bl w:val="nil"/>
            </w:tcBorders>
            <w:noWrap w:val="0"/>
            <w:vAlign w:val="center"/>
          </w:tcPr>
          <w:p>
            <w:pPr>
              <w:widowControl/>
              <w:wordWrap w:val="0"/>
              <w:spacing w:beforeLines="0" w:afterLines="0"/>
              <w:jc w:val="center"/>
              <w:rPr>
                <w:rFonts w:hint="eastAsia" w:ascii="宋体" w:hAnsi="宋体"/>
                <w:kern w:val="0"/>
                <w:sz w:val="21"/>
                <w:szCs w:val="24"/>
              </w:rPr>
            </w:pPr>
          </w:p>
        </w:tc>
        <w:tc>
          <w:tcPr>
            <w:tcW w:w="709" w:type="dxa"/>
            <w:tcBorders>
              <w:tl2br w:val="nil"/>
              <w:tr2bl w:val="nil"/>
            </w:tcBorders>
            <w:noWrap w:val="0"/>
            <w:vAlign w:val="center"/>
          </w:tcPr>
          <w:p>
            <w:pPr>
              <w:wordWrap w:val="0"/>
              <w:spacing w:beforeLines="0" w:afterLines="0"/>
              <w:jc w:val="center"/>
              <w:rPr>
                <w:rFonts w:hint="eastAsia" w:ascii="宋体" w:hAnsi="宋体"/>
                <w:b/>
                <w:kern w:val="0"/>
                <w:sz w:val="21"/>
                <w:szCs w:val="24"/>
              </w:rPr>
            </w:pPr>
            <w:r>
              <w:rPr>
                <w:rFonts w:hint="eastAsia" w:ascii="Times New Roman" w:hAnsi="Times New Roman"/>
                <w:b/>
                <w:snapToGrid w:val="0"/>
                <w:kern w:val="0"/>
                <w:sz w:val="21"/>
                <w:szCs w:val="24"/>
              </w:rPr>
              <w:t>通讯方式</w:t>
            </w:r>
          </w:p>
        </w:tc>
        <w:tc>
          <w:tcPr>
            <w:tcW w:w="2126" w:type="dxa"/>
            <w:tcBorders>
              <w:tl2br w:val="nil"/>
              <w:tr2bl w:val="nil"/>
            </w:tcBorders>
            <w:noWrap w:val="0"/>
            <w:vAlign w:val="center"/>
          </w:tcPr>
          <w:p>
            <w:pPr>
              <w:widowControl/>
              <w:wordWrap w:val="0"/>
              <w:spacing w:beforeLines="0" w:afterLines="0"/>
              <w:jc w:val="center"/>
              <w:rPr>
                <w:rFonts w:hint="eastAsia" w:ascii="宋体" w:hAnsi="宋体"/>
                <w:kern w:val="0"/>
                <w:sz w:val="21"/>
                <w:szCs w:val="24"/>
              </w:rPr>
            </w:pPr>
          </w:p>
        </w:tc>
        <w:tc>
          <w:tcPr>
            <w:tcW w:w="851" w:type="dxa"/>
            <w:tcBorders>
              <w:tl2br w:val="nil"/>
              <w:tr2bl w:val="nil"/>
            </w:tcBorders>
            <w:noWrap w:val="0"/>
            <w:vAlign w:val="center"/>
          </w:tcPr>
          <w:p>
            <w:pPr>
              <w:wordWrap w:val="0"/>
              <w:spacing w:beforeLines="0" w:afterLines="0"/>
              <w:jc w:val="center"/>
              <w:rPr>
                <w:rFonts w:hint="default" w:ascii="Times New Roman" w:hAnsi="Times New Roman"/>
                <w:b/>
                <w:snapToGrid w:val="0"/>
                <w:kern w:val="0"/>
                <w:sz w:val="21"/>
                <w:szCs w:val="24"/>
              </w:rPr>
            </w:pPr>
            <w:r>
              <w:rPr>
                <w:rFonts w:hint="eastAsia" w:ascii="Times New Roman" w:hAnsi="Times New Roman"/>
                <w:b/>
                <w:snapToGrid w:val="0"/>
                <w:kern w:val="0"/>
                <w:sz w:val="21"/>
                <w:szCs w:val="24"/>
              </w:rPr>
              <w:t>联系</w:t>
            </w:r>
          </w:p>
          <w:p>
            <w:pPr>
              <w:wordWrap w:val="0"/>
              <w:spacing w:beforeLines="0" w:afterLines="0"/>
              <w:jc w:val="center"/>
              <w:rPr>
                <w:rFonts w:hint="default" w:ascii="Times New Roman" w:hAnsi="Times New Roman"/>
                <w:b/>
                <w:snapToGrid w:val="0"/>
                <w:kern w:val="0"/>
                <w:sz w:val="21"/>
                <w:szCs w:val="24"/>
              </w:rPr>
            </w:pPr>
            <w:r>
              <w:rPr>
                <w:rFonts w:hint="eastAsia" w:ascii="Times New Roman" w:hAnsi="Times New Roman"/>
                <w:b/>
                <w:snapToGrid w:val="0"/>
                <w:kern w:val="0"/>
                <w:sz w:val="21"/>
                <w:szCs w:val="24"/>
              </w:rPr>
              <w:t>地址</w:t>
            </w:r>
          </w:p>
        </w:tc>
        <w:tc>
          <w:tcPr>
            <w:tcW w:w="4008" w:type="dxa"/>
            <w:tcBorders>
              <w:tl2br w:val="nil"/>
              <w:tr2bl w:val="nil"/>
            </w:tcBorders>
            <w:noWrap w:val="0"/>
            <w:vAlign w:val="center"/>
          </w:tcPr>
          <w:p>
            <w:pPr>
              <w:widowControl/>
              <w:wordWrap w:val="0"/>
              <w:spacing w:beforeLines="0" w:afterLines="0"/>
              <w:jc w:val="center"/>
              <w:rPr>
                <w:rFonts w:hint="eastAsia" w:ascii="宋体" w:hAnsi="宋体"/>
                <w:kern w:val="0"/>
                <w:sz w:val="21"/>
                <w:szCs w:val="24"/>
              </w:rPr>
            </w:pPr>
          </w:p>
        </w:tc>
      </w:tr>
    </w:tbl>
    <w:tbl>
      <w:tblPr>
        <w:tblStyle w:val="6"/>
        <w:tblW w:w="9634" w:type="dxa"/>
        <w:jc w:val="center"/>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4"/>
      </w:tblGrid>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9634" w:type="dxa"/>
            <w:tcBorders>
              <w:bottom w:val="single" w:color="auto" w:sz="4" w:space="0"/>
            </w:tcBorders>
            <w:vAlign w:val="center"/>
          </w:tcPr>
          <w:p>
            <w:pPr>
              <w:widowControl/>
              <w:jc w:val="left"/>
              <w:rPr>
                <w:rFonts w:ascii="Arial" w:hAnsi="Arial" w:eastAsia="Microsoft YaHei UI" w:cs="Arial"/>
                <w:b/>
                <w:kern w:val="0"/>
                <w:sz w:val="24"/>
                <w:szCs w:val="24"/>
              </w:rPr>
            </w:pPr>
            <w:r>
              <w:rPr>
                <w:rFonts w:hint="eastAsia" w:ascii="Times New Roman" w:hAnsi="Times New Roman" w:eastAsia="宋体" w:cs="Times New Roman"/>
                <w:b/>
                <w:snapToGrid w:val="0"/>
                <w:kern w:val="0"/>
                <w:szCs w:val="21"/>
              </w:rPr>
              <w:t>一、规划主要内容</w:t>
            </w:r>
          </w:p>
        </w:tc>
      </w:tr>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0" w:hRule="atLeast"/>
          <w:jc w:val="center"/>
        </w:trPr>
        <w:tc>
          <w:tcPr>
            <w:tcW w:w="9634" w:type="dxa"/>
            <w:tcBorders>
              <w:bottom w:val="single" w:color="auto" w:sz="4" w:space="0"/>
            </w:tcBorders>
            <w:vAlign w:val="center"/>
          </w:tcPr>
          <w:p>
            <w:pPr>
              <w:widowControl/>
              <w:adjustRightInd w:val="0"/>
              <w:snapToGrid w:val="0"/>
              <w:spacing w:line="360" w:lineRule="auto"/>
              <w:ind w:firstLine="420" w:firstLineChars="200"/>
              <w:rPr>
                <w:rFonts w:hint="eastAsia" w:ascii="Times New Roman" w:hAnsi="Times New Roman" w:eastAsia="宋体" w:cs="Times New Roman"/>
                <w:szCs w:val="21"/>
                <w:lang w:eastAsia="zh-CN"/>
              </w:rPr>
            </w:pPr>
            <w:r>
              <w:rPr>
                <w:rFonts w:ascii="Times New Roman" w:hAnsi="Times New Roman" w:eastAsia="宋体" w:cs="Times New Roman"/>
                <w:szCs w:val="21"/>
              </w:rPr>
              <w:t>（一</w:t>
            </w:r>
            <w:r>
              <w:rPr>
                <w:rFonts w:hint="eastAsia" w:ascii="Times New Roman" w:hAnsi="Times New Roman" w:eastAsia="宋体" w:cs="Times New Roman"/>
                <w:szCs w:val="21"/>
              </w:rPr>
              <w:t>）根据《中华人民共和国湿地保护法》等相关法律法规</w:t>
            </w:r>
            <w:r>
              <w:rPr>
                <w:rFonts w:hint="eastAsia" w:ascii="Times New Roman" w:hAnsi="Times New Roman" w:eastAsia="宋体" w:cs="Times New Roman"/>
                <w:szCs w:val="21"/>
                <w:lang w:eastAsia="zh-CN"/>
              </w:rPr>
              <w:t>要求</w:t>
            </w:r>
            <w:r>
              <w:rPr>
                <w:rFonts w:hint="eastAsia" w:ascii="Times New Roman" w:hAnsi="Times New Roman" w:eastAsia="宋体" w:cs="Times New Roman"/>
                <w:szCs w:val="21"/>
              </w:rPr>
              <w:t>，</w:t>
            </w:r>
            <w:r>
              <w:rPr>
                <w:rFonts w:hint="eastAsia" w:ascii="Times New Roman" w:hAnsi="Times New Roman" w:eastAsia="宋体" w:cs="Times New Roman"/>
                <w:szCs w:val="21"/>
                <w:lang w:eastAsia="zh-CN"/>
              </w:rPr>
              <w:t>为</w:t>
            </w:r>
            <w:r>
              <w:rPr>
                <w:rFonts w:hint="eastAsia" w:ascii="Times New Roman" w:hAnsi="Times New Roman" w:eastAsia="宋体" w:cs="Times New Roman"/>
                <w:szCs w:val="21"/>
              </w:rPr>
              <w:t>依法保护我市湿地资源，坚持“山水林田湖草沙一体化”保护和系统治理</w:t>
            </w:r>
            <w:r>
              <w:rPr>
                <w:rFonts w:hint="eastAsia" w:ascii="Times New Roman" w:hAnsi="Times New Roman" w:eastAsia="宋体" w:cs="Times New Roman"/>
                <w:szCs w:val="21"/>
                <w:lang w:eastAsia="zh-CN"/>
              </w:rPr>
              <w:t>，</w:t>
            </w:r>
            <w:r>
              <w:rPr>
                <w:rFonts w:hint="eastAsia" w:ascii="Times New Roman" w:hAnsi="Times New Roman" w:eastAsia="宋体" w:cs="Times New Roman"/>
                <w:szCs w:val="21"/>
              </w:rPr>
              <w:t>充分考虑全市湿地资源类型和分布情况，统筹流域、区域和海域的协同关系</w:t>
            </w:r>
            <w:r>
              <w:rPr>
                <w:rFonts w:hint="eastAsia" w:ascii="Times New Roman" w:hAnsi="Times New Roman" w:eastAsia="宋体" w:cs="Times New Roman"/>
                <w:szCs w:val="21"/>
                <w:lang w:eastAsia="zh-CN"/>
              </w:rPr>
              <w:t>，以</w:t>
            </w:r>
            <w:r>
              <w:rPr>
                <w:rFonts w:hint="eastAsia" w:ascii="Times New Roman" w:hAnsi="Times New Roman" w:eastAsia="宋体" w:cs="Times New Roman"/>
                <w:szCs w:val="21"/>
              </w:rPr>
              <w:t>全面提升湿地生态系统的质量、稳定性及可持续性</w:t>
            </w:r>
            <w:r>
              <w:rPr>
                <w:rFonts w:hint="eastAsia" w:ascii="Times New Roman" w:hAnsi="Times New Roman" w:eastAsia="宋体" w:cs="Times New Roman"/>
                <w:szCs w:val="21"/>
                <w:lang w:eastAsia="zh-CN"/>
              </w:rPr>
              <w:t>为目标，编制《防城港市湿地保护规划（2024年—2030年）》（以下简称《规划》）。</w:t>
            </w:r>
          </w:p>
          <w:p>
            <w:pPr>
              <w:widowControl/>
              <w:wordWrap w:val="0"/>
              <w:adjustRightInd w:val="0"/>
              <w:snapToGrid w:val="0"/>
              <w:spacing w:line="360" w:lineRule="auto"/>
              <w:ind w:firstLine="420" w:firstLineChars="200"/>
              <w:rPr>
                <w:rFonts w:hint="eastAsia" w:ascii="Times New Roman" w:hAnsi="Times New Roman" w:eastAsia="宋体" w:cs="Times New Roman"/>
                <w:szCs w:val="21"/>
              </w:rPr>
            </w:pPr>
            <w:r>
              <w:rPr>
                <w:rFonts w:hint="eastAsia" w:ascii="Times New Roman" w:hAnsi="Times New Roman" w:eastAsia="宋体" w:cs="Times New Roman"/>
                <w:szCs w:val="21"/>
              </w:rPr>
              <w:t>（二）《规划》</w:t>
            </w:r>
            <w:r>
              <w:rPr>
                <w:rFonts w:hint="eastAsia" w:ascii="Times New Roman" w:hAnsi="Times New Roman" w:eastAsia="宋体" w:cs="Times New Roman"/>
                <w:szCs w:val="21"/>
                <w:lang w:eastAsia="zh-CN"/>
              </w:rPr>
              <w:t>以三调数据为基础，按照全口径统计的防城港市市域湿地，</w:t>
            </w:r>
            <w:r>
              <w:rPr>
                <w:rFonts w:hint="default" w:ascii="Times New Roman" w:hAnsi="Times New Roman" w:eastAsia="宋体" w:cs="Times New Roman"/>
                <w:szCs w:val="21"/>
                <w:lang w:val="en-US" w:eastAsia="zh-CN"/>
              </w:rPr>
              <w:t>湿地总面积</w:t>
            </w:r>
            <w:r>
              <w:rPr>
                <w:rFonts w:hint="eastAsia" w:ascii="Times New Roman" w:hAnsi="Times New Roman" w:eastAsia="宋体" w:cs="Times New Roman"/>
                <w:szCs w:val="21"/>
                <w:lang w:val="en-US" w:eastAsia="zh-CN"/>
              </w:rPr>
              <w:t>83512.35公顷</w:t>
            </w:r>
            <w:r>
              <w:rPr>
                <w:rFonts w:hint="eastAsia" w:ascii="Times New Roman" w:hAnsi="Times New Roman" w:eastAsia="宋体" w:cs="Times New Roman"/>
                <w:szCs w:val="21"/>
              </w:rPr>
              <w:t>。</w:t>
            </w:r>
            <w:r>
              <w:rPr>
                <w:rFonts w:hint="eastAsia" w:ascii="Times New Roman" w:hAnsi="Times New Roman" w:eastAsia="宋体" w:cs="Times New Roman"/>
                <w:szCs w:val="21"/>
                <w:lang w:val="en-US" w:eastAsia="zh-CN"/>
              </w:rPr>
              <w:t>本</w:t>
            </w:r>
            <w:r>
              <w:rPr>
                <w:rFonts w:hint="default" w:ascii="Times New Roman" w:hAnsi="Times New Roman" w:eastAsia="宋体" w:cs="Times New Roman"/>
                <w:szCs w:val="21"/>
              </w:rPr>
              <w:t>规划基准年为202</w:t>
            </w:r>
            <w:r>
              <w:rPr>
                <w:rFonts w:hint="default" w:ascii="Times New Roman" w:hAnsi="Times New Roman" w:eastAsia="宋体" w:cs="Times New Roman"/>
                <w:szCs w:val="21"/>
                <w:lang w:val="en-US" w:eastAsia="zh-CN"/>
              </w:rPr>
              <w:t>3</w:t>
            </w:r>
            <w:r>
              <w:rPr>
                <w:rFonts w:hint="default" w:ascii="Times New Roman" w:hAnsi="Times New Roman" w:eastAsia="宋体" w:cs="Times New Roman"/>
                <w:szCs w:val="21"/>
              </w:rPr>
              <w:t>年，规划期</w:t>
            </w:r>
            <w:r>
              <w:rPr>
                <w:rFonts w:hint="eastAsia" w:ascii="Times New Roman" w:hAnsi="Times New Roman" w:eastAsia="宋体" w:cs="Times New Roman"/>
                <w:szCs w:val="21"/>
                <w:lang w:val="en-US" w:eastAsia="zh-CN"/>
              </w:rPr>
              <w:t>限</w:t>
            </w:r>
            <w:r>
              <w:rPr>
                <w:rFonts w:hint="default" w:ascii="Times New Roman" w:hAnsi="Times New Roman" w:eastAsia="宋体" w:cs="Times New Roman"/>
                <w:szCs w:val="21"/>
              </w:rPr>
              <w:t>为202</w:t>
            </w:r>
            <w:r>
              <w:rPr>
                <w:rFonts w:hint="eastAsia" w:ascii="Times New Roman" w:hAnsi="Times New Roman" w:eastAsia="宋体" w:cs="Times New Roman"/>
                <w:szCs w:val="21"/>
                <w:lang w:val="en-US" w:eastAsia="zh-CN"/>
              </w:rPr>
              <w:t>4—</w:t>
            </w:r>
            <w:r>
              <w:rPr>
                <w:rFonts w:hint="default" w:ascii="Times New Roman" w:hAnsi="Times New Roman" w:eastAsia="宋体" w:cs="Times New Roman"/>
                <w:szCs w:val="21"/>
                <w:lang w:val="en-US" w:eastAsia="zh-CN"/>
              </w:rPr>
              <w:t>2030年</w:t>
            </w:r>
            <w:r>
              <w:rPr>
                <w:rFonts w:hint="eastAsia" w:ascii="Times New Roman" w:hAnsi="Times New Roman" w:eastAsia="宋体" w:cs="Times New Roman"/>
                <w:szCs w:val="21"/>
              </w:rPr>
              <w:t>。</w:t>
            </w:r>
          </w:p>
          <w:p>
            <w:pPr>
              <w:widowControl/>
              <w:wordWrap w:val="0"/>
              <w:adjustRightInd w:val="0"/>
              <w:snapToGrid w:val="0"/>
              <w:spacing w:line="360" w:lineRule="auto"/>
              <w:ind w:firstLine="420" w:firstLineChars="200"/>
              <w:rPr>
                <w:rFonts w:hint="eastAsia" w:ascii="Times New Roman" w:hAnsi="Times New Roman" w:eastAsia="宋体" w:cs="Times New Roman"/>
                <w:szCs w:val="21"/>
                <w:lang w:eastAsia="zh-CN"/>
              </w:rPr>
            </w:pPr>
            <w:r>
              <w:rPr>
                <w:rFonts w:ascii="Times New Roman" w:hAnsi="Times New Roman" w:eastAsia="宋体" w:cs="Times New Roman"/>
                <w:szCs w:val="21"/>
              </w:rPr>
              <w:t>（三）</w:t>
            </w:r>
            <w:r>
              <w:rPr>
                <w:rFonts w:hint="eastAsia" w:ascii="Times New Roman" w:hAnsi="Times New Roman" w:eastAsia="宋体" w:cs="Times New Roman"/>
                <w:szCs w:val="21"/>
              </w:rPr>
              <w:t>《规划》的实施，</w:t>
            </w:r>
            <w:r>
              <w:rPr>
                <w:rFonts w:hint="eastAsia" w:ascii="Times New Roman" w:hAnsi="Times New Roman" w:eastAsia="宋体" w:cs="Times New Roman"/>
                <w:szCs w:val="21"/>
                <w:lang w:eastAsia="zh-CN"/>
              </w:rPr>
              <w:t>目的是到</w:t>
            </w:r>
            <w:r>
              <w:rPr>
                <w:rFonts w:hint="eastAsia" w:ascii="Times New Roman" w:hAnsi="Times New Roman" w:eastAsia="宋体" w:cs="Times New Roman"/>
                <w:szCs w:val="21"/>
                <w:lang w:val="en-US" w:eastAsia="zh-CN"/>
              </w:rPr>
              <w:t>2030年，</w:t>
            </w:r>
            <w:r>
              <w:rPr>
                <w:rFonts w:hint="eastAsia" w:ascii="Times New Roman" w:hAnsi="Times New Roman" w:eastAsia="宋体" w:cs="Times New Roman"/>
                <w:szCs w:val="21"/>
              </w:rPr>
              <w:t>全市湿地面积总量稳定，湿地生态系统功能和生态优势明显提升。湿地分类、分级管理体系趋于完善，湿地管理职权明晰，部门间沟通联动、形成湿地保护合力。湿地保护体系进一步加强，湿地普法、科研监测、科普宣教、自然教育体验等方面能力显著提升，公众对湿地保护的法治意识明显提升</w:t>
            </w:r>
            <w:r>
              <w:rPr>
                <w:rFonts w:hint="eastAsia" w:ascii="Times New Roman" w:hAnsi="Times New Roman" w:eastAsia="宋体" w:cs="Times New Roman"/>
                <w:szCs w:val="21"/>
                <w:lang w:eastAsia="zh-CN"/>
              </w:rPr>
              <w:t>。</w:t>
            </w:r>
          </w:p>
        </w:tc>
      </w:tr>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9634" w:type="dxa"/>
            <w:tcBorders>
              <w:bottom w:val="single" w:color="auto" w:sz="4" w:space="0"/>
            </w:tcBorders>
            <w:vAlign w:val="center"/>
          </w:tcPr>
          <w:p>
            <w:pPr>
              <w:widowControl/>
              <w:jc w:val="left"/>
              <w:rPr>
                <w:rFonts w:ascii="Arial" w:hAnsi="Arial" w:eastAsia="Microsoft YaHei UI" w:cs="Arial"/>
                <w:b/>
                <w:kern w:val="0"/>
                <w:sz w:val="24"/>
                <w:szCs w:val="24"/>
              </w:rPr>
            </w:pPr>
            <w:r>
              <w:rPr>
                <w:rFonts w:hint="eastAsia" w:ascii="Times New Roman" w:hAnsi="Times New Roman" w:eastAsia="宋体" w:cs="Times New Roman"/>
                <w:b/>
                <w:snapToGrid w:val="0"/>
                <w:kern w:val="0"/>
                <w:szCs w:val="21"/>
              </w:rPr>
              <w:t>二、对规划实施的意见</w:t>
            </w:r>
          </w:p>
        </w:tc>
      </w:tr>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9634" w:type="dxa"/>
            <w:tcBorders>
              <w:bottom w:val="single" w:color="auto" w:sz="4" w:space="0"/>
            </w:tcBorders>
            <w:vAlign w:val="center"/>
          </w:tcPr>
          <w:p>
            <w:pPr>
              <w:widowControl/>
              <w:wordWrap w:val="0"/>
              <w:spacing w:line="360" w:lineRule="auto"/>
              <w:jc w:val="left"/>
              <w:rPr>
                <w:rFonts w:hint="eastAsia" w:ascii="宋体" w:hAnsi="宋体" w:eastAsia="宋体" w:cs="Arial"/>
                <w:szCs w:val="21"/>
              </w:rPr>
            </w:pPr>
            <w:r>
              <w:rPr>
                <w:rFonts w:ascii="Times New Roman" w:hAnsi="Times New Roman" w:eastAsia="宋体" w:cs="Times New Roman"/>
                <w:szCs w:val="21"/>
              </w:rPr>
              <w:t>1</w:t>
            </w:r>
            <w:r>
              <w:rPr>
                <w:rFonts w:hint="eastAsia" w:ascii="宋体" w:hAnsi="宋体" w:eastAsia="宋体" w:cs="Arial"/>
                <w:szCs w:val="21"/>
              </w:rPr>
              <w:t>.您认为本规划实施后带来整体社会效益是（单选）（   ）</w:t>
            </w:r>
          </w:p>
          <w:p>
            <w:pPr>
              <w:widowControl/>
              <w:wordWrap w:val="0"/>
              <w:spacing w:line="360" w:lineRule="auto"/>
              <w:ind w:firstLine="210" w:firstLineChars="100"/>
              <w:jc w:val="left"/>
              <w:rPr>
                <w:rFonts w:ascii="Arial" w:hAnsi="Arial" w:eastAsia="Microsoft YaHei UI" w:cs="Arial"/>
                <w:kern w:val="0"/>
                <w:sz w:val="24"/>
                <w:szCs w:val="24"/>
              </w:rPr>
            </w:pPr>
            <w:r>
              <w:rPr>
                <w:rFonts w:ascii="Times New Roman" w:hAnsi="Times New Roman" w:eastAsia="宋体" w:cs="Times New Roman"/>
                <w:szCs w:val="21"/>
              </w:rPr>
              <w:t>A</w:t>
            </w:r>
            <w:r>
              <w:rPr>
                <w:rFonts w:hint="eastAsia" w:ascii="宋体" w:hAnsi="宋体" w:eastAsia="宋体" w:cs="Arial"/>
                <w:szCs w:val="21"/>
              </w:rPr>
              <w:t>.很好    </w:t>
            </w:r>
            <w:r>
              <w:rPr>
                <w:rFonts w:ascii="Times New Roman" w:hAnsi="Times New Roman" w:eastAsia="宋体" w:cs="Times New Roman"/>
                <w:szCs w:val="21"/>
              </w:rPr>
              <w:t>B</w:t>
            </w:r>
            <w:r>
              <w:rPr>
                <w:rFonts w:hint="eastAsia" w:ascii="宋体" w:hAnsi="宋体" w:eastAsia="宋体" w:cs="Arial"/>
                <w:szCs w:val="21"/>
              </w:rPr>
              <w:t>.好   </w:t>
            </w:r>
            <w:r>
              <w:rPr>
                <w:rFonts w:ascii="Times New Roman" w:hAnsi="Times New Roman" w:eastAsia="宋体" w:cs="Times New Roman"/>
                <w:szCs w:val="21"/>
              </w:rPr>
              <w:t xml:space="preserve"> C</w:t>
            </w:r>
            <w:r>
              <w:rPr>
                <w:rFonts w:hint="eastAsia" w:ascii="宋体" w:hAnsi="宋体" w:eastAsia="宋体" w:cs="Arial"/>
                <w:szCs w:val="21"/>
              </w:rPr>
              <w:t>.一般   </w:t>
            </w:r>
            <w:r>
              <w:rPr>
                <w:rFonts w:ascii="Times New Roman" w:hAnsi="Times New Roman" w:eastAsia="宋体" w:cs="Times New Roman"/>
                <w:szCs w:val="21"/>
              </w:rPr>
              <w:t xml:space="preserve"> D</w:t>
            </w:r>
            <w:r>
              <w:rPr>
                <w:rFonts w:hint="eastAsia" w:ascii="宋体" w:hAnsi="宋体" w:eastAsia="宋体" w:cs="Arial"/>
                <w:szCs w:val="21"/>
              </w:rPr>
              <w:t>.较差    </w:t>
            </w:r>
            <w:r>
              <w:rPr>
                <w:rFonts w:ascii="Times New Roman" w:hAnsi="Times New Roman" w:eastAsia="宋体" w:cs="Times New Roman"/>
                <w:szCs w:val="21"/>
              </w:rPr>
              <w:t xml:space="preserve"> </w:t>
            </w:r>
            <w:r>
              <w:rPr>
                <w:rFonts w:hint="eastAsia" w:ascii="Times New Roman" w:hAnsi="Times New Roman" w:eastAsia="宋体" w:cs="Times New Roman"/>
                <w:szCs w:val="21"/>
              </w:rPr>
              <w:t>E</w:t>
            </w:r>
            <w:r>
              <w:rPr>
                <w:rFonts w:hint="eastAsia" w:ascii="宋体" w:hAnsi="宋体" w:eastAsia="宋体" w:cs="Arial"/>
                <w:szCs w:val="21"/>
              </w:rPr>
              <w:t>.差   </w:t>
            </w:r>
          </w:p>
        </w:tc>
      </w:tr>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9634" w:type="dxa"/>
            <w:tcBorders>
              <w:bottom w:val="single" w:color="auto" w:sz="4" w:space="0"/>
            </w:tcBorders>
            <w:vAlign w:val="center"/>
          </w:tcPr>
          <w:p>
            <w:pPr>
              <w:widowControl/>
              <w:wordWrap w:val="0"/>
              <w:spacing w:line="360" w:lineRule="auto"/>
              <w:jc w:val="left"/>
              <w:rPr>
                <w:rFonts w:ascii="Arial" w:hAnsi="Arial" w:eastAsia="Microsoft YaHei UI" w:cs="Arial"/>
                <w:kern w:val="0"/>
                <w:sz w:val="24"/>
                <w:szCs w:val="24"/>
              </w:rPr>
            </w:pPr>
            <w:r>
              <w:rPr>
                <w:rFonts w:ascii="Times New Roman" w:hAnsi="Times New Roman" w:eastAsia="宋体" w:cs="Times New Roman"/>
                <w:szCs w:val="21"/>
              </w:rPr>
              <w:t>2</w:t>
            </w:r>
            <w:r>
              <w:rPr>
                <w:rFonts w:hint="eastAsia" w:ascii="宋体" w:hAnsi="宋体" w:eastAsia="宋体" w:cs="Arial"/>
                <w:szCs w:val="21"/>
              </w:rPr>
              <w:t>.您认为本规划实施是否符合</w:t>
            </w:r>
            <w:r>
              <w:rPr>
                <w:rFonts w:hint="eastAsia" w:ascii="宋体" w:hAnsi="宋体" w:eastAsia="宋体" w:cs="Arial"/>
                <w:szCs w:val="21"/>
                <w:highlight w:val="none"/>
              </w:rPr>
              <w:t>国家和地区</w:t>
            </w:r>
            <w:r>
              <w:rPr>
                <w:rFonts w:hint="eastAsia" w:ascii="宋体" w:hAnsi="宋体" w:eastAsia="宋体" w:cs="Arial"/>
                <w:szCs w:val="21"/>
              </w:rPr>
              <w:t>发展规划？（单选）（   ）</w:t>
            </w:r>
          </w:p>
          <w:p>
            <w:pPr>
              <w:widowControl/>
              <w:wordWrap w:val="0"/>
              <w:spacing w:line="360" w:lineRule="auto"/>
              <w:ind w:firstLine="210" w:firstLineChars="100"/>
              <w:jc w:val="left"/>
              <w:rPr>
                <w:rFonts w:ascii="Arial" w:hAnsi="Arial" w:eastAsia="Microsoft YaHei UI" w:cs="Arial"/>
                <w:kern w:val="0"/>
                <w:sz w:val="24"/>
                <w:szCs w:val="24"/>
              </w:rPr>
            </w:pPr>
            <w:r>
              <w:rPr>
                <w:rFonts w:ascii="Times New Roman" w:hAnsi="Times New Roman" w:eastAsia="宋体" w:cs="Times New Roman"/>
                <w:szCs w:val="21"/>
              </w:rPr>
              <w:t>A</w:t>
            </w:r>
            <w:r>
              <w:rPr>
                <w:rFonts w:hint="eastAsia" w:ascii="宋体" w:hAnsi="宋体" w:eastAsia="宋体" w:cs="Arial"/>
                <w:szCs w:val="21"/>
              </w:rPr>
              <w:t>.非常符合    </w:t>
            </w:r>
            <w:r>
              <w:rPr>
                <w:rFonts w:ascii="Times New Roman" w:hAnsi="Times New Roman" w:eastAsia="宋体" w:cs="Times New Roman"/>
                <w:szCs w:val="21"/>
              </w:rPr>
              <w:t>B</w:t>
            </w:r>
            <w:r>
              <w:rPr>
                <w:rFonts w:hint="eastAsia" w:ascii="宋体" w:hAnsi="宋体" w:eastAsia="宋体" w:cs="Arial"/>
                <w:szCs w:val="21"/>
              </w:rPr>
              <w:t>.符合   </w:t>
            </w:r>
            <w:r>
              <w:rPr>
                <w:rFonts w:ascii="Times New Roman" w:hAnsi="Times New Roman" w:eastAsia="宋体" w:cs="Times New Roman"/>
                <w:szCs w:val="21"/>
              </w:rPr>
              <w:t xml:space="preserve"> C</w:t>
            </w:r>
            <w:r>
              <w:rPr>
                <w:rFonts w:hint="eastAsia" w:ascii="宋体" w:hAnsi="宋体" w:eastAsia="宋体" w:cs="Arial"/>
                <w:szCs w:val="21"/>
              </w:rPr>
              <w:t>.不符合   </w:t>
            </w:r>
            <w:r>
              <w:rPr>
                <w:rFonts w:ascii="Times New Roman" w:hAnsi="Times New Roman" w:eastAsia="宋体" w:cs="Times New Roman"/>
                <w:szCs w:val="21"/>
              </w:rPr>
              <w:t xml:space="preserve"> D</w:t>
            </w:r>
            <w:r>
              <w:rPr>
                <w:rFonts w:hint="eastAsia" w:ascii="宋体" w:hAnsi="宋体" w:eastAsia="宋体" w:cs="Arial"/>
                <w:szCs w:val="21"/>
              </w:rPr>
              <w:t>.不关心</w:t>
            </w:r>
          </w:p>
        </w:tc>
      </w:tr>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634" w:type="dxa"/>
            <w:tcBorders>
              <w:bottom w:val="single" w:color="auto" w:sz="4" w:space="0"/>
            </w:tcBorders>
            <w:vAlign w:val="center"/>
          </w:tcPr>
          <w:p>
            <w:pPr>
              <w:widowControl/>
              <w:wordWrap w:val="0"/>
              <w:spacing w:line="360" w:lineRule="auto"/>
              <w:jc w:val="left"/>
              <w:rPr>
                <w:rFonts w:ascii="Arial" w:hAnsi="Arial" w:eastAsia="Microsoft YaHei UI" w:cs="Arial"/>
                <w:kern w:val="0"/>
                <w:sz w:val="24"/>
                <w:szCs w:val="24"/>
              </w:rPr>
            </w:pPr>
            <w:r>
              <w:rPr>
                <w:rFonts w:ascii="Times New Roman" w:hAnsi="Times New Roman" w:eastAsia="宋体" w:cs="Times New Roman"/>
                <w:szCs w:val="21"/>
              </w:rPr>
              <w:t>3</w:t>
            </w:r>
            <w:r>
              <w:rPr>
                <w:rFonts w:hint="eastAsia" w:ascii="宋体" w:hAnsi="宋体" w:eastAsia="宋体" w:cs="Arial"/>
                <w:szCs w:val="21"/>
              </w:rPr>
              <w:t>.您对本规划实施的态度（单选）（   ）</w:t>
            </w:r>
          </w:p>
          <w:p>
            <w:pPr>
              <w:widowControl/>
              <w:wordWrap w:val="0"/>
              <w:spacing w:line="360" w:lineRule="auto"/>
              <w:ind w:firstLine="210" w:firstLineChars="100"/>
              <w:jc w:val="left"/>
              <w:rPr>
                <w:rFonts w:ascii="Arial" w:hAnsi="Arial" w:eastAsia="Microsoft YaHei UI" w:cs="Arial"/>
                <w:kern w:val="0"/>
                <w:sz w:val="24"/>
                <w:szCs w:val="24"/>
              </w:rPr>
            </w:pPr>
            <w:r>
              <w:rPr>
                <w:rFonts w:ascii="Times New Roman" w:hAnsi="Times New Roman" w:eastAsia="宋体" w:cs="Times New Roman"/>
                <w:szCs w:val="21"/>
              </w:rPr>
              <w:t>A</w:t>
            </w:r>
            <w:r>
              <w:rPr>
                <w:rFonts w:hint="eastAsia" w:ascii="宋体" w:hAnsi="宋体" w:eastAsia="宋体" w:cs="Arial"/>
                <w:szCs w:val="21"/>
              </w:rPr>
              <w:t>.支持   </w:t>
            </w:r>
            <w:r>
              <w:rPr>
                <w:rFonts w:ascii="Times New Roman" w:hAnsi="Times New Roman" w:eastAsia="宋体" w:cs="Times New Roman"/>
                <w:szCs w:val="21"/>
              </w:rPr>
              <w:t>B</w:t>
            </w:r>
            <w:r>
              <w:rPr>
                <w:rFonts w:hint="eastAsia" w:ascii="宋体" w:hAnsi="宋体" w:eastAsia="宋体" w:cs="Arial"/>
                <w:szCs w:val="21"/>
              </w:rPr>
              <w:t>.无所谓  </w:t>
            </w:r>
            <w:r>
              <w:rPr>
                <w:rFonts w:ascii="Times New Roman" w:hAnsi="Times New Roman" w:eastAsia="宋体" w:cs="Times New Roman"/>
                <w:szCs w:val="21"/>
              </w:rPr>
              <w:t xml:space="preserve"> C</w:t>
            </w:r>
            <w:r>
              <w:rPr>
                <w:rFonts w:hint="eastAsia" w:ascii="宋体" w:hAnsi="宋体" w:eastAsia="宋体" w:cs="Arial"/>
                <w:szCs w:val="21"/>
              </w:rPr>
              <w:t>.不支持  </w:t>
            </w:r>
            <w:r>
              <w:rPr>
                <w:rFonts w:ascii="Times New Roman" w:hAnsi="Times New Roman" w:eastAsia="宋体" w:cs="Times New Roman"/>
                <w:szCs w:val="21"/>
              </w:rPr>
              <w:t xml:space="preserve"> D</w:t>
            </w:r>
            <w:r>
              <w:rPr>
                <w:rFonts w:hint="eastAsia" w:ascii="宋体" w:hAnsi="宋体" w:eastAsia="宋体" w:cs="Arial"/>
                <w:szCs w:val="21"/>
              </w:rPr>
              <w:t xml:space="preserve">.其他 </w:t>
            </w:r>
            <w:r>
              <w:rPr>
                <w:rFonts w:hint="eastAsia" w:ascii="宋体" w:hAnsi="宋体" w:eastAsia="宋体" w:cs="Arial"/>
                <w:kern w:val="0"/>
                <w:szCs w:val="21"/>
                <w:u w:val="single"/>
              </w:rPr>
              <w:t>       </w:t>
            </w:r>
            <w:r>
              <w:rPr>
                <w:rFonts w:ascii="宋体" w:hAnsi="宋体" w:eastAsia="宋体" w:cs="Arial"/>
                <w:kern w:val="0"/>
                <w:szCs w:val="21"/>
                <w:u w:val="single"/>
              </w:rPr>
              <w:t xml:space="preserve">   </w:t>
            </w:r>
            <w:r>
              <w:rPr>
                <w:rFonts w:hint="eastAsia" w:ascii="宋体" w:hAnsi="宋体" w:eastAsia="宋体" w:cs="Arial"/>
                <w:kern w:val="0"/>
                <w:szCs w:val="21"/>
                <w:u w:val="single"/>
              </w:rPr>
              <w:t>   </w:t>
            </w:r>
            <w:r>
              <w:rPr>
                <w:rFonts w:hint="eastAsia" w:ascii="宋体" w:hAnsi="宋体" w:eastAsia="宋体" w:cs="Arial"/>
                <w:szCs w:val="21"/>
              </w:rPr>
              <w:t>（</w:t>
            </w:r>
            <w:r>
              <w:rPr>
                <w:rFonts w:ascii="Times New Roman" w:hAnsi="Times New Roman" w:eastAsia="宋体" w:cs="Times New Roman"/>
                <w:szCs w:val="21"/>
              </w:rPr>
              <w:t xml:space="preserve"> </w:t>
            </w:r>
            <w:r>
              <w:rPr>
                <w:rFonts w:hint="eastAsia" w:ascii="宋体" w:hAnsi="宋体" w:eastAsia="宋体" w:cs="Arial"/>
                <w:szCs w:val="21"/>
              </w:rPr>
              <w:t>请注明）</w:t>
            </w:r>
          </w:p>
        </w:tc>
      </w:tr>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9634" w:type="dxa"/>
            <w:tcBorders>
              <w:bottom w:val="single" w:color="auto" w:sz="4" w:space="0"/>
            </w:tcBorders>
            <w:vAlign w:val="center"/>
          </w:tcPr>
          <w:p>
            <w:pPr>
              <w:widowControl/>
              <w:wordWrap w:val="0"/>
              <w:spacing w:line="360" w:lineRule="auto"/>
              <w:jc w:val="left"/>
              <w:rPr>
                <w:rFonts w:ascii="Times New Roman" w:hAnsi="Times New Roman" w:eastAsia="宋体" w:cs="Times New Roman"/>
                <w:szCs w:val="21"/>
              </w:rPr>
            </w:pPr>
            <w:r>
              <w:rPr>
                <w:rFonts w:hint="eastAsia" w:ascii="Times New Roman" w:hAnsi="Times New Roman" w:eastAsia="宋体" w:cs="Times New Roman"/>
                <w:szCs w:val="21"/>
              </w:rPr>
              <w:t>4.您认为本规划的实施会否引发影响社会的不稳定因素（单选）</w:t>
            </w:r>
            <w:r>
              <w:rPr>
                <w:rFonts w:hint="eastAsia" w:ascii="宋体" w:hAnsi="宋体" w:eastAsia="宋体" w:cs="Arial"/>
                <w:szCs w:val="21"/>
              </w:rPr>
              <w:t>（   ）</w:t>
            </w:r>
          </w:p>
          <w:p>
            <w:pPr>
              <w:widowControl/>
              <w:wordWrap w:val="0"/>
              <w:spacing w:line="360" w:lineRule="auto"/>
              <w:ind w:firstLine="210" w:firstLineChars="100"/>
              <w:jc w:val="left"/>
              <w:rPr>
                <w:rFonts w:ascii="Times New Roman" w:hAnsi="Times New Roman" w:eastAsia="宋体" w:cs="Times New Roman"/>
                <w:szCs w:val="21"/>
              </w:rPr>
            </w:pPr>
            <w:r>
              <w:rPr>
                <w:rFonts w:ascii="Times New Roman" w:hAnsi="Times New Roman" w:eastAsia="宋体" w:cs="Times New Roman"/>
                <w:szCs w:val="21"/>
              </w:rPr>
              <w:t>A</w:t>
            </w:r>
            <w:r>
              <w:rPr>
                <w:rFonts w:hint="eastAsia" w:ascii="Times New Roman" w:hAnsi="Times New Roman" w:eastAsia="宋体" w:cs="Times New Roman"/>
                <w:szCs w:val="21"/>
              </w:rPr>
              <w:t>.会，主要有哪些</w:t>
            </w:r>
            <w:r>
              <w:rPr>
                <w:rFonts w:ascii="Times New Roman" w:hAnsi="Times New Roman" w:eastAsia="宋体" w:cs="Times New Roman"/>
                <w:szCs w:val="21"/>
              </w:rPr>
              <w:t>________________________    B</w:t>
            </w:r>
            <w:r>
              <w:rPr>
                <w:rFonts w:hint="eastAsia" w:ascii="Times New Roman" w:hAnsi="Times New Roman" w:eastAsia="宋体" w:cs="Times New Roman"/>
                <w:szCs w:val="21"/>
              </w:rPr>
              <w:t>.不会            </w:t>
            </w:r>
            <w:r>
              <w:rPr>
                <w:rFonts w:ascii="Times New Roman" w:hAnsi="Times New Roman" w:eastAsia="宋体" w:cs="Times New Roman"/>
                <w:szCs w:val="21"/>
              </w:rPr>
              <w:t>C</w:t>
            </w:r>
            <w:r>
              <w:rPr>
                <w:rFonts w:hint="eastAsia" w:ascii="Times New Roman" w:hAnsi="Times New Roman" w:eastAsia="宋体" w:cs="Times New Roman"/>
                <w:szCs w:val="21"/>
              </w:rPr>
              <w:t>.不太清楚</w:t>
            </w:r>
          </w:p>
        </w:tc>
      </w:tr>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9634" w:type="dxa"/>
            <w:tcBorders>
              <w:bottom w:val="single" w:color="auto" w:sz="4" w:space="0"/>
            </w:tcBorders>
            <w:vAlign w:val="center"/>
          </w:tcPr>
          <w:p>
            <w:pPr>
              <w:widowControl/>
              <w:wordWrap w:val="0"/>
              <w:spacing w:line="360" w:lineRule="auto"/>
              <w:jc w:val="left"/>
              <w:rPr>
                <w:rFonts w:ascii="Times New Roman" w:hAnsi="Times New Roman" w:eastAsia="宋体" w:cs="Times New Roman"/>
                <w:szCs w:val="21"/>
              </w:rPr>
            </w:pPr>
            <w:r>
              <w:rPr>
                <w:rFonts w:hint="eastAsia" w:ascii="Times New Roman" w:hAnsi="Times New Roman" w:eastAsia="宋体" w:cs="Times New Roman"/>
                <w:szCs w:val="21"/>
              </w:rPr>
              <w:t>5</w:t>
            </w:r>
            <w:r>
              <w:rPr>
                <w:rFonts w:ascii="Times New Roman" w:hAnsi="Times New Roman" w:eastAsia="宋体" w:cs="Times New Roman"/>
                <w:szCs w:val="21"/>
              </w:rPr>
              <w:t>.</w:t>
            </w:r>
            <w:r>
              <w:rPr>
                <w:rFonts w:hint="eastAsia" w:ascii="Times New Roman" w:hAnsi="Times New Roman" w:eastAsia="宋体" w:cs="Times New Roman"/>
                <w:szCs w:val="21"/>
              </w:rPr>
              <w:t>您认为规划</w:t>
            </w:r>
            <w:r>
              <w:rPr>
                <w:rFonts w:hint="eastAsia" w:ascii="Times New Roman" w:hAnsi="Times New Roman" w:eastAsia="宋体" w:cs="Times New Roman"/>
                <w:szCs w:val="21"/>
                <w:lang w:eastAsia="zh-CN"/>
              </w:rPr>
              <w:t>目标，是否满足防城港市湿地保护的需求</w:t>
            </w:r>
            <w:r>
              <w:rPr>
                <w:rFonts w:hint="eastAsia" w:ascii="Times New Roman" w:hAnsi="Times New Roman" w:eastAsia="宋体" w:cs="Times New Roman"/>
                <w:szCs w:val="21"/>
              </w:rPr>
              <w:t>？（单选）</w:t>
            </w:r>
            <w:r>
              <w:rPr>
                <w:rFonts w:hint="eastAsia" w:ascii="宋体" w:hAnsi="宋体" w:eastAsia="宋体" w:cs="Arial"/>
                <w:szCs w:val="21"/>
              </w:rPr>
              <w:t>（   ）</w:t>
            </w:r>
          </w:p>
          <w:p>
            <w:pPr>
              <w:widowControl/>
              <w:wordWrap w:val="0"/>
              <w:spacing w:line="360" w:lineRule="auto"/>
              <w:ind w:left="210" w:leftChars="100"/>
              <w:jc w:val="left"/>
              <w:rPr>
                <w:rFonts w:ascii="Times New Roman" w:hAnsi="Times New Roman" w:eastAsia="宋体" w:cs="Times New Roman"/>
                <w:szCs w:val="21"/>
              </w:rPr>
            </w:pPr>
            <w:r>
              <w:rPr>
                <w:rFonts w:ascii="Times New Roman" w:hAnsi="Times New Roman" w:eastAsia="宋体" w:cs="Times New Roman"/>
                <w:szCs w:val="21"/>
              </w:rPr>
              <w:t>A.</w:t>
            </w:r>
            <w:r>
              <w:rPr>
                <w:rFonts w:hint="eastAsia" w:ascii="Times New Roman" w:hAnsi="Times New Roman" w:eastAsia="宋体" w:cs="Times New Roman"/>
                <w:szCs w:val="21"/>
                <w:lang w:eastAsia="zh-CN"/>
              </w:rPr>
              <w:t>布局科学，能满足未来几年防城港市湿地保护的要求</w:t>
            </w:r>
            <w:r>
              <w:rPr>
                <w:rFonts w:hint="eastAsia" w:ascii="宋体" w:hAnsi="宋体" w:eastAsia="宋体" w:cs="Arial"/>
                <w:szCs w:val="21"/>
              </w:rPr>
              <w:t>  </w:t>
            </w:r>
            <w:r>
              <w:rPr>
                <w:rFonts w:hint="eastAsia" w:ascii="宋体" w:hAnsi="宋体" w:eastAsia="宋体" w:cs="Arial"/>
                <w:szCs w:val="21"/>
                <w:lang w:val="en-US" w:eastAsia="zh-CN"/>
              </w:rPr>
              <w:t xml:space="preserve">  </w:t>
            </w:r>
            <w:r>
              <w:rPr>
                <w:rFonts w:hint="eastAsia" w:ascii="宋体" w:hAnsi="宋体" w:eastAsia="宋体" w:cs="Arial"/>
                <w:szCs w:val="21"/>
              </w:rPr>
              <w:t> </w:t>
            </w:r>
            <w:r>
              <w:rPr>
                <w:rFonts w:ascii="Times New Roman" w:hAnsi="Times New Roman" w:eastAsia="宋体" w:cs="Times New Roman"/>
                <w:szCs w:val="21"/>
              </w:rPr>
              <w:t xml:space="preserve">B. </w:t>
            </w:r>
            <w:r>
              <w:rPr>
                <w:rFonts w:hint="eastAsia" w:ascii="Times New Roman" w:hAnsi="Times New Roman" w:eastAsia="宋体" w:cs="Times New Roman"/>
                <w:szCs w:val="21"/>
                <w:lang w:eastAsia="zh-CN"/>
              </w:rPr>
              <w:t>不够有效</w:t>
            </w:r>
            <w:r>
              <w:rPr>
                <w:rFonts w:hint="eastAsia" w:ascii="Times New Roman" w:hAnsi="Times New Roman" w:eastAsia="宋体" w:cs="Times New Roman"/>
                <w:szCs w:val="21"/>
              </w:rPr>
              <w:t>，</w:t>
            </w:r>
            <w:r>
              <w:rPr>
                <w:rFonts w:hint="eastAsia" w:ascii="Times New Roman" w:hAnsi="Times New Roman" w:eastAsia="宋体" w:cs="Times New Roman"/>
                <w:szCs w:val="21"/>
                <w:lang w:eastAsia="zh-CN"/>
              </w:rPr>
              <w:t>需进行优化</w:t>
            </w:r>
            <w:r>
              <w:rPr>
                <w:rFonts w:hint="eastAsia" w:ascii="Times New Roman" w:hAnsi="Times New Roman" w:eastAsia="宋体" w:cs="Times New Roman"/>
                <w:szCs w:val="21"/>
                <w:lang w:val="en-US" w:eastAsia="zh-CN"/>
              </w:rPr>
              <w:t xml:space="preserve">     C</w:t>
            </w:r>
            <w:r>
              <w:rPr>
                <w:rFonts w:ascii="Times New Roman" w:hAnsi="Times New Roman" w:eastAsia="宋体" w:cs="Times New Roman"/>
                <w:szCs w:val="21"/>
              </w:rPr>
              <w:t>.</w:t>
            </w:r>
            <w:r>
              <w:rPr>
                <w:rFonts w:hint="eastAsia" w:ascii="Times New Roman" w:hAnsi="Times New Roman" w:eastAsia="宋体" w:cs="Times New Roman"/>
                <w:szCs w:val="21"/>
                <w:lang w:eastAsia="zh-CN"/>
              </w:rPr>
              <w:t>严重不足</w:t>
            </w:r>
            <w:r>
              <w:rPr>
                <w:rFonts w:hint="eastAsia" w:ascii="Times New Roman" w:hAnsi="Times New Roman" w:eastAsia="宋体" w:cs="Times New Roman"/>
                <w:szCs w:val="21"/>
                <w:lang w:val="en-US" w:eastAsia="zh-CN"/>
              </w:rPr>
              <w:t xml:space="preserve">        D.不了解</w:t>
            </w:r>
            <w:r>
              <w:rPr>
                <w:rFonts w:ascii="Times New Roman" w:hAnsi="Times New Roman" w:eastAsia="宋体" w:cs="Times New Roman"/>
                <w:szCs w:val="21"/>
              </w:rPr>
              <w:t xml:space="preserve"> </w:t>
            </w:r>
            <w:r>
              <w:rPr>
                <w:rFonts w:hint="eastAsia" w:ascii="宋体" w:hAnsi="宋体" w:eastAsia="宋体" w:cs="Arial"/>
                <w:szCs w:val="21"/>
              </w:rPr>
              <w:t>  </w:t>
            </w:r>
          </w:p>
        </w:tc>
      </w:tr>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9634" w:type="dxa"/>
            <w:tcBorders>
              <w:bottom w:val="single" w:color="auto" w:sz="4" w:space="0"/>
            </w:tcBorders>
            <w:vAlign w:val="center"/>
          </w:tcPr>
          <w:p>
            <w:pPr>
              <w:widowControl/>
              <w:wordWrap w:val="0"/>
              <w:spacing w:line="360" w:lineRule="auto"/>
              <w:jc w:val="left"/>
              <w:rPr>
                <w:rFonts w:ascii="Times New Roman" w:hAnsi="Times New Roman" w:eastAsia="宋体" w:cs="Times New Roman"/>
                <w:szCs w:val="21"/>
              </w:rPr>
            </w:pPr>
            <w:r>
              <w:rPr>
                <w:rFonts w:hint="eastAsia" w:ascii="Times New Roman" w:hAnsi="Times New Roman" w:eastAsia="宋体" w:cs="Times New Roman"/>
                <w:szCs w:val="21"/>
              </w:rPr>
              <w:t>6</w:t>
            </w:r>
            <w:r>
              <w:rPr>
                <w:rFonts w:ascii="Times New Roman" w:hAnsi="Times New Roman" w:eastAsia="宋体" w:cs="Times New Roman"/>
                <w:szCs w:val="21"/>
              </w:rPr>
              <w:t>.</w:t>
            </w:r>
            <w:r>
              <w:rPr>
                <w:rFonts w:hint="eastAsia" w:ascii="Times New Roman" w:hAnsi="Times New Roman" w:eastAsia="宋体" w:cs="Times New Roman"/>
                <w:szCs w:val="21"/>
              </w:rPr>
              <w:t>您认为本规划</w:t>
            </w:r>
            <w:r>
              <w:rPr>
                <w:rFonts w:hint="eastAsia" w:ascii="Times New Roman" w:hAnsi="Times New Roman" w:eastAsia="宋体" w:cs="Times New Roman"/>
                <w:szCs w:val="21"/>
                <w:lang w:eastAsia="zh-CN"/>
              </w:rPr>
              <w:t>在落实国土空间开发和保护格局是否合理</w:t>
            </w:r>
            <w:r>
              <w:rPr>
                <w:rFonts w:hint="eastAsia" w:ascii="Times New Roman" w:hAnsi="Times New Roman" w:eastAsia="宋体" w:cs="Times New Roman"/>
                <w:szCs w:val="21"/>
              </w:rPr>
              <w:t>？（单选）</w:t>
            </w:r>
            <w:r>
              <w:rPr>
                <w:rFonts w:hint="eastAsia" w:ascii="宋体" w:hAnsi="宋体" w:eastAsia="宋体" w:cs="Arial"/>
                <w:szCs w:val="21"/>
              </w:rPr>
              <w:t>（   ）</w:t>
            </w:r>
          </w:p>
          <w:p>
            <w:pPr>
              <w:widowControl/>
              <w:wordWrap w:val="0"/>
              <w:spacing w:line="360" w:lineRule="auto"/>
              <w:ind w:left="210" w:leftChars="100"/>
              <w:jc w:val="left"/>
              <w:rPr>
                <w:rFonts w:ascii="Times New Roman" w:hAnsi="Times New Roman" w:eastAsia="宋体" w:cs="Times New Roman"/>
                <w:szCs w:val="21"/>
              </w:rPr>
            </w:pPr>
            <w:r>
              <w:rPr>
                <w:rFonts w:ascii="Times New Roman" w:hAnsi="Times New Roman" w:eastAsia="宋体" w:cs="Times New Roman"/>
                <w:szCs w:val="21"/>
              </w:rPr>
              <w:t>A.</w:t>
            </w:r>
            <w:r>
              <w:rPr>
                <w:rFonts w:hint="eastAsia" w:ascii="Times New Roman" w:hAnsi="Times New Roman" w:eastAsia="宋体" w:cs="Times New Roman"/>
                <w:szCs w:val="21"/>
                <w:lang w:eastAsia="zh-CN"/>
              </w:rPr>
              <w:t>完全合</w:t>
            </w:r>
            <w:bookmarkStart w:id="0" w:name="_GoBack"/>
            <w:bookmarkEnd w:id="0"/>
            <w:r>
              <w:rPr>
                <w:rFonts w:hint="eastAsia" w:ascii="Times New Roman" w:hAnsi="Times New Roman" w:eastAsia="宋体" w:cs="Times New Roman"/>
                <w:szCs w:val="21"/>
                <w:lang w:eastAsia="zh-CN"/>
              </w:rPr>
              <w:t>理，充分平衡开发与保护</w:t>
            </w:r>
            <w:r>
              <w:rPr>
                <w:rFonts w:ascii="Times New Roman" w:hAnsi="Times New Roman" w:eastAsia="宋体" w:cs="Times New Roman"/>
                <w:szCs w:val="21"/>
              </w:rPr>
              <w:t xml:space="preserve"> </w:t>
            </w:r>
            <w:r>
              <w:rPr>
                <w:rFonts w:hint="eastAsia" w:ascii="宋体" w:hAnsi="宋体" w:eastAsia="宋体" w:cs="Arial"/>
                <w:szCs w:val="21"/>
              </w:rPr>
              <w:t>     </w:t>
            </w:r>
            <w:r>
              <w:rPr>
                <w:rFonts w:ascii="Times New Roman" w:hAnsi="Times New Roman" w:eastAsia="宋体" w:cs="Times New Roman"/>
                <w:szCs w:val="21"/>
              </w:rPr>
              <w:t>B.</w:t>
            </w:r>
            <w:r>
              <w:rPr>
                <w:rFonts w:hint="eastAsia" w:ascii="Times New Roman" w:hAnsi="Times New Roman" w:eastAsia="宋体" w:cs="Times New Roman"/>
                <w:szCs w:val="21"/>
                <w:lang w:eastAsia="zh-CN"/>
              </w:rPr>
              <w:t>基本合理，但需要局部优化</w:t>
            </w:r>
            <w:r>
              <w:rPr>
                <w:rFonts w:ascii="Times New Roman" w:hAnsi="Times New Roman" w:eastAsia="宋体" w:cs="Times New Roman"/>
                <w:szCs w:val="21"/>
              </w:rPr>
              <w:t xml:space="preserve"> </w:t>
            </w:r>
            <w:r>
              <w:rPr>
                <w:rFonts w:hint="eastAsia" w:ascii="Times New Roman" w:hAnsi="Times New Roman" w:eastAsia="宋体" w:cs="Times New Roman"/>
                <w:szCs w:val="21"/>
              </w:rPr>
              <w:t xml:space="preserve"> </w:t>
            </w:r>
            <w:r>
              <w:rPr>
                <w:rFonts w:ascii="Times New Roman" w:hAnsi="Times New Roman" w:eastAsia="宋体" w:cs="Times New Roman"/>
                <w:szCs w:val="21"/>
              </w:rPr>
              <w:t xml:space="preserve"> </w:t>
            </w:r>
          </w:p>
          <w:p>
            <w:pPr>
              <w:widowControl/>
              <w:wordWrap w:val="0"/>
              <w:spacing w:line="360" w:lineRule="auto"/>
              <w:ind w:left="210" w:leftChars="100"/>
              <w:jc w:val="left"/>
              <w:rPr>
                <w:rFonts w:ascii="Times New Roman" w:hAnsi="Times New Roman" w:eastAsia="宋体" w:cs="Times New Roman"/>
                <w:szCs w:val="21"/>
              </w:rPr>
            </w:pPr>
            <w:r>
              <w:rPr>
                <w:rFonts w:ascii="Times New Roman" w:hAnsi="Times New Roman" w:eastAsia="宋体" w:cs="Times New Roman"/>
                <w:szCs w:val="21"/>
              </w:rPr>
              <w:t>C.</w:t>
            </w:r>
            <w:r>
              <w:rPr>
                <w:rFonts w:hint="eastAsia" w:ascii="Times New Roman" w:hAnsi="Times New Roman" w:eastAsia="宋体" w:cs="Times New Roman"/>
                <w:szCs w:val="21"/>
                <w:lang w:eastAsia="zh-CN"/>
              </w:rPr>
              <w:t>不合理，可能存在与其他规划冲突等问题</w:t>
            </w:r>
            <w:r>
              <w:rPr>
                <w:rFonts w:ascii="Times New Roman" w:hAnsi="Times New Roman" w:eastAsia="宋体" w:cs="Times New Roman"/>
                <w:szCs w:val="21"/>
              </w:rPr>
              <w:t xml:space="preserve">  </w:t>
            </w:r>
            <w:r>
              <w:rPr>
                <w:rFonts w:hint="eastAsia" w:ascii="宋体" w:hAnsi="宋体" w:eastAsia="宋体" w:cs="Arial"/>
                <w:szCs w:val="21"/>
              </w:rPr>
              <w:t>   </w:t>
            </w:r>
            <w:r>
              <w:rPr>
                <w:rFonts w:ascii="Times New Roman" w:hAnsi="Times New Roman" w:eastAsia="宋体" w:cs="Times New Roman"/>
                <w:szCs w:val="21"/>
              </w:rPr>
              <w:t xml:space="preserve"> D.</w:t>
            </w:r>
            <w:r>
              <w:rPr>
                <w:rFonts w:hint="eastAsia" w:ascii="Times New Roman" w:hAnsi="Times New Roman" w:eastAsia="宋体" w:cs="Times New Roman"/>
                <w:szCs w:val="21"/>
                <w:lang w:eastAsia="zh-CN"/>
              </w:rPr>
              <w:t>不了解</w:t>
            </w:r>
            <w:r>
              <w:rPr>
                <w:rFonts w:hint="eastAsia" w:ascii="宋体" w:hAnsi="宋体" w:eastAsia="宋体" w:cs="Arial"/>
                <w:szCs w:val="21"/>
              </w:rPr>
              <w:t>       </w:t>
            </w:r>
          </w:p>
        </w:tc>
      </w:tr>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9634" w:type="dxa"/>
            <w:tcBorders>
              <w:bottom w:val="single" w:color="auto" w:sz="4" w:space="0"/>
            </w:tcBorders>
            <w:vAlign w:val="center"/>
          </w:tcPr>
          <w:p>
            <w:pPr>
              <w:widowControl/>
              <w:wordWrap w:val="0"/>
              <w:spacing w:line="360" w:lineRule="auto"/>
              <w:jc w:val="left"/>
              <w:rPr>
                <w:rFonts w:ascii="Times New Roman" w:hAnsi="Times New Roman" w:eastAsia="宋体" w:cs="Times New Roman"/>
                <w:color w:val="auto"/>
                <w:szCs w:val="21"/>
              </w:rPr>
            </w:pPr>
            <w:r>
              <w:rPr>
                <w:rFonts w:hint="eastAsia" w:ascii="Times New Roman" w:hAnsi="Times New Roman" w:eastAsia="宋体" w:cs="Times New Roman"/>
                <w:color w:val="auto"/>
                <w:szCs w:val="21"/>
              </w:rPr>
              <w:t>7</w:t>
            </w:r>
            <w:r>
              <w:rPr>
                <w:rFonts w:ascii="Times New Roman" w:hAnsi="Times New Roman" w:eastAsia="宋体" w:cs="Times New Roman"/>
                <w:color w:val="auto"/>
                <w:szCs w:val="21"/>
              </w:rPr>
              <w:t>.</w:t>
            </w:r>
            <w:r>
              <w:rPr>
                <w:rFonts w:hint="eastAsia" w:ascii="Times New Roman" w:hAnsi="Times New Roman" w:eastAsia="宋体" w:cs="Times New Roman"/>
                <w:color w:val="auto"/>
                <w:szCs w:val="21"/>
              </w:rPr>
              <w:t>您</w:t>
            </w:r>
            <w:r>
              <w:rPr>
                <w:rFonts w:hint="eastAsia" w:ascii="Times New Roman" w:hAnsi="Times New Roman" w:eastAsia="宋体" w:cs="Times New Roman"/>
                <w:color w:val="auto"/>
                <w:szCs w:val="21"/>
                <w:lang w:eastAsia="zh-CN"/>
              </w:rPr>
              <w:t>认为</w:t>
            </w:r>
            <w:r>
              <w:rPr>
                <w:rFonts w:hint="eastAsia" w:ascii="Times New Roman" w:hAnsi="Times New Roman" w:eastAsia="宋体" w:cs="Times New Roman"/>
                <w:color w:val="auto"/>
                <w:szCs w:val="21"/>
              </w:rPr>
              <w:t>规划中</w:t>
            </w:r>
            <w:r>
              <w:rPr>
                <w:rFonts w:hint="eastAsia" w:ascii="Times New Roman" w:hAnsi="Times New Roman" w:eastAsia="宋体" w:cs="Times New Roman"/>
                <w:color w:val="auto"/>
                <w:szCs w:val="21"/>
                <w:lang w:eastAsia="zh-CN"/>
              </w:rPr>
              <w:t>推进的湿地保护修复，能否切实增强湿地生态系统的多样性、稳定性、持续性</w:t>
            </w:r>
            <w:r>
              <w:rPr>
                <w:rFonts w:hint="eastAsia" w:ascii="Times New Roman" w:hAnsi="Times New Roman" w:eastAsia="宋体" w:cs="Times New Roman"/>
                <w:color w:val="auto"/>
                <w:szCs w:val="21"/>
              </w:rPr>
              <w:t>？</w:t>
            </w:r>
            <w:r>
              <w:rPr>
                <w:rFonts w:hint="eastAsia" w:ascii="宋体" w:hAnsi="宋体" w:eastAsia="宋体" w:cs="Arial"/>
                <w:color w:val="auto"/>
                <w:szCs w:val="21"/>
              </w:rPr>
              <w:t>（   ）</w:t>
            </w:r>
          </w:p>
          <w:p>
            <w:pPr>
              <w:widowControl/>
              <w:wordWrap w:val="0"/>
              <w:spacing w:line="360" w:lineRule="auto"/>
              <w:ind w:left="210" w:leftChars="100" w:firstLine="0" w:firstLineChars="0"/>
              <w:jc w:val="left"/>
              <w:rPr>
                <w:rFonts w:hint="eastAsia" w:ascii="Times New Roman" w:hAnsi="Times New Roman" w:eastAsia="宋体" w:cs="Times New Roman"/>
                <w:color w:val="auto"/>
                <w:szCs w:val="21"/>
                <w:lang w:eastAsia="zh-CN"/>
              </w:rPr>
            </w:pPr>
            <w:r>
              <w:rPr>
                <w:rFonts w:ascii="Times New Roman" w:hAnsi="Times New Roman" w:eastAsia="宋体" w:cs="Times New Roman"/>
                <w:color w:val="auto"/>
                <w:szCs w:val="21"/>
              </w:rPr>
              <w:t>A.</w:t>
            </w:r>
            <w:r>
              <w:rPr>
                <w:rFonts w:hint="eastAsia" w:ascii="Times New Roman" w:hAnsi="Times New Roman" w:eastAsia="宋体" w:cs="Times New Roman"/>
                <w:color w:val="auto"/>
                <w:szCs w:val="21"/>
                <w:lang w:eastAsia="zh-CN"/>
              </w:rPr>
              <w:t>能够，</w:t>
            </w:r>
            <w:r>
              <w:rPr>
                <w:rFonts w:hint="eastAsia" w:ascii="Times New Roman" w:hAnsi="Times New Roman" w:eastAsia="宋体" w:cs="Times New Roman"/>
                <w:color w:val="auto"/>
                <w:szCs w:val="21"/>
              </w:rPr>
              <w:t>能显著</w:t>
            </w:r>
            <w:r>
              <w:rPr>
                <w:rFonts w:hint="eastAsia" w:ascii="Times New Roman" w:hAnsi="Times New Roman" w:eastAsia="宋体" w:cs="Times New Roman"/>
                <w:color w:val="auto"/>
                <w:szCs w:val="21"/>
                <w:lang w:eastAsia="zh-CN"/>
              </w:rPr>
              <w:t>改善湿地生态环境</w:t>
            </w:r>
            <w:r>
              <w:rPr>
                <w:rFonts w:hint="eastAsia" w:ascii="Times New Roman" w:hAnsi="Times New Roman" w:eastAsia="宋体" w:cs="Times New Roman"/>
                <w:color w:val="auto"/>
                <w:szCs w:val="21"/>
                <w:lang w:val="en-US" w:eastAsia="zh-CN"/>
              </w:rPr>
              <w:t xml:space="preserve">  </w:t>
            </w:r>
            <w:r>
              <w:rPr>
                <w:rFonts w:ascii="Times New Roman" w:hAnsi="Times New Roman" w:eastAsia="宋体" w:cs="Times New Roman"/>
                <w:color w:val="auto"/>
                <w:szCs w:val="21"/>
              </w:rPr>
              <w:t xml:space="preserve"> </w:t>
            </w:r>
            <w:r>
              <w:rPr>
                <w:rFonts w:hint="eastAsia" w:ascii="宋体" w:hAnsi="宋体" w:eastAsia="宋体" w:cs="Arial"/>
                <w:color w:val="auto"/>
                <w:szCs w:val="21"/>
              </w:rPr>
              <w:t> </w:t>
            </w:r>
            <w:r>
              <w:rPr>
                <w:rFonts w:hint="eastAsia" w:ascii="宋体" w:hAnsi="宋体" w:eastAsia="宋体" w:cs="Arial"/>
                <w:color w:val="auto"/>
                <w:szCs w:val="21"/>
                <w:lang w:val="en-US" w:eastAsia="zh-CN"/>
              </w:rPr>
              <w:t xml:space="preserve">  </w:t>
            </w:r>
            <w:r>
              <w:rPr>
                <w:rFonts w:ascii="Times New Roman" w:hAnsi="Times New Roman" w:eastAsia="宋体" w:cs="Times New Roman"/>
                <w:color w:val="auto"/>
                <w:szCs w:val="21"/>
              </w:rPr>
              <w:t xml:space="preserve"> B.</w:t>
            </w:r>
            <w:r>
              <w:rPr>
                <w:rFonts w:hint="eastAsia" w:ascii="Times New Roman" w:hAnsi="Times New Roman" w:eastAsia="宋体" w:cs="Times New Roman"/>
                <w:color w:val="auto"/>
                <w:szCs w:val="21"/>
                <w:lang w:eastAsia="zh-CN"/>
              </w:rPr>
              <w:t>基本能够</w:t>
            </w:r>
            <w:r>
              <w:rPr>
                <w:rFonts w:hint="eastAsia" w:ascii="Times New Roman" w:hAnsi="Times New Roman" w:eastAsia="宋体" w:cs="Times New Roman"/>
                <w:color w:val="auto"/>
                <w:szCs w:val="21"/>
              </w:rPr>
              <w:t>，</w:t>
            </w:r>
            <w:r>
              <w:rPr>
                <w:rFonts w:hint="eastAsia" w:ascii="Times New Roman" w:hAnsi="Times New Roman" w:eastAsia="宋体" w:cs="Times New Roman"/>
                <w:color w:val="auto"/>
                <w:szCs w:val="21"/>
                <w:lang w:eastAsia="zh-CN"/>
              </w:rPr>
              <w:t>但仍有提升的空间</w:t>
            </w:r>
          </w:p>
          <w:p>
            <w:pPr>
              <w:widowControl/>
              <w:wordWrap w:val="0"/>
              <w:spacing w:line="360" w:lineRule="auto"/>
              <w:ind w:firstLine="210" w:firstLineChars="100"/>
              <w:jc w:val="left"/>
              <w:rPr>
                <w:rFonts w:ascii="Times New Roman" w:hAnsi="Times New Roman" w:eastAsia="宋体" w:cs="Times New Roman"/>
                <w:szCs w:val="21"/>
              </w:rPr>
            </w:pPr>
            <w:r>
              <w:rPr>
                <w:rFonts w:ascii="Times New Roman" w:hAnsi="Times New Roman" w:eastAsia="宋体" w:cs="Times New Roman"/>
                <w:color w:val="auto"/>
                <w:szCs w:val="21"/>
              </w:rPr>
              <w:t>C.</w:t>
            </w:r>
            <w:r>
              <w:rPr>
                <w:rFonts w:hint="eastAsia" w:ascii="Times New Roman" w:hAnsi="Times New Roman" w:eastAsia="宋体" w:cs="Times New Roman"/>
                <w:color w:val="auto"/>
                <w:szCs w:val="21"/>
                <w:lang w:eastAsia="zh-CN"/>
              </w:rPr>
              <w:t>一般</w:t>
            </w:r>
            <w:r>
              <w:rPr>
                <w:rFonts w:hint="eastAsia" w:ascii="Times New Roman" w:hAnsi="Times New Roman" w:eastAsia="宋体" w:cs="Times New Roman"/>
                <w:color w:val="auto"/>
                <w:szCs w:val="21"/>
              </w:rPr>
              <w:t>，</w:t>
            </w:r>
            <w:r>
              <w:rPr>
                <w:rFonts w:hint="eastAsia" w:ascii="Times New Roman" w:hAnsi="Times New Roman" w:eastAsia="宋体" w:cs="Times New Roman"/>
                <w:color w:val="auto"/>
                <w:szCs w:val="21"/>
                <w:lang w:eastAsia="zh-CN"/>
              </w:rPr>
              <w:t>需要进一步提高</w:t>
            </w:r>
            <w:r>
              <w:rPr>
                <w:rFonts w:hint="eastAsia" w:ascii="宋体" w:hAnsi="宋体" w:eastAsia="宋体" w:cs="Arial"/>
                <w:color w:val="auto"/>
                <w:szCs w:val="21"/>
              </w:rPr>
              <w:t>   </w:t>
            </w:r>
            <w:r>
              <w:rPr>
                <w:rFonts w:hint="eastAsia" w:ascii="Times New Roman" w:hAnsi="Times New Roman" w:eastAsia="宋体" w:cs="Times New Roman"/>
                <w:color w:val="auto"/>
                <w:szCs w:val="21"/>
                <w:lang w:val="en-US" w:eastAsia="zh-CN"/>
              </w:rPr>
              <w:t xml:space="preserve"> </w:t>
            </w:r>
            <w:r>
              <w:rPr>
                <w:rFonts w:ascii="Times New Roman" w:hAnsi="Times New Roman" w:eastAsia="宋体" w:cs="Times New Roman"/>
                <w:color w:val="auto"/>
                <w:szCs w:val="21"/>
              </w:rPr>
              <w:t xml:space="preserve"> D.</w:t>
            </w:r>
            <w:r>
              <w:rPr>
                <w:rFonts w:hint="eastAsia" w:ascii="Times New Roman" w:hAnsi="Times New Roman" w:eastAsia="宋体" w:cs="Times New Roman"/>
                <w:color w:val="auto"/>
                <w:szCs w:val="21"/>
                <w:lang w:val="en-US" w:eastAsia="zh-CN"/>
              </w:rPr>
              <w:t>不了解</w:t>
            </w:r>
          </w:p>
        </w:tc>
      </w:tr>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9634" w:type="dxa"/>
            <w:tcBorders>
              <w:bottom w:val="single" w:color="auto" w:sz="4" w:space="0"/>
            </w:tcBorders>
            <w:vAlign w:val="center"/>
          </w:tcPr>
          <w:p>
            <w:pPr>
              <w:widowControl/>
              <w:wordWrap w:val="0"/>
              <w:spacing w:line="360" w:lineRule="auto"/>
              <w:jc w:val="left"/>
              <w:rPr>
                <w:rFonts w:ascii="Times New Roman" w:hAnsi="Times New Roman" w:eastAsia="宋体" w:cs="Times New Roman"/>
                <w:szCs w:val="21"/>
              </w:rPr>
            </w:pPr>
            <w:r>
              <w:rPr>
                <w:rFonts w:hint="eastAsia" w:ascii="Times New Roman" w:hAnsi="Times New Roman" w:eastAsia="宋体" w:cs="Times New Roman"/>
                <w:szCs w:val="21"/>
              </w:rPr>
              <w:t>8</w:t>
            </w:r>
            <w:r>
              <w:rPr>
                <w:rFonts w:ascii="Times New Roman" w:hAnsi="Times New Roman" w:eastAsia="宋体" w:cs="Times New Roman"/>
                <w:szCs w:val="21"/>
              </w:rPr>
              <w:t>.</w:t>
            </w:r>
            <w:r>
              <w:rPr>
                <w:rFonts w:hint="eastAsia"/>
              </w:rPr>
              <w:t xml:space="preserve"> </w:t>
            </w:r>
            <w:r>
              <w:rPr>
                <w:rFonts w:hint="eastAsia" w:ascii="Times New Roman" w:hAnsi="Times New Roman" w:eastAsia="宋体" w:cs="Times New Roman"/>
                <w:szCs w:val="21"/>
              </w:rPr>
              <w:t>您认为规划中</w:t>
            </w:r>
            <w:r>
              <w:rPr>
                <w:rFonts w:hint="eastAsia" w:ascii="Times New Roman" w:hAnsi="Times New Roman" w:eastAsia="宋体" w:cs="Times New Roman"/>
                <w:szCs w:val="21"/>
                <w:lang w:eastAsia="zh-CN"/>
              </w:rPr>
              <w:t>关于湿地的可持续利用，能否满足推进我市湿地生态旅游的需求？</w:t>
            </w:r>
            <w:r>
              <w:rPr>
                <w:rFonts w:hint="eastAsia" w:ascii="Times New Roman" w:hAnsi="Times New Roman" w:eastAsia="宋体" w:cs="Times New Roman"/>
                <w:szCs w:val="21"/>
              </w:rPr>
              <w:t>（单选）</w:t>
            </w:r>
            <w:r>
              <w:rPr>
                <w:rFonts w:hint="eastAsia" w:ascii="宋体" w:hAnsi="宋体" w:eastAsia="宋体" w:cs="Arial"/>
                <w:szCs w:val="21"/>
              </w:rPr>
              <w:t>（   ）</w:t>
            </w:r>
          </w:p>
          <w:p>
            <w:pPr>
              <w:widowControl/>
              <w:wordWrap w:val="0"/>
              <w:spacing w:line="360" w:lineRule="auto"/>
              <w:ind w:firstLine="210" w:firstLineChars="100"/>
              <w:jc w:val="left"/>
              <w:rPr>
                <w:rFonts w:ascii="Times New Roman" w:hAnsi="Times New Roman" w:eastAsia="宋体" w:cs="Times New Roman"/>
                <w:szCs w:val="21"/>
              </w:rPr>
            </w:pPr>
            <w:r>
              <w:rPr>
                <w:rFonts w:hint="eastAsia" w:ascii="Times New Roman" w:hAnsi="Times New Roman" w:eastAsia="宋体" w:cs="Times New Roman"/>
                <w:szCs w:val="21"/>
              </w:rPr>
              <w:t xml:space="preserve">A.完全满足 </w:t>
            </w:r>
            <w:r>
              <w:rPr>
                <w:rFonts w:hint="eastAsia" w:ascii="宋体" w:hAnsi="宋体" w:eastAsia="宋体" w:cs="Arial"/>
                <w:szCs w:val="21"/>
              </w:rPr>
              <w:t> </w:t>
            </w:r>
            <w:r>
              <w:rPr>
                <w:rFonts w:hint="eastAsia" w:ascii="Times New Roman" w:hAnsi="Times New Roman" w:eastAsia="宋体" w:cs="Times New Roman"/>
                <w:szCs w:val="21"/>
              </w:rPr>
              <w:t xml:space="preserve"> B.基本满足，但仍需完善</w:t>
            </w:r>
            <w:r>
              <w:rPr>
                <w:rFonts w:hint="eastAsia" w:ascii="宋体" w:hAnsi="宋体" w:eastAsia="宋体" w:cs="Arial"/>
                <w:szCs w:val="21"/>
              </w:rPr>
              <w:t> </w:t>
            </w:r>
            <w:r>
              <w:rPr>
                <w:rFonts w:hint="eastAsia" w:ascii="Times New Roman" w:hAnsi="Times New Roman" w:eastAsia="宋体" w:cs="Times New Roman"/>
                <w:szCs w:val="21"/>
              </w:rPr>
              <w:t xml:space="preserve">  C. 不能满足，</w:t>
            </w:r>
            <w:r>
              <w:rPr>
                <w:rFonts w:hint="eastAsia" w:ascii="Times New Roman" w:hAnsi="Times New Roman" w:eastAsia="宋体" w:cs="Times New Roman"/>
                <w:szCs w:val="21"/>
                <w:lang w:eastAsia="zh-CN"/>
              </w:rPr>
              <w:t>布局</w:t>
            </w:r>
            <w:r>
              <w:rPr>
                <w:rFonts w:hint="eastAsia" w:ascii="Times New Roman" w:hAnsi="Times New Roman" w:eastAsia="宋体" w:cs="Times New Roman"/>
                <w:szCs w:val="21"/>
              </w:rPr>
              <w:t>分布不合理</w:t>
            </w:r>
            <w:r>
              <w:rPr>
                <w:rFonts w:hint="eastAsia" w:ascii="宋体" w:hAnsi="宋体" w:eastAsia="宋体" w:cs="Arial"/>
                <w:szCs w:val="21"/>
              </w:rPr>
              <w:t> </w:t>
            </w:r>
            <w:r>
              <w:rPr>
                <w:rFonts w:hint="eastAsia" w:ascii="Times New Roman" w:hAnsi="Times New Roman" w:eastAsia="宋体" w:cs="Times New Roman"/>
                <w:szCs w:val="21"/>
              </w:rPr>
              <w:t xml:space="preserve"> D.不了解</w:t>
            </w:r>
          </w:p>
        </w:tc>
      </w:tr>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9634" w:type="dxa"/>
            <w:tcBorders>
              <w:bottom w:val="single" w:color="auto" w:sz="4" w:space="0"/>
            </w:tcBorders>
            <w:vAlign w:val="center"/>
          </w:tcPr>
          <w:p>
            <w:pPr>
              <w:widowControl/>
              <w:wordWrap w:val="0"/>
              <w:spacing w:line="360" w:lineRule="auto"/>
              <w:jc w:val="left"/>
              <w:rPr>
                <w:rFonts w:ascii="Arial" w:hAnsi="Arial" w:eastAsia="Microsoft YaHei UI" w:cs="Arial"/>
                <w:kern w:val="0"/>
                <w:sz w:val="24"/>
                <w:szCs w:val="24"/>
              </w:rPr>
            </w:pPr>
            <w:r>
              <w:rPr>
                <w:rFonts w:hint="eastAsia" w:ascii="Times New Roman" w:hAnsi="Times New Roman" w:eastAsia="宋体" w:cs="Times New Roman"/>
                <w:szCs w:val="21"/>
                <w:lang w:val="en-US" w:eastAsia="zh-CN"/>
              </w:rPr>
              <w:t>9</w:t>
            </w:r>
            <w:r>
              <w:rPr>
                <w:rFonts w:hint="eastAsia" w:ascii="宋体" w:hAnsi="宋体" w:eastAsia="宋体" w:cs="Arial"/>
                <w:szCs w:val="21"/>
              </w:rPr>
              <w:t>.</w:t>
            </w:r>
            <w:r>
              <w:rPr>
                <w:rFonts w:hint="eastAsia" w:ascii="宋体" w:hAnsi="宋体" w:eastAsia="宋体" w:cs="Arial"/>
                <w:szCs w:val="21"/>
                <w:lang w:eastAsia="zh-CN"/>
              </w:rPr>
              <w:t>在</w:t>
            </w:r>
            <w:r>
              <w:rPr>
                <w:rFonts w:hint="eastAsia" w:ascii="宋体" w:hAnsi="宋体" w:eastAsia="宋体" w:cs="Arial"/>
                <w:szCs w:val="21"/>
              </w:rPr>
              <w:t>本规划</w:t>
            </w:r>
            <w:r>
              <w:rPr>
                <w:rFonts w:hint="eastAsia" w:ascii="宋体" w:hAnsi="宋体" w:eastAsia="宋体" w:cs="Arial"/>
                <w:szCs w:val="21"/>
                <w:lang w:eastAsia="zh-CN"/>
              </w:rPr>
              <w:t>中</w:t>
            </w:r>
            <w:r>
              <w:rPr>
                <w:rFonts w:hint="eastAsia" w:ascii="宋体" w:hAnsi="宋体" w:eastAsia="宋体" w:cs="Arial"/>
                <w:szCs w:val="21"/>
              </w:rPr>
              <w:t>，您最关注哪些潜在影响？</w:t>
            </w:r>
            <w:r>
              <w:rPr>
                <w:rFonts w:hint="eastAsia" w:ascii="宋体" w:hAnsi="宋体" w:eastAsia="宋体" w:cs="Arial"/>
                <w:szCs w:val="21"/>
                <w:lang w:eastAsia="zh-CN"/>
              </w:rPr>
              <w:t>（可多选）</w:t>
            </w:r>
            <w:r>
              <w:rPr>
                <w:rFonts w:hint="eastAsia" w:ascii="宋体" w:hAnsi="宋体" w:eastAsia="宋体" w:cs="Arial"/>
                <w:szCs w:val="21"/>
              </w:rPr>
              <w:t>（   ）</w:t>
            </w:r>
          </w:p>
          <w:p>
            <w:pPr>
              <w:widowControl/>
              <w:wordWrap w:val="0"/>
              <w:spacing w:line="360" w:lineRule="auto"/>
              <w:ind w:firstLine="210" w:firstLineChars="100"/>
              <w:jc w:val="left"/>
              <w:rPr>
                <w:rFonts w:ascii="Times New Roman" w:hAnsi="Times New Roman" w:eastAsia="宋体" w:cs="Times New Roman"/>
                <w:szCs w:val="21"/>
              </w:rPr>
            </w:pPr>
            <w:r>
              <w:rPr>
                <w:rFonts w:ascii="Times New Roman" w:hAnsi="Times New Roman" w:eastAsia="宋体" w:cs="Times New Roman"/>
                <w:szCs w:val="21"/>
              </w:rPr>
              <w:t>A</w:t>
            </w:r>
            <w:r>
              <w:rPr>
                <w:rFonts w:hint="eastAsia" w:ascii="宋体" w:hAnsi="宋体" w:eastAsia="宋体" w:cs="Arial"/>
                <w:szCs w:val="21"/>
              </w:rPr>
              <w:t>.</w:t>
            </w:r>
            <w:r>
              <w:rPr>
                <w:rFonts w:hint="eastAsia" w:ascii="宋体" w:hAnsi="宋体" w:eastAsia="宋体" w:cs="Arial"/>
                <w:szCs w:val="21"/>
                <w:lang w:eastAsia="zh-CN"/>
              </w:rPr>
              <w:t>湿地保护规划</w:t>
            </w:r>
            <w:r>
              <w:rPr>
                <w:rFonts w:hint="eastAsia" w:ascii="宋体" w:hAnsi="宋体" w:eastAsia="宋体" w:cs="Arial"/>
                <w:szCs w:val="21"/>
              </w:rPr>
              <w:t>可能会引发</w:t>
            </w:r>
            <w:r>
              <w:rPr>
                <w:rFonts w:hint="eastAsia" w:ascii="宋体" w:hAnsi="宋体" w:eastAsia="宋体" w:cs="Arial"/>
                <w:szCs w:val="21"/>
                <w:lang w:eastAsia="zh-CN"/>
              </w:rPr>
              <w:t>项目建设、滨海生态旅游</w:t>
            </w:r>
            <w:r>
              <w:rPr>
                <w:rFonts w:hint="eastAsia" w:ascii="宋体" w:hAnsi="宋体" w:eastAsia="宋体" w:cs="Arial"/>
                <w:szCs w:val="21"/>
              </w:rPr>
              <w:t>矛盾冲突   </w:t>
            </w:r>
            <w:r>
              <w:rPr>
                <w:rFonts w:ascii="Times New Roman" w:hAnsi="Times New Roman" w:eastAsia="宋体" w:cs="Times New Roman"/>
                <w:szCs w:val="21"/>
              </w:rPr>
              <w:t>B</w:t>
            </w:r>
            <w:r>
              <w:rPr>
                <w:rFonts w:hint="eastAsia" w:ascii="宋体" w:hAnsi="宋体" w:eastAsia="宋体" w:cs="Arial"/>
                <w:szCs w:val="21"/>
              </w:rPr>
              <w:t>.</w:t>
            </w:r>
            <w:r>
              <w:rPr>
                <w:rFonts w:hint="eastAsia" w:ascii="宋体" w:hAnsi="宋体" w:eastAsia="宋体" w:cs="Arial"/>
                <w:szCs w:val="21"/>
                <w:lang w:eastAsia="zh-CN"/>
              </w:rPr>
              <w:t>与群众生产生活</w:t>
            </w:r>
            <w:r>
              <w:rPr>
                <w:rFonts w:hint="eastAsia" w:ascii="宋体" w:hAnsi="宋体" w:eastAsia="宋体" w:cs="Arial"/>
                <w:szCs w:val="21"/>
              </w:rPr>
              <w:t>矛盾冲突    </w:t>
            </w:r>
            <w:r>
              <w:rPr>
                <w:rFonts w:hint="eastAsia" w:ascii="Times New Roman" w:hAnsi="Times New Roman" w:eastAsia="宋体" w:cs="Times New Roman"/>
                <w:szCs w:val="21"/>
                <w:lang w:val="en-US" w:eastAsia="zh-CN"/>
              </w:rPr>
              <w:t>C</w:t>
            </w:r>
            <w:r>
              <w:rPr>
                <w:rFonts w:hint="eastAsia" w:ascii="宋体" w:hAnsi="宋体" w:eastAsia="宋体" w:cs="Arial"/>
                <w:szCs w:val="21"/>
                <w:lang w:eastAsia="zh-CN"/>
              </w:rPr>
              <w:t>不了解</w:t>
            </w: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 xml:space="preserve">                D</w:t>
            </w:r>
            <w:r>
              <w:rPr>
                <w:rFonts w:hint="eastAsia" w:ascii="宋体" w:hAnsi="宋体" w:eastAsia="宋体" w:cs="Arial"/>
                <w:szCs w:val="21"/>
              </w:rPr>
              <w:t>.其他（请注明：____________</w:t>
            </w:r>
            <w:r>
              <w:rPr>
                <w:rFonts w:hint="eastAsia" w:ascii="宋体" w:hAnsi="宋体" w:eastAsia="宋体" w:cs="Arial"/>
                <w:szCs w:val="21"/>
                <w:lang w:eastAsia="zh-CN"/>
              </w:rPr>
              <w:t>）</w:t>
            </w:r>
          </w:p>
        </w:tc>
      </w:tr>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9" w:hRule="atLeast"/>
          <w:jc w:val="center"/>
        </w:trPr>
        <w:tc>
          <w:tcPr>
            <w:tcW w:w="9634" w:type="dxa"/>
            <w:tcBorders>
              <w:bottom w:val="single" w:color="auto" w:sz="4" w:space="0"/>
            </w:tcBorders>
          </w:tcPr>
          <w:p>
            <w:pPr>
              <w:widowControl/>
              <w:wordWrap w:val="0"/>
              <w:spacing w:line="360" w:lineRule="auto"/>
              <w:jc w:val="left"/>
              <w:rPr>
                <w:rFonts w:ascii="Times New Roman" w:hAnsi="Times New Roman" w:eastAsia="宋体" w:cs="Times New Roman"/>
                <w:szCs w:val="21"/>
              </w:rPr>
            </w:pPr>
            <w:r>
              <w:rPr>
                <w:rFonts w:hint="eastAsia" w:ascii="Times New Roman" w:hAnsi="Times New Roman" w:eastAsia="宋体" w:cs="Times New Roman"/>
                <w:szCs w:val="21"/>
              </w:rPr>
              <w:t>1</w:t>
            </w:r>
            <w:r>
              <w:rPr>
                <w:rFonts w:hint="eastAsia" w:ascii="Times New Roman" w:hAnsi="Times New Roman" w:eastAsia="宋体" w:cs="Times New Roman"/>
                <w:szCs w:val="21"/>
                <w:lang w:val="en-US" w:eastAsia="zh-CN"/>
              </w:rPr>
              <w:t>0.</w:t>
            </w:r>
            <w:r>
              <w:rPr>
                <w:rFonts w:hint="eastAsia" w:ascii="Times New Roman" w:hAnsi="Times New Roman" w:eastAsia="宋体" w:cs="Times New Roman"/>
                <w:szCs w:val="21"/>
              </w:rPr>
              <w:t>其他影响因素：</w:t>
            </w:r>
          </w:p>
          <w:p>
            <w:pPr>
              <w:widowControl/>
              <w:wordWrap w:val="0"/>
              <w:spacing w:line="360" w:lineRule="auto"/>
              <w:jc w:val="left"/>
              <w:rPr>
                <w:rFonts w:ascii="Times New Roman" w:hAnsi="Times New Roman" w:eastAsia="宋体" w:cs="Times New Roman"/>
                <w:szCs w:val="21"/>
              </w:rPr>
            </w:pPr>
            <w:r>
              <w:rPr>
                <w:rFonts w:hint="eastAsia" w:ascii="Times New Roman" w:hAnsi="Times New Roman" w:eastAsia="宋体" w:cs="Times New Roman"/>
                <w:szCs w:val="21"/>
              </w:rPr>
              <w:t>（请填写具体意见或补充说明）</w:t>
            </w:r>
          </w:p>
          <w:p>
            <w:pPr>
              <w:widowControl/>
              <w:wordWrap w:val="0"/>
              <w:spacing w:line="360" w:lineRule="auto"/>
              <w:jc w:val="left"/>
              <w:rPr>
                <w:rFonts w:ascii="Times New Roman" w:hAnsi="Times New Roman" w:eastAsia="宋体" w:cs="Times New Roman"/>
                <w:szCs w:val="21"/>
              </w:rPr>
            </w:pPr>
          </w:p>
          <w:p>
            <w:pPr>
              <w:widowControl/>
              <w:wordWrap w:val="0"/>
              <w:spacing w:line="360" w:lineRule="auto"/>
              <w:jc w:val="left"/>
              <w:rPr>
                <w:rFonts w:ascii="Times New Roman" w:hAnsi="Times New Roman" w:eastAsia="宋体" w:cs="Times New Roman"/>
                <w:szCs w:val="21"/>
              </w:rPr>
            </w:pPr>
          </w:p>
          <w:p>
            <w:pPr>
              <w:widowControl/>
              <w:wordWrap w:val="0"/>
              <w:spacing w:line="360" w:lineRule="auto"/>
              <w:jc w:val="left"/>
              <w:rPr>
                <w:rFonts w:ascii="Times New Roman" w:hAnsi="Times New Roman" w:eastAsia="宋体" w:cs="Times New Roman"/>
                <w:szCs w:val="21"/>
              </w:rPr>
            </w:pPr>
          </w:p>
          <w:p>
            <w:pPr>
              <w:widowControl/>
              <w:wordWrap w:val="0"/>
              <w:spacing w:line="360" w:lineRule="auto"/>
              <w:jc w:val="left"/>
              <w:rPr>
                <w:rFonts w:ascii="Times New Roman" w:hAnsi="Times New Roman" w:eastAsia="宋体" w:cs="Times New Roman"/>
                <w:szCs w:val="21"/>
              </w:rPr>
            </w:pPr>
          </w:p>
          <w:p>
            <w:pPr>
              <w:widowControl/>
              <w:wordWrap w:val="0"/>
              <w:spacing w:line="360" w:lineRule="auto"/>
              <w:jc w:val="left"/>
              <w:rPr>
                <w:rFonts w:ascii="Times New Roman" w:hAnsi="Times New Roman" w:eastAsia="宋体" w:cs="Times New Roman"/>
                <w:szCs w:val="21"/>
              </w:rPr>
            </w:pPr>
          </w:p>
          <w:p>
            <w:pPr>
              <w:widowControl/>
              <w:wordWrap w:val="0"/>
              <w:spacing w:line="360" w:lineRule="auto"/>
              <w:jc w:val="left"/>
              <w:rPr>
                <w:rFonts w:ascii="Times New Roman" w:hAnsi="Times New Roman" w:eastAsia="宋体" w:cs="Times New Roman"/>
                <w:szCs w:val="21"/>
              </w:rPr>
            </w:pPr>
          </w:p>
          <w:p>
            <w:pPr>
              <w:widowControl/>
              <w:wordWrap w:val="0"/>
              <w:spacing w:line="360" w:lineRule="auto"/>
              <w:jc w:val="left"/>
              <w:rPr>
                <w:rFonts w:ascii="Times New Roman" w:hAnsi="Times New Roman" w:eastAsia="宋体" w:cs="Times New Roman"/>
                <w:szCs w:val="21"/>
              </w:rPr>
            </w:pPr>
          </w:p>
          <w:p>
            <w:pPr>
              <w:widowControl/>
              <w:wordWrap w:val="0"/>
              <w:spacing w:line="360" w:lineRule="auto"/>
              <w:jc w:val="left"/>
              <w:rPr>
                <w:rFonts w:ascii="Times New Roman" w:hAnsi="Times New Roman" w:eastAsia="宋体" w:cs="Times New Roman"/>
                <w:szCs w:val="21"/>
              </w:rPr>
            </w:pPr>
          </w:p>
          <w:p>
            <w:pPr>
              <w:widowControl/>
              <w:wordWrap w:val="0"/>
              <w:spacing w:line="360" w:lineRule="auto"/>
              <w:jc w:val="left"/>
              <w:rPr>
                <w:rFonts w:ascii="Times New Roman" w:hAnsi="Times New Roman" w:eastAsia="宋体" w:cs="Times New Roman"/>
                <w:szCs w:val="21"/>
              </w:rPr>
            </w:pPr>
          </w:p>
          <w:p>
            <w:pPr>
              <w:widowControl/>
              <w:wordWrap w:val="0"/>
              <w:spacing w:line="360" w:lineRule="auto"/>
              <w:jc w:val="left"/>
              <w:rPr>
                <w:rFonts w:ascii="Times New Roman" w:hAnsi="Times New Roman" w:eastAsia="宋体" w:cs="Times New Roman"/>
                <w:szCs w:val="21"/>
              </w:rPr>
            </w:pPr>
          </w:p>
          <w:p>
            <w:pPr>
              <w:widowControl/>
              <w:wordWrap w:val="0"/>
              <w:spacing w:line="360" w:lineRule="auto"/>
              <w:jc w:val="left"/>
              <w:rPr>
                <w:rFonts w:ascii="Times New Roman" w:hAnsi="Times New Roman" w:eastAsia="宋体" w:cs="Times New Roman"/>
                <w:szCs w:val="21"/>
              </w:rPr>
            </w:pPr>
          </w:p>
          <w:p>
            <w:pPr>
              <w:widowControl/>
              <w:wordWrap w:val="0"/>
              <w:spacing w:line="360" w:lineRule="auto"/>
              <w:jc w:val="left"/>
              <w:rPr>
                <w:rFonts w:ascii="Times New Roman" w:hAnsi="Times New Roman" w:eastAsia="宋体" w:cs="Times New Roman"/>
                <w:szCs w:val="21"/>
              </w:rPr>
            </w:pPr>
          </w:p>
          <w:p>
            <w:pPr>
              <w:widowControl/>
              <w:wordWrap w:val="0"/>
              <w:spacing w:line="360" w:lineRule="auto"/>
              <w:jc w:val="left"/>
              <w:rPr>
                <w:rFonts w:ascii="Times New Roman" w:hAnsi="Times New Roman" w:eastAsia="宋体" w:cs="Times New Roman"/>
                <w:szCs w:val="21"/>
              </w:rPr>
            </w:pPr>
          </w:p>
          <w:p>
            <w:pPr>
              <w:widowControl/>
              <w:wordWrap w:val="0"/>
              <w:spacing w:line="360" w:lineRule="auto"/>
              <w:jc w:val="left"/>
              <w:rPr>
                <w:rFonts w:ascii="Times New Roman" w:hAnsi="Times New Roman" w:eastAsia="宋体" w:cs="Times New Roman"/>
                <w:szCs w:val="21"/>
              </w:rPr>
            </w:pPr>
          </w:p>
        </w:tc>
      </w:tr>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9634" w:type="dxa"/>
            <w:tcBorders>
              <w:bottom w:val="single" w:color="auto" w:sz="4" w:space="0"/>
            </w:tcBorders>
            <w:vAlign w:val="center"/>
          </w:tcPr>
          <w:p>
            <w:pPr>
              <w:widowControl/>
              <w:jc w:val="left"/>
              <w:rPr>
                <w:rFonts w:hint="eastAsia" w:ascii="黑体" w:hAnsi="黑体" w:eastAsia="黑体" w:cs="Arial"/>
                <w:bCs/>
                <w:kern w:val="0"/>
                <w:sz w:val="24"/>
                <w:szCs w:val="24"/>
              </w:rPr>
            </w:pPr>
            <w:r>
              <w:rPr>
                <w:rFonts w:hint="eastAsia" w:ascii="Times New Roman" w:hAnsi="Times New Roman" w:eastAsia="宋体" w:cs="Times New Roman"/>
                <w:b/>
                <w:snapToGrid w:val="0"/>
                <w:kern w:val="0"/>
                <w:szCs w:val="21"/>
              </w:rPr>
              <w:t>三、规划可能存在的社会稳定风险因素及其风险概率</w:t>
            </w:r>
          </w:p>
        </w:tc>
      </w:tr>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0" w:hRule="atLeast"/>
          <w:jc w:val="center"/>
        </w:trPr>
        <w:tc>
          <w:tcPr>
            <w:tcW w:w="9634" w:type="dxa"/>
            <w:tcBorders>
              <w:bottom w:val="single" w:color="auto" w:sz="4" w:space="0"/>
            </w:tcBorders>
            <w:vAlign w:val="center"/>
          </w:tcPr>
          <w:p>
            <w:pPr>
              <w:widowControl/>
              <w:wordWrap w:val="0"/>
              <w:spacing w:line="360" w:lineRule="auto"/>
              <w:jc w:val="left"/>
              <w:rPr>
                <w:rFonts w:ascii="Arial" w:hAnsi="Arial" w:eastAsia="Microsoft YaHei UI" w:cs="Arial"/>
                <w:b/>
                <w:bCs/>
                <w:kern w:val="0"/>
                <w:sz w:val="24"/>
                <w:szCs w:val="24"/>
              </w:rPr>
            </w:pPr>
            <w:r>
              <w:rPr>
                <w:rFonts w:hint="eastAsia" w:ascii="宋体" w:hAnsi="宋体" w:eastAsia="宋体" w:cs="Arial"/>
                <w:b/>
                <w:bCs/>
                <w:szCs w:val="21"/>
              </w:rPr>
              <w:t>本项内容主要征集该规划实施过程中可能会引发哪些社会不稳定的风险因素，以及这些因素的风险发生概率如何（大、中、小、无）。</w:t>
            </w:r>
          </w:p>
          <w:p>
            <w:pPr>
              <w:widowControl/>
              <w:wordWrap w:val="0"/>
              <w:spacing w:line="360" w:lineRule="auto"/>
              <w:jc w:val="left"/>
              <w:rPr>
                <w:rFonts w:ascii="Arial" w:hAnsi="Arial" w:eastAsia="Microsoft YaHei UI" w:cs="Arial"/>
                <w:b/>
                <w:bCs/>
                <w:kern w:val="0"/>
                <w:sz w:val="24"/>
                <w:szCs w:val="24"/>
              </w:rPr>
            </w:pPr>
            <w:r>
              <w:rPr>
                <w:rFonts w:hint="eastAsia" w:ascii="宋体" w:hAnsi="宋体" w:eastAsia="宋体" w:cs="Arial"/>
                <w:b/>
                <w:bCs/>
                <w:szCs w:val="21"/>
              </w:rPr>
              <w:t>备注：</w:t>
            </w:r>
          </w:p>
          <w:p>
            <w:pPr>
              <w:widowControl/>
              <w:wordWrap w:val="0"/>
              <w:spacing w:line="360" w:lineRule="auto"/>
              <w:jc w:val="left"/>
              <w:rPr>
                <w:rFonts w:ascii="Arial" w:hAnsi="Arial" w:eastAsia="Microsoft YaHei UI" w:cs="Arial"/>
                <w:kern w:val="0"/>
                <w:sz w:val="24"/>
                <w:szCs w:val="24"/>
              </w:rPr>
            </w:pPr>
            <w:r>
              <w:rPr>
                <w:rFonts w:hint="eastAsia" w:ascii="宋体" w:hAnsi="宋体" w:eastAsia="宋体" w:cs="Arial"/>
                <w:szCs w:val="21"/>
              </w:rPr>
              <w:t>“大”发生概率高，多数群众反对，可能引发大规模群体事件。</w:t>
            </w:r>
          </w:p>
          <w:p>
            <w:pPr>
              <w:widowControl/>
              <w:wordWrap w:val="0"/>
              <w:spacing w:line="360" w:lineRule="auto"/>
              <w:jc w:val="left"/>
              <w:rPr>
                <w:rFonts w:hint="eastAsia" w:ascii="宋体" w:hAnsi="宋体" w:eastAsia="宋体" w:cs="Arial"/>
                <w:szCs w:val="21"/>
              </w:rPr>
            </w:pPr>
            <w:r>
              <w:rPr>
                <w:rFonts w:hint="eastAsia" w:ascii="宋体" w:hAnsi="宋体" w:eastAsia="宋体" w:cs="Arial"/>
                <w:szCs w:val="21"/>
              </w:rPr>
              <w:t>“中”部分群众反对，可能引发局部矛盾。</w:t>
            </w:r>
          </w:p>
          <w:p>
            <w:pPr>
              <w:widowControl/>
              <w:wordWrap w:val="0"/>
              <w:spacing w:line="360" w:lineRule="auto"/>
              <w:jc w:val="left"/>
              <w:rPr>
                <w:rFonts w:hint="eastAsia" w:ascii="宋体" w:hAnsi="宋体" w:eastAsia="宋体" w:cs="Arial"/>
                <w:szCs w:val="21"/>
              </w:rPr>
            </w:pPr>
            <w:r>
              <w:rPr>
                <w:rFonts w:hint="eastAsia" w:ascii="宋体" w:hAnsi="宋体" w:eastAsia="宋体" w:cs="Arial"/>
                <w:szCs w:val="21"/>
              </w:rPr>
              <w:t>“小”少数群众有意见，整体支持度高。</w:t>
            </w:r>
          </w:p>
          <w:p>
            <w:pPr>
              <w:widowControl/>
              <w:wordWrap w:val="0"/>
              <w:spacing w:line="360" w:lineRule="auto"/>
              <w:jc w:val="left"/>
              <w:rPr>
                <w:rFonts w:ascii="Arial" w:hAnsi="Arial" w:eastAsia="Microsoft YaHei UI" w:cs="Arial"/>
                <w:kern w:val="0"/>
                <w:sz w:val="24"/>
                <w:szCs w:val="24"/>
              </w:rPr>
            </w:pPr>
            <w:r>
              <w:rPr>
                <w:rFonts w:hint="eastAsia" w:ascii="宋体" w:hAnsi="宋体" w:eastAsia="宋体" w:cs="Arial"/>
                <w:szCs w:val="21"/>
              </w:rPr>
              <w:t>“无”无负面影响。</w:t>
            </w:r>
          </w:p>
        </w:tc>
      </w:tr>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8" w:hRule="atLeast"/>
          <w:jc w:val="center"/>
        </w:trPr>
        <w:tc>
          <w:tcPr>
            <w:tcW w:w="9634" w:type="dxa"/>
            <w:tcBorders>
              <w:bottom w:val="single" w:color="auto" w:sz="4" w:space="0"/>
            </w:tcBorders>
            <w:vAlign w:val="center"/>
          </w:tcPr>
          <w:p>
            <w:pPr>
              <w:widowControl/>
              <w:wordWrap w:val="0"/>
              <w:spacing w:line="360" w:lineRule="auto"/>
              <w:jc w:val="left"/>
              <w:rPr>
                <w:rFonts w:ascii="Arial" w:hAnsi="Arial" w:eastAsia="Microsoft YaHei UI" w:cs="Arial"/>
                <w:kern w:val="0"/>
                <w:sz w:val="24"/>
                <w:szCs w:val="24"/>
              </w:rPr>
            </w:pPr>
            <w:r>
              <w:rPr>
                <w:rFonts w:hint="eastAsia" w:ascii="宋体" w:hAnsi="宋体" w:eastAsia="宋体" w:cs="Arial"/>
                <w:b/>
                <w:bCs/>
                <w:szCs w:val="21"/>
              </w:rPr>
              <w:t>可能引发社会不稳定的风险因素</w:t>
            </w:r>
            <w:r>
              <w:rPr>
                <w:rFonts w:hint="eastAsia" w:ascii="宋体" w:hAnsi="宋体" w:eastAsia="宋体" w:cs="Arial"/>
                <w:szCs w:val="21"/>
              </w:rPr>
              <w:t xml:space="preserve">            </w:t>
            </w:r>
            <w:r>
              <w:rPr>
                <w:rFonts w:hint="eastAsia" w:ascii="宋体" w:hAnsi="宋体" w:eastAsia="宋体" w:cs="Arial"/>
                <w:b/>
                <w:bCs/>
                <w:szCs w:val="21"/>
              </w:rPr>
              <w:t>   </w:t>
            </w:r>
            <w:r>
              <w:rPr>
                <w:rFonts w:ascii="宋体" w:hAnsi="宋体" w:eastAsia="宋体" w:cs="Arial"/>
                <w:b/>
                <w:bCs/>
                <w:szCs w:val="21"/>
              </w:rPr>
              <w:t xml:space="preserve">    </w:t>
            </w:r>
            <w:r>
              <w:rPr>
                <w:rFonts w:hint="eastAsia" w:ascii="宋体" w:hAnsi="宋体" w:eastAsia="宋体" w:cs="Arial"/>
                <w:b/>
                <w:bCs/>
                <w:szCs w:val="21"/>
              </w:rPr>
              <w:t>风险影响程度</w:t>
            </w:r>
          </w:p>
          <w:p>
            <w:pPr>
              <w:widowControl/>
              <w:wordWrap w:val="0"/>
              <w:spacing w:line="360" w:lineRule="auto"/>
              <w:jc w:val="left"/>
              <w:rPr>
                <w:rFonts w:ascii="Arial" w:hAnsi="Arial" w:eastAsia="Microsoft YaHei UI" w:cs="Arial"/>
                <w:kern w:val="0"/>
                <w:sz w:val="24"/>
                <w:szCs w:val="24"/>
              </w:rPr>
            </w:pPr>
            <w:r>
              <w:rPr>
                <w:rFonts w:ascii="Times New Roman" w:hAnsi="Times New Roman" w:eastAsia="宋体" w:cs="Times New Roman"/>
                <w:szCs w:val="21"/>
              </w:rPr>
              <w:t>1</w:t>
            </w:r>
            <w:r>
              <w:rPr>
                <w:rFonts w:hint="eastAsia" w:ascii="宋体" w:hAnsi="宋体" w:eastAsia="宋体" w:cs="Arial"/>
                <w:szCs w:val="21"/>
              </w:rPr>
              <w:t>.规划实施审批程序的合法、合理性      </w:t>
            </w:r>
            <w:r>
              <w:rPr>
                <w:rFonts w:ascii="宋体" w:hAnsi="宋体" w:eastAsia="宋体" w:cs="Arial"/>
                <w:szCs w:val="21"/>
              </w:rPr>
              <w:t xml:space="preserve">  </w:t>
            </w:r>
            <w:r>
              <w:rPr>
                <w:rFonts w:hint="eastAsia" w:ascii="宋体" w:hAnsi="宋体" w:eastAsia="宋体" w:cs="Arial"/>
                <w:szCs w:val="21"/>
              </w:rPr>
              <w:t xml:space="preserve"> </w:t>
            </w:r>
            <w:r>
              <w:rPr>
                <w:rFonts w:ascii="宋体" w:hAnsi="宋体" w:eastAsia="宋体" w:cs="Arial"/>
                <w:szCs w:val="21"/>
              </w:rPr>
              <w:t xml:space="preserve">          </w:t>
            </w:r>
            <w:r>
              <w:rPr>
                <w:rFonts w:hint="eastAsia" w:ascii="宋体" w:hAnsi="宋体" w:eastAsia="宋体" w:cs="Arial"/>
                <w:szCs w:val="21"/>
              </w:rPr>
              <w:t>大□</w:t>
            </w:r>
            <w:r>
              <w:rPr>
                <w:rFonts w:ascii="宋体" w:hAnsi="宋体" w:eastAsia="宋体" w:cs="Arial"/>
                <w:szCs w:val="21"/>
              </w:rPr>
              <w:t xml:space="preserve">   </w:t>
            </w:r>
            <w:r>
              <w:rPr>
                <w:rFonts w:hint="eastAsia" w:ascii="宋体" w:hAnsi="宋体" w:eastAsia="宋体" w:cs="Arial"/>
                <w:szCs w:val="21"/>
              </w:rPr>
              <w:t>中□</w:t>
            </w:r>
            <w:r>
              <w:rPr>
                <w:rFonts w:ascii="宋体" w:hAnsi="宋体" w:eastAsia="宋体" w:cs="Arial"/>
                <w:szCs w:val="21"/>
              </w:rPr>
              <w:t xml:space="preserve">   </w:t>
            </w:r>
            <w:r>
              <w:rPr>
                <w:rFonts w:hint="eastAsia" w:ascii="宋体" w:hAnsi="宋体" w:eastAsia="宋体" w:cs="Arial"/>
                <w:szCs w:val="21"/>
              </w:rPr>
              <w:t>小□</w:t>
            </w:r>
            <w:r>
              <w:rPr>
                <w:rFonts w:ascii="宋体" w:hAnsi="宋体" w:eastAsia="宋体" w:cs="Arial"/>
                <w:szCs w:val="21"/>
              </w:rPr>
              <w:t xml:space="preserve">   </w:t>
            </w:r>
            <w:r>
              <w:rPr>
                <w:rFonts w:hint="eastAsia" w:ascii="宋体" w:hAnsi="宋体" w:eastAsia="宋体" w:cs="Arial"/>
                <w:szCs w:val="21"/>
              </w:rPr>
              <w:t>无□</w:t>
            </w:r>
          </w:p>
          <w:p>
            <w:pPr>
              <w:widowControl/>
              <w:wordWrap w:val="0"/>
              <w:spacing w:line="360" w:lineRule="auto"/>
              <w:jc w:val="left"/>
              <w:rPr>
                <w:rFonts w:hint="eastAsia" w:ascii="宋体" w:hAnsi="宋体" w:eastAsia="宋体" w:cs="Arial"/>
                <w:szCs w:val="21"/>
              </w:rPr>
            </w:pPr>
            <w:r>
              <w:rPr>
                <w:rFonts w:ascii="Times New Roman" w:hAnsi="Times New Roman" w:eastAsia="宋体" w:cs="Times New Roman"/>
                <w:szCs w:val="21"/>
              </w:rPr>
              <w:t>2</w:t>
            </w:r>
            <w:r>
              <w:rPr>
                <w:rFonts w:hint="eastAsia" w:ascii="宋体" w:hAnsi="宋体" w:eastAsia="宋体" w:cs="Arial"/>
                <w:szCs w:val="21"/>
              </w:rPr>
              <w:t>.规划的先进性                   </w:t>
            </w:r>
            <w:r>
              <w:rPr>
                <w:rFonts w:ascii="宋体" w:hAnsi="宋体" w:eastAsia="宋体" w:cs="Arial"/>
                <w:szCs w:val="21"/>
              </w:rPr>
              <w:t xml:space="preserve">      </w:t>
            </w:r>
            <w:r>
              <w:rPr>
                <w:rFonts w:hint="eastAsia" w:ascii="宋体" w:hAnsi="宋体" w:eastAsia="宋体" w:cs="Arial"/>
                <w:szCs w:val="21"/>
              </w:rPr>
              <w:t>大□</w:t>
            </w:r>
            <w:r>
              <w:rPr>
                <w:rFonts w:ascii="宋体" w:hAnsi="宋体" w:eastAsia="宋体" w:cs="Arial"/>
                <w:szCs w:val="21"/>
              </w:rPr>
              <w:t xml:space="preserve">   </w:t>
            </w:r>
            <w:r>
              <w:rPr>
                <w:rFonts w:hint="eastAsia" w:ascii="宋体" w:hAnsi="宋体" w:eastAsia="宋体" w:cs="Arial"/>
                <w:szCs w:val="21"/>
              </w:rPr>
              <w:t>中□</w:t>
            </w:r>
            <w:r>
              <w:rPr>
                <w:rFonts w:ascii="宋体" w:hAnsi="宋体" w:eastAsia="宋体" w:cs="Arial"/>
                <w:szCs w:val="21"/>
              </w:rPr>
              <w:t xml:space="preserve">   </w:t>
            </w:r>
            <w:r>
              <w:rPr>
                <w:rFonts w:hint="eastAsia" w:ascii="宋体" w:hAnsi="宋体" w:eastAsia="宋体" w:cs="Arial"/>
                <w:szCs w:val="21"/>
              </w:rPr>
              <w:t>小□</w:t>
            </w:r>
            <w:r>
              <w:rPr>
                <w:rFonts w:ascii="宋体" w:hAnsi="宋体" w:eastAsia="宋体" w:cs="Arial"/>
                <w:szCs w:val="21"/>
              </w:rPr>
              <w:t xml:space="preserve">   </w:t>
            </w:r>
            <w:r>
              <w:rPr>
                <w:rFonts w:hint="eastAsia" w:ascii="宋体" w:hAnsi="宋体" w:eastAsia="宋体" w:cs="Arial"/>
                <w:szCs w:val="21"/>
              </w:rPr>
              <w:t>无□</w:t>
            </w:r>
          </w:p>
          <w:p>
            <w:pPr>
              <w:widowControl/>
              <w:wordWrap w:val="0"/>
              <w:spacing w:line="360" w:lineRule="auto"/>
              <w:jc w:val="left"/>
              <w:rPr>
                <w:rFonts w:hint="eastAsia" w:ascii="宋体" w:hAnsi="宋体" w:eastAsia="宋体" w:cs="Arial"/>
                <w:szCs w:val="21"/>
              </w:rPr>
            </w:pPr>
            <w:r>
              <w:rPr>
                <w:rFonts w:ascii="Times New Roman" w:hAnsi="Times New Roman" w:eastAsia="宋体" w:cs="Times New Roman"/>
                <w:szCs w:val="21"/>
              </w:rPr>
              <w:t>3</w:t>
            </w:r>
            <w:r>
              <w:rPr>
                <w:rFonts w:hint="eastAsia" w:ascii="宋体" w:hAnsi="宋体" w:eastAsia="宋体" w:cs="Arial"/>
                <w:szCs w:val="21"/>
              </w:rPr>
              <w:t>.规划的可行性                   </w:t>
            </w:r>
            <w:r>
              <w:rPr>
                <w:rFonts w:ascii="宋体" w:hAnsi="宋体" w:eastAsia="宋体" w:cs="Arial"/>
                <w:szCs w:val="21"/>
              </w:rPr>
              <w:t xml:space="preserve">      </w:t>
            </w:r>
            <w:r>
              <w:rPr>
                <w:rFonts w:hint="eastAsia" w:ascii="宋体" w:hAnsi="宋体" w:eastAsia="宋体" w:cs="Arial"/>
                <w:szCs w:val="21"/>
              </w:rPr>
              <w:t>大□</w:t>
            </w:r>
            <w:r>
              <w:rPr>
                <w:rFonts w:ascii="宋体" w:hAnsi="宋体" w:eastAsia="宋体" w:cs="Arial"/>
                <w:szCs w:val="21"/>
              </w:rPr>
              <w:t xml:space="preserve">   </w:t>
            </w:r>
            <w:r>
              <w:rPr>
                <w:rFonts w:hint="eastAsia" w:ascii="宋体" w:hAnsi="宋体" w:eastAsia="宋体" w:cs="Arial"/>
                <w:szCs w:val="21"/>
              </w:rPr>
              <w:t>中□</w:t>
            </w:r>
            <w:r>
              <w:rPr>
                <w:rFonts w:ascii="宋体" w:hAnsi="宋体" w:eastAsia="宋体" w:cs="Arial"/>
                <w:szCs w:val="21"/>
              </w:rPr>
              <w:t xml:space="preserve">   </w:t>
            </w:r>
            <w:r>
              <w:rPr>
                <w:rFonts w:hint="eastAsia" w:ascii="宋体" w:hAnsi="宋体" w:eastAsia="宋体" w:cs="Arial"/>
                <w:szCs w:val="21"/>
              </w:rPr>
              <w:t>小□</w:t>
            </w:r>
            <w:r>
              <w:rPr>
                <w:rFonts w:ascii="宋体" w:hAnsi="宋体" w:eastAsia="宋体" w:cs="Arial"/>
                <w:szCs w:val="21"/>
              </w:rPr>
              <w:t xml:space="preserve">   </w:t>
            </w:r>
            <w:r>
              <w:rPr>
                <w:rFonts w:hint="eastAsia" w:ascii="宋体" w:hAnsi="宋体" w:eastAsia="宋体" w:cs="Arial"/>
                <w:szCs w:val="21"/>
              </w:rPr>
              <w:t>无□</w:t>
            </w:r>
          </w:p>
          <w:p>
            <w:pPr>
              <w:widowControl/>
              <w:wordWrap w:val="0"/>
              <w:spacing w:line="360" w:lineRule="auto"/>
              <w:jc w:val="left"/>
              <w:rPr>
                <w:rFonts w:hint="eastAsia" w:ascii="宋体" w:hAnsi="宋体" w:eastAsia="宋体" w:cs="Arial"/>
                <w:szCs w:val="21"/>
              </w:rPr>
            </w:pPr>
            <w:r>
              <w:rPr>
                <w:rFonts w:ascii="Times New Roman" w:hAnsi="Times New Roman" w:eastAsia="宋体" w:cs="Times New Roman"/>
                <w:szCs w:val="21"/>
              </w:rPr>
              <w:t>4</w:t>
            </w:r>
            <w:r>
              <w:rPr>
                <w:rFonts w:hint="eastAsia" w:ascii="宋体" w:hAnsi="宋体" w:eastAsia="宋体" w:cs="Arial"/>
                <w:szCs w:val="21"/>
              </w:rPr>
              <w:t>.</w:t>
            </w:r>
            <w:r>
              <w:rPr>
                <w:rFonts w:hint="eastAsia" w:ascii="宋体" w:hAnsi="宋体" w:eastAsia="宋体" w:cs="Arial"/>
                <w:szCs w:val="21"/>
                <w:highlight w:val="none"/>
                <w:lang w:eastAsia="zh-CN"/>
              </w:rPr>
              <w:t>港口、工业、生态等功能布局</w:t>
            </w:r>
            <w:r>
              <w:rPr>
                <w:rFonts w:ascii="宋体" w:hAnsi="宋体" w:eastAsia="宋体" w:cs="Arial"/>
                <w:szCs w:val="21"/>
              </w:rPr>
              <w:t xml:space="preserve">  </w:t>
            </w:r>
            <w:r>
              <w:rPr>
                <w:rFonts w:hint="eastAsia" w:ascii="宋体" w:hAnsi="宋体" w:eastAsia="宋体" w:cs="Arial"/>
                <w:szCs w:val="21"/>
              </w:rPr>
              <w:t>          </w:t>
            </w:r>
            <w:r>
              <w:rPr>
                <w:rFonts w:hint="eastAsia" w:ascii="宋体" w:hAnsi="宋体" w:eastAsia="宋体" w:cs="Arial"/>
                <w:szCs w:val="21"/>
                <w:lang w:val="en-US" w:eastAsia="zh-CN"/>
              </w:rPr>
              <w:t xml:space="preserve">  </w:t>
            </w:r>
            <w:r>
              <w:rPr>
                <w:rFonts w:hint="eastAsia" w:ascii="宋体" w:hAnsi="宋体" w:eastAsia="宋体" w:cs="Arial"/>
                <w:szCs w:val="21"/>
              </w:rPr>
              <w:t>  </w:t>
            </w:r>
            <w:r>
              <w:rPr>
                <w:rFonts w:ascii="宋体" w:hAnsi="宋体" w:eastAsia="宋体" w:cs="Arial"/>
                <w:szCs w:val="21"/>
              </w:rPr>
              <w:t xml:space="preserve"> </w:t>
            </w:r>
            <w:r>
              <w:rPr>
                <w:rFonts w:hint="eastAsia" w:ascii="宋体" w:hAnsi="宋体" w:eastAsia="宋体" w:cs="Arial"/>
                <w:szCs w:val="21"/>
              </w:rPr>
              <w:t>大□</w:t>
            </w:r>
            <w:r>
              <w:rPr>
                <w:rFonts w:ascii="宋体" w:hAnsi="宋体" w:eastAsia="宋体" w:cs="Arial"/>
                <w:szCs w:val="21"/>
              </w:rPr>
              <w:t xml:space="preserve">   </w:t>
            </w:r>
            <w:r>
              <w:rPr>
                <w:rFonts w:hint="eastAsia" w:ascii="宋体" w:hAnsi="宋体" w:eastAsia="宋体" w:cs="Arial"/>
                <w:szCs w:val="21"/>
              </w:rPr>
              <w:t>中□</w:t>
            </w:r>
            <w:r>
              <w:rPr>
                <w:rFonts w:ascii="宋体" w:hAnsi="宋体" w:eastAsia="宋体" w:cs="Arial"/>
                <w:szCs w:val="21"/>
              </w:rPr>
              <w:t xml:space="preserve">   </w:t>
            </w:r>
            <w:r>
              <w:rPr>
                <w:rFonts w:hint="eastAsia" w:ascii="宋体" w:hAnsi="宋体" w:eastAsia="宋体" w:cs="Arial"/>
                <w:szCs w:val="21"/>
              </w:rPr>
              <w:t>小□</w:t>
            </w:r>
            <w:r>
              <w:rPr>
                <w:rFonts w:ascii="宋体" w:hAnsi="宋体" w:eastAsia="宋体" w:cs="Arial"/>
                <w:szCs w:val="21"/>
              </w:rPr>
              <w:t xml:space="preserve">   </w:t>
            </w:r>
            <w:r>
              <w:rPr>
                <w:rFonts w:hint="eastAsia" w:ascii="宋体" w:hAnsi="宋体" w:eastAsia="宋体" w:cs="Arial"/>
                <w:szCs w:val="21"/>
              </w:rPr>
              <w:t>无□</w:t>
            </w:r>
          </w:p>
          <w:p>
            <w:pPr>
              <w:widowControl/>
              <w:wordWrap w:val="0"/>
              <w:spacing w:line="360" w:lineRule="auto"/>
              <w:jc w:val="left"/>
              <w:rPr>
                <w:rFonts w:hint="eastAsia" w:ascii="宋体" w:hAnsi="宋体" w:eastAsia="宋体" w:cs="Arial"/>
                <w:szCs w:val="21"/>
              </w:rPr>
            </w:pPr>
            <w:r>
              <w:rPr>
                <w:rFonts w:ascii="Times New Roman" w:hAnsi="Times New Roman" w:eastAsia="宋体" w:cs="Times New Roman"/>
                <w:szCs w:val="21"/>
              </w:rPr>
              <w:t>5</w:t>
            </w:r>
            <w:r>
              <w:rPr>
                <w:rFonts w:hint="eastAsia" w:ascii="宋体" w:hAnsi="宋体" w:eastAsia="宋体" w:cs="Arial"/>
                <w:szCs w:val="21"/>
              </w:rPr>
              <w:t>.</w:t>
            </w:r>
            <w:r>
              <w:rPr>
                <w:rFonts w:hint="eastAsia" w:ascii="Times New Roman" w:hAnsi="Times New Roman" w:eastAsia="宋体" w:cs="Times New Roman"/>
                <w:szCs w:val="21"/>
                <w:highlight w:val="none"/>
                <w:lang w:eastAsia="zh-CN"/>
              </w:rPr>
              <w:t>与上位规划、相关专项规划衔接不到位可能引发的风险</w:t>
            </w:r>
            <w:r>
              <w:rPr>
                <w:rFonts w:hint="eastAsia" w:ascii="Times New Roman" w:hAnsi="Times New Roman" w:eastAsia="宋体" w:cs="Times New Roman"/>
                <w:szCs w:val="21"/>
                <w:highlight w:val="none"/>
                <w:lang w:val="en-US" w:eastAsia="zh-CN"/>
              </w:rPr>
              <w:t xml:space="preserve"> </w:t>
            </w: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 xml:space="preserve">    </w:t>
            </w:r>
            <w:r>
              <w:rPr>
                <w:rFonts w:ascii="宋体" w:hAnsi="宋体" w:eastAsia="宋体" w:cs="Arial"/>
                <w:szCs w:val="21"/>
              </w:rPr>
              <w:t xml:space="preserve"> </w:t>
            </w:r>
            <w:r>
              <w:rPr>
                <w:rFonts w:hint="eastAsia" w:ascii="宋体" w:hAnsi="宋体" w:eastAsia="宋体" w:cs="Arial"/>
                <w:szCs w:val="21"/>
              </w:rPr>
              <w:t>大□</w:t>
            </w:r>
            <w:r>
              <w:rPr>
                <w:rFonts w:ascii="宋体" w:hAnsi="宋体" w:eastAsia="宋体" w:cs="Arial"/>
                <w:szCs w:val="21"/>
              </w:rPr>
              <w:t xml:space="preserve">   </w:t>
            </w:r>
            <w:r>
              <w:rPr>
                <w:rFonts w:hint="eastAsia" w:ascii="宋体" w:hAnsi="宋体" w:eastAsia="宋体" w:cs="Arial"/>
                <w:szCs w:val="21"/>
              </w:rPr>
              <w:t>中□</w:t>
            </w:r>
            <w:r>
              <w:rPr>
                <w:rFonts w:ascii="宋体" w:hAnsi="宋体" w:eastAsia="宋体" w:cs="Arial"/>
                <w:szCs w:val="21"/>
              </w:rPr>
              <w:t xml:space="preserve">   </w:t>
            </w:r>
            <w:r>
              <w:rPr>
                <w:rFonts w:hint="eastAsia" w:ascii="宋体" w:hAnsi="宋体" w:eastAsia="宋体" w:cs="Arial"/>
                <w:szCs w:val="21"/>
              </w:rPr>
              <w:t>小□</w:t>
            </w:r>
            <w:r>
              <w:rPr>
                <w:rFonts w:ascii="宋体" w:hAnsi="宋体" w:eastAsia="宋体" w:cs="Arial"/>
                <w:szCs w:val="21"/>
              </w:rPr>
              <w:t xml:space="preserve">   </w:t>
            </w:r>
            <w:r>
              <w:rPr>
                <w:rFonts w:hint="eastAsia" w:ascii="宋体" w:hAnsi="宋体" w:eastAsia="宋体" w:cs="Arial"/>
                <w:szCs w:val="21"/>
              </w:rPr>
              <w:t>无□</w:t>
            </w:r>
          </w:p>
          <w:p>
            <w:pPr>
              <w:widowControl/>
              <w:wordWrap w:val="0"/>
              <w:spacing w:line="360" w:lineRule="auto"/>
              <w:jc w:val="left"/>
              <w:rPr>
                <w:rFonts w:hint="eastAsia" w:ascii="宋体" w:hAnsi="宋体" w:eastAsia="宋体" w:cs="Arial"/>
                <w:szCs w:val="21"/>
              </w:rPr>
            </w:pPr>
            <w:r>
              <w:rPr>
                <w:rFonts w:hint="eastAsia" w:ascii="Times New Roman" w:hAnsi="Times New Roman" w:eastAsia="宋体" w:cs="Times New Roman"/>
                <w:szCs w:val="21"/>
              </w:rPr>
              <w:t>6</w:t>
            </w:r>
            <w:r>
              <w:rPr>
                <w:rFonts w:hint="eastAsia" w:ascii="宋体" w:hAnsi="宋体" w:eastAsia="宋体" w:cs="Arial"/>
                <w:szCs w:val="21"/>
              </w:rPr>
              <w:t>.</w:t>
            </w:r>
            <w:r>
              <w:rPr>
                <w:rFonts w:hint="eastAsia" w:ascii="Times New Roman" w:hAnsi="Times New Roman" w:eastAsia="宋体" w:cs="Times New Roman"/>
                <w:szCs w:val="21"/>
                <w:highlight w:val="none"/>
                <w:lang w:eastAsia="zh-CN"/>
              </w:rPr>
              <w:t>功能分区管控与项目建设布局的冲突因素</w:t>
            </w:r>
            <w:r>
              <w:rPr>
                <w:rFonts w:hint="eastAsia" w:ascii="宋体" w:hAnsi="宋体" w:eastAsia="宋体" w:cs="Arial"/>
                <w:szCs w:val="21"/>
              </w:rPr>
              <w:t>  </w:t>
            </w:r>
            <w:r>
              <w:rPr>
                <w:rFonts w:hint="eastAsia" w:ascii="宋体" w:hAnsi="宋体" w:eastAsia="宋体" w:cs="Arial"/>
                <w:szCs w:val="21"/>
                <w:lang w:val="en-US" w:eastAsia="zh-CN"/>
              </w:rPr>
              <w:t xml:space="preserve">               </w:t>
            </w:r>
            <w:r>
              <w:rPr>
                <w:rFonts w:hint="eastAsia" w:ascii="宋体" w:hAnsi="宋体" w:eastAsia="宋体" w:cs="Arial"/>
                <w:szCs w:val="21"/>
              </w:rPr>
              <w:t>大□</w:t>
            </w:r>
            <w:r>
              <w:rPr>
                <w:rFonts w:ascii="宋体" w:hAnsi="宋体" w:eastAsia="宋体" w:cs="Arial"/>
                <w:szCs w:val="21"/>
              </w:rPr>
              <w:t xml:space="preserve">   </w:t>
            </w:r>
            <w:r>
              <w:rPr>
                <w:rFonts w:hint="eastAsia" w:ascii="宋体" w:hAnsi="宋体" w:eastAsia="宋体" w:cs="Arial"/>
                <w:szCs w:val="21"/>
              </w:rPr>
              <w:t>中□</w:t>
            </w:r>
            <w:r>
              <w:rPr>
                <w:rFonts w:ascii="宋体" w:hAnsi="宋体" w:eastAsia="宋体" w:cs="Arial"/>
                <w:szCs w:val="21"/>
              </w:rPr>
              <w:t xml:space="preserve">   </w:t>
            </w:r>
            <w:r>
              <w:rPr>
                <w:rFonts w:hint="eastAsia" w:ascii="宋体" w:hAnsi="宋体" w:eastAsia="宋体" w:cs="Arial"/>
                <w:szCs w:val="21"/>
              </w:rPr>
              <w:t>小□</w:t>
            </w:r>
            <w:r>
              <w:rPr>
                <w:rFonts w:ascii="宋体" w:hAnsi="宋体" w:eastAsia="宋体" w:cs="Arial"/>
                <w:szCs w:val="21"/>
              </w:rPr>
              <w:t xml:space="preserve">   </w:t>
            </w:r>
            <w:r>
              <w:rPr>
                <w:rFonts w:hint="eastAsia" w:ascii="宋体" w:hAnsi="宋体" w:eastAsia="宋体" w:cs="Arial"/>
                <w:szCs w:val="21"/>
              </w:rPr>
              <w:t>无□</w:t>
            </w:r>
          </w:p>
          <w:p>
            <w:pPr>
              <w:widowControl/>
              <w:wordWrap w:val="0"/>
              <w:spacing w:line="360" w:lineRule="auto"/>
              <w:jc w:val="left"/>
              <w:rPr>
                <w:rFonts w:hint="eastAsia" w:ascii="宋体" w:hAnsi="宋体" w:eastAsia="宋体" w:cs="Arial"/>
                <w:szCs w:val="21"/>
              </w:rPr>
            </w:pPr>
          </w:p>
          <w:p>
            <w:pPr>
              <w:widowControl/>
              <w:wordWrap w:val="0"/>
              <w:spacing w:line="360" w:lineRule="auto"/>
              <w:jc w:val="left"/>
              <w:rPr>
                <w:rFonts w:hint="eastAsia" w:ascii="宋体" w:hAnsi="宋体" w:eastAsia="宋体" w:cs="Arial"/>
                <w:szCs w:val="21"/>
              </w:rPr>
            </w:pPr>
          </w:p>
          <w:p>
            <w:pPr>
              <w:widowControl/>
              <w:wordWrap w:val="0"/>
              <w:spacing w:line="360" w:lineRule="auto"/>
              <w:jc w:val="left"/>
              <w:rPr>
                <w:rFonts w:hint="eastAsia" w:ascii="宋体" w:hAnsi="宋体" w:eastAsia="宋体" w:cs="Arial"/>
                <w:szCs w:val="21"/>
              </w:rPr>
            </w:pPr>
          </w:p>
        </w:tc>
      </w:tr>
    </w:tbl>
    <w:p>
      <w:pPr>
        <w:rPr>
          <w:rFonts w:hint="eastAsia"/>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00007A87" w:usb1="80000000" w:usb2="00000008"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Lucida Sans Unicode"/>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Microsoft YaHei UI">
    <w:altName w:val="Droid Sans Fallback"/>
    <w:panose1 w:val="020B0503020204020204"/>
    <w:charset w:val="86"/>
    <w:family w:val="swiss"/>
    <w:pitch w:val="default"/>
    <w:sig w:usb0="00000000" w:usb1="00000000" w:usb2="00000016" w:usb3="00000000" w:csb0="0004001F" w:csb1="00000000"/>
  </w:font>
  <w:font w:name="Lucida Sans Unicode">
    <w:panose1 w:val="020B0602030504020204"/>
    <w:charset w:val="00"/>
    <w:family w:val="auto"/>
    <w:pitch w:val="default"/>
    <w:sig w:usb0="80001AFF" w:usb1="0000396B" w:usb2="00000000" w:usb3="00000000" w:csb0="0000003F" w:csb1="D7F70000"/>
  </w:font>
  <w:font w:name="Droid Sans Fallback">
    <w:panose1 w:val="020B0502000000000001"/>
    <w:charset w:val="86"/>
    <w:family w:val="auto"/>
    <w:pitch w:val="default"/>
    <w:sig w:usb0="910002FF" w:usb1="2BDFFCFB" w:usb2="00000036" w:usb3="00000000" w:csb0="203F01FF" w:csb1="D7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266A"/>
    <w:rsid w:val="00003343"/>
    <w:rsid w:val="000038A1"/>
    <w:rsid w:val="000346F6"/>
    <w:rsid w:val="000445A2"/>
    <w:rsid w:val="00057875"/>
    <w:rsid w:val="00060592"/>
    <w:rsid w:val="00062EB9"/>
    <w:rsid w:val="000657BA"/>
    <w:rsid w:val="00076A7B"/>
    <w:rsid w:val="0007747A"/>
    <w:rsid w:val="000833AC"/>
    <w:rsid w:val="00087E7D"/>
    <w:rsid w:val="000B6483"/>
    <w:rsid w:val="000B7EDE"/>
    <w:rsid w:val="000D20F9"/>
    <w:rsid w:val="000D3958"/>
    <w:rsid w:val="000D6E8C"/>
    <w:rsid w:val="000D7B8D"/>
    <w:rsid w:val="000E3DA6"/>
    <w:rsid w:val="000E5A7A"/>
    <w:rsid w:val="000F7B39"/>
    <w:rsid w:val="0011065F"/>
    <w:rsid w:val="00122244"/>
    <w:rsid w:val="001226F4"/>
    <w:rsid w:val="0012381E"/>
    <w:rsid w:val="00131305"/>
    <w:rsid w:val="00132683"/>
    <w:rsid w:val="00134475"/>
    <w:rsid w:val="00137CCC"/>
    <w:rsid w:val="00146AF5"/>
    <w:rsid w:val="001474AC"/>
    <w:rsid w:val="00150727"/>
    <w:rsid w:val="00151685"/>
    <w:rsid w:val="0015171C"/>
    <w:rsid w:val="00165C38"/>
    <w:rsid w:val="0017209A"/>
    <w:rsid w:val="001808B8"/>
    <w:rsid w:val="00180AF4"/>
    <w:rsid w:val="00193010"/>
    <w:rsid w:val="001A6907"/>
    <w:rsid w:val="001B786D"/>
    <w:rsid w:val="001B79EE"/>
    <w:rsid w:val="001C3B3D"/>
    <w:rsid w:val="001D5335"/>
    <w:rsid w:val="001E17CD"/>
    <w:rsid w:val="001E4DCF"/>
    <w:rsid w:val="001E5601"/>
    <w:rsid w:val="00202F5B"/>
    <w:rsid w:val="00210AED"/>
    <w:rsid w:val="002213F3"/>
    <w:rsid w:val="002455CB"/>
    <w:rsid w:val="00247CF1"/>
    <w:rsid w:val="00262D2A"/>
    <w:rsid w:val="0028420C"/>
    <w:rsid w:val="00285EDE"/>
    <w:rsid w:val="00290FE7"/>
    <w:rsid w:val="002949A7"/>
    <w:rsid w:val="002A4A1C"/>
    <w:rsid w:val="002A6824"/>
    <w:rsid w:val="002B0262"/>
    <w:rsid w:val="002B029D"/>
    <w:rsid w:val="002B21FB"/>
    <w:rsid w:val="002C1B8E"/>
    <w:rsid w:val="002C1DC3"/>
    <w:rsid w:val="002D2A76"/>
    <w:rsid w:val="002F4D99"/>
    <w:rsid w:val="00321511"/>
    <w:rsid w:val="0033460E"/>
    <w:rsid w:val="00341852"/>
    <w:rsid w:val="00363FDE"/>
    <w:rsid w:val="00367104"/>
    <w:rsid w:val="00367FC7"/>
    <w:rsid w:val="003A1192"/>
    <w:rsid w:val="003A3622"/>
    <w:rsid w:val="003B3922"/>
    <w:rsid w:val="003C298D"/>
    <w:rsid w:val="003C67E2"/>
    <w:rsid w:val="003E4BFD"/>
    <w:rsid w:val="003F1F9F"/>
    <w:rsid w:val="00405695"/>
    <w:rsid w:val="00407066"/>
    <w:rsid w:val="00414367"/>
    <w:rsid w:val="00432EC4"/>
    <w:rsid w:val="00441ACE"/>
    <w:rsid w:val="00442B1B"/>
    <w:rsid w:val="00443339"/>
    <w:rsid w:val="00447BF3"/>
    <w:rsid w:val="00456A96"/>
    <w:rsid w:val="0046382D"/>
    <w:rsid w:val="00465D8F"/>
    <w:rsid w:val="00482942"/>
    <w:rsid w:val="004A7438"/>
    <w:rsid w:val="004B7C80"/>
    <w:rsid w:val="004C69C1"/>
    <w:rsid w:val="004D5908"/>
    <w:rsid w:val="004D5C95"/>
    <w:rsid w:val="0050049E"/>
    <w:rsid w:val="00530445"/>
    <w:rsid w:val="0054695B"/>
    <w:rsid w:val="00550FF8"/>
    <w:rsid w:val="00552E71"/>
    <w:rsid w:val="00553D50"/>
    <w:rsid w:val="005661FE"/>
    <w:rsid w:val="0057476A"/>
    <w:rsid w:val="00580D20"/>
    <w:rsid w:val="00587380"/>
    <w:rsid w:val="00594E32"/>
    <w:rsid w:val="0059518F"/>
    <w:rsid w:val="005A0A00"/>
    <w:rsid w:val="005A1040"/>
    <w:rsid w:val="005B4D04"/>
    <w:rsid w:val="005B5EF4"/>
    <w:rsid w:val="005B65E2"/>
    <w:rsid w:val="005C1D0B"/>
    <w:rsid w:val="005C43E6"/>
    <w:rsid w:val="005C43EE"/>
    <w:rsid w:val="005D1DBB"/>
    <w:rsid w:val="005D5DBA"/>
    <w:rsid w:val="005D7568"/>
    <w:rsid w:val="005E4A3D"/>
    <w:rsid w:val="005F25DE"/>
    <w:rsid w:val="00600E19"/>
    <w:rsid w:val="00621187"/>
    <w:rsid w:val="00630C44"/>
    <w:rsid w:val="006355A1"/>
    <w:rsid w:val="006402CE"/>
    <w:rsid w:val="00647A00"/>
    <w:rsid w:val="0065047D"/>
    <w:rsid w:val="00650E0E"/>
    <w:rsid w:val="0065191E"/>
    <w:rsid w:val="00661468"/>
    <w:rsid w:val="00664913"/>
    <w:rsid w:val="00664FC1"/>
    <w:rsid w:val="0067101D"/>
    <w:rsid w:val="006778BA"/>
    <w:rsid w:val="006840B3"/>
    <w:rsid w:val="00693A2C"/>
    <w:rsid w:val="00694986"/>
    <w:rsid w:val="006B2374"/>
    <w:rsid w:val="006B4643"/>
    <w:rsid w:val="006C02D0"/>
    <w:rsid w:val="006C42F2"/>
    <w:rsid w:val="006D58C2"/>
    <w:rsid w:val="006D6930"/>
    <w:rsid w:val="006D6F3E"/>
    <w:rsid w:val="006E2363"/>
    <w:rsid w:val="006E490B"/>
    <w:rsid w:val="006E5049"/>
    <w:rsid w:val="006E50B4"/>
    <w:rsid w:val="006E7251"/>
    <w:rsid w:val="006F0F8F"/>
    <w:rsid w:val="00700911"/>
    <w:rsid w:val="00724950"/>
    <w:rsid w:val="00741AFB"/>
    <w:rsid w:val="00753662"/>
    <w:rsid w:val="007552C2"/>
    <w:rsid w:val="00761E75"/>
    <w:rsid w:val="00770044"/>
    <w:rsid w:val="00775326"/>
    <w:rsid w:val="0077563E"/>
    <w:rsid w:val="00797A78"/>
    <w:rsid w:val="007A0180"/>
    <w:rsid w:val="007A0B6E"/>
    <w:rsid w:val="007A74FE"/>
    <w:rsid w:val="007B4804"/>
    <w:rsid w:val="007C54E0"/>
    <w:rsid w:val="007D1A23"/>
    <w:rsid w:val="007F0B4C"/>
    <w:rsid w:val="007F6DAC"/>
    <w:rsid w:val="00805134"/>
    <w:rsid w:val="00810819"/>
    <w:rsid w:val="0081137F"/>
    <w:rsid w:val="008372CF"/>
    <w:rsid w:val="00851594"/>
    <w:rsid w:val="00853627"/>
    <w:rsid w:val="00856A49"/>
    <w:rsid w:val="00864CEF"/>
    <w:rsid w:val="008675D3"/>
    <w:rsid w:val="008845A9"/>
    <w:rsid w:val="008870FD"/>
    <w:rsid w:val="008903D0"/>
    <w:rsid w:val="00891175"/>
    <w:rsid w:val="00891C65"/>
    <w:rsid w:val="00891E54"/>
    <w:rsid w:val="008A1DF8"/>
    <w:rsid w:val="008A52A1"/>
    <w:rsid w:val="008B0CB7"/>
    <w:rsid w:val="008C6A5B"/>
    <w:rsid w:val="008D33D8"/>
    <w:rsid w:val="008D3536"/>
    <w:rsid w:val="008D78E9"/>
    <w:rsid w:val="008D7E5F"/>
    <w:rsid w:val="008E13E5"/>
    <w:rsid w:val="008E14B2"/>
    <w:rsid w:val="008E26E5"/>
    <w:rsid w:val="008F1766"/>
    <w:rsid w:val="008F6E69"/>
    <w:rsid w:val="00900333"/>
    <w:rsid w:val="00903CF4"/>
    <w:rsid w:val="0090550A"/>
    <w:rsid w:val="0091249D"/>
    <w:rsid w:val="00917849"/>
    <w:rsid w:val="009238CF"/>
    <w:rsid w:val="00925033"/>
    <w:rsid w:val="00930537"/>
    <w:rsid w:val="009368B0"/>
    <w:rsid w:val="009379CE"/>
    <w:rsid w:val="00965F58"/>
    <w:rsid w:val="00975E30"/>
    <w:rsid w:val="00977E6A"/>
    <w:rsid w:val="0099053B"/>
    <w:rsid w:val="009A2F56"/>
    <w:rsid w:val="009A3957"/>
    <w:rsid w:val="009A7797"/>
    <w:rsid w:val="009B5283"/>
    <w:rsid w:val="009D1BCF"/>
    <w:rsid w:val="009E52BE"/>
    <w:rsid w:val="009E7897"/>
    <w:rsid w:val="009F10A6"/>
    <w:rsid w:val="009F2750"/>
    <w:rsid w:val="00A07B9C"/>
    <w:rsid w:val="00A1470B"/>
    <w:rsid w:val="00A202DE"/>
    <w:rsid w:val="00A21218"/>
    <w:rsid w:val="00A30700"/>
    <w:rsid w:val="00A3722F"/>
    <w:rsid w:val="00A404CE"/>
    <w:rsid w:val="00A453EC"/>
    <w:rsid w:val="00A46503"/>
    <w:rsid w:val="00A47DC6"/>
    <w:rsid w:val="00A60F5F"/>
    <w:rsid w:val="00A70B85"/>
    <w:rsid w:val="00A76E0E"/>
    <w:rsid w:val="00A8796B"/>
    <w:rsid w:val="00A93BB8"/>
    <w:rsid w:val="00A9501F"/>
    <w:rsid w:val="00A96193"/>
    <w:rsid w:val="00A96C5E"/>
    <w:rsid w:val="00AD637F"/>
    <w:rsid w:val="00AF09AD"/>
    <w:rsid w:val="00AF0E30"/>
    <w:rsid w:val="00AF4583"/>
    <w:rsid w:val="00AF57EF"/>
    <w:rsid w:val="00B01223"/>
    <w:rsid w:val="00B02F83"/>
    <w:rsid w:val="00B12BA6"/>
    <w:rsid w:val="00B131DA"/>
    <w:rsid w:val="00B208B4"/>
    <w:rsid w:val="00B23F24"/>
    <w:rsid w:val="00B27223"/>
    <w:rsid w:val="00B36320"/>
    <w:rsid w:val="00B43A69"/>
    <w:rsid w:val="00B47467"/>
    <w:rsid w:val="00B50FF5"/>
    <w:rsid w:val="00B53003"/>
    <w:rsid w:val="00B66ED6"/>
    <w:rsid w:val="00B76EC1"/>
    <w:rsid w:val="00B849B1"/>
    <w:rsid w:val="00B937EC"/>
    <w:rsid w:val="00BA6D44"/>
    <w:rsid w:val="00BF0179"/>
    <w:rsid w:val="00BF3528"/>
    <w:rsid w:val="00C02760"/>
    <w:rsid w:val="00C032E7"/>
    <w:rsid w:val="00C13C94"/>
    <w:rsid w:val="00C16292"/>
    <w:rsid w:val="00C2173D"/>
    <w:rsid w:val="00C25D85"/>
    <w:rsid w:val="00C31E32"/>
    <w:rsid w:val="00C40227"/>
    <w:rsid w:val="00C42DEC"/>
    <w:rsid w:val="00C43C56"/>
    <w:rsid w:val="00C46AEA"/>
    <w:rsid w:val="00C65C5C"/>
    <w:rsid w:val="00C66884"/>
    <w:rsid w:val="00C75FAD"/>
    <w:rsid w:val="00C87FE0"/>
    <w:rsid w:val="00CA12CF"/>
    <w:rsid w:val="00CB35B5"/>
    <w:rsid w:val="00CB4D24"/>
    <w:rsid w:val="00CC2EA8"/>
    <w:rsid w:val="00CC309D"/>
    <w:rsid w:val="00CC5ACD"/>
    <w:rsid w:val="00CC5C54"/>
    <w:rsid w:val="00CE6283"/>
    <w:rsid w:val="00CF5A2C"/>
    <w:rsid w:val="00CF6B09"/>
    <w:rsid w:val="00D07C68"/>
    <w:rsid w:val="00D1203B"/>
    <w:rsid w:val="00D178B1"/>
    <w:rsid w:val="00D22A3E"/>
    <w:rsid w:val="00D23D27"/>
    <w:rsid w:val="00D30270"/>
    <w:rsid w:val="00D32264"/>
    <w:rsid w:val="00D3496F"/>
    <w:rsid w:val="00D37110"/>
    <w:rsid w:val="00D425E3"/>
    <w:rsid w:val="00D44B36"/>
    <w:rsid w:val="00D505A7"/>
    <w:rsid w:val="00D54B61"/>
    <w:rsid w:val="00D6366A"/>
    <w:rsid w:val="00D6707A"/>
    <w:rsid w:val="00D82CF9"/>
    <w:rsid w:val="00D8748C"/>
    <w:rsid w:val="00D91FA1"/>
    <w:rsid w:val="00D960E0"/>
    <w:rsid w:val="00DB1618"/>
    <w:rsid w:val="00DB3415"/>
    <w:rsid w:val="00DC3E6F"/>
    <w:rsid w:val="00DD7492"/>
    <w:rsid w:val="00DF20CA"/>
    <w:rsid w:val="00DF3222"/>
    <w:rsid w:val="00E05050"/>
    <w:rsid w:val="00E064C9"/>
    <w:rsid w:val="00E16D8C"/>
    <w:rsid w:val="00E1721F"/>
    <w:rsid w:val="00E210B2"/>
    <w:rsid w:val="00E31999"/>
    <w:rsid w:val="00E334ED"/>
    <w:rsid w:val="00E5163B"/>
    <w:rsid w:val="00E518B0"/>
    <w:rsid w:val="00E53977"/>
    <w:rsid w:val="00E5574E"/>
    <w:rsid w:val="00E557C5"/>
    <w:rsid w:val="00E559F3"/>
    <w:rsid w:val="00E65E3E"/>
    <w:rsid w:val="00E72D4C"/>
    <w:rsid w:val="00E75F3A"/>
    <w:rsid w:val="00E766F6"/>
    <w:rsid w:val="00E84C34"/>
    <w:rsid w:val="00E948E6"/>
    <w:rsid w:val="00EA08BD"/>
    <w:rsid w:val="00EA3611"/>
    <w:rsid w:val="00EB50CC"/>
    <w:rsid w:val="00EC55D5"/>
    <w:rsid w:val="00ED4B1A"/>
    <w:rsid w:val="00EE44B9"/>
    <w:rsid w:val="00EF3325"/>
    <w:rsid w:val="00F03809"/>
    <w:rsid w:val="00F15704"/>
    <w:rsid w:val="00F16FA3"/>
    <w:rsid w:val="00F20890"/>
    <w:rsid w:val="00F21F68"/>
    <w:rsid w:val="00F25226"/>
    <w:rsid w:val="00F26A2D"/>
    <w:rsid w:val="00F33399"/>
    <w:rsid w:val="00F37869"/>
    <w:rsid w:val="00F528EC"/>
    <w:rsid w:val="00F629D6"/>
    <w:rsid w:val="00F630E3"/>
    <w:rsid w:val="00F7143E"/>
    <w:rsid w:val="00F73EE9"/>
    <w:rsid w:val="00F7723B"/>
    <w:rsid w:val="00F810BF"/>
    <w:rsid w:val="00F81BB0"/>
    <w:rsid w:val="00F85FFD"/>
    <w:rsid w:val="00F937EC"/>
    <w:rsid w:val="00FB0274"/>
    <w:rsid w:val="00FB2400"/>
    <w:rsid w:val="00FB6948"/>
    <w:rsid w:val="00FC1A32"/>
    <w:rsid w:val="00FC4723"/>
    <w:rsid w:val="00FC53E0"/>
    <w:rsid w:val="00FC67C3"/>
    <w:rsid w:val="00FD021B"/>
    <w:rsid w:val="00FD4779"/>
    <w:rsid w:val="00FF3E63"/>
    <w:rsid w:val="00FF4452"/>
    <w:rsid w:val="00FF654F"/>
    <w:rsid w:val="00FF6720"/>
    <w:rsid w:val="00FF71E6"/>
    <w:rsid w:val="00FF7839"/>
    <w:rsid w:val="33FF7162"/>
    <w:rsid w:val="5CFABD78"/>
    <w:rsid w:val="5FBF4F54"/>
    <w:rsid w:val="5FFA1690"/>
    <w:rsid w:val="6F551C40"/>
    <w:rsid w:val="6F77B105"/>
    <w:rsid w:val="6FEFB3E3"/>
    <w:rsid w:val="71F7111E"/>
    <w:rsid w:val="7EDE366D"/>
    <w:rsid w:val="7F67B23B"/>
    <w:rsid w:val="7FDFFC47"/>
    <w:rsid w:val="B3FFD53B"/>
    <w:rsid w:val="C9B708C5"/>
    <w:rsid w:val="DFFEECEA"/>
    <w:rsid w:val="EDD1042A"/>
    <w:rsid w:val="EFFF82BB"/>
    <w:rsid w:val="FBCD1E73"/>
    <w:rsid w:val="FD3A273C"/>
    <w:rsid w:val="FD7F70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22"/>
    <w:rPr>
      <w:b/>
      <w:bCs/>
    </w:rPr>
  </w:style>
  <w:style w:type="character" w:customStyle="1" w:styleId="9">
    <w:name w:val="批注框文本 字符"/>
    <w:basedOn w:val="7"/>
    <w:link w:val="2"/>
    <w:semiHidden/>
    <w:qFormat/>
    <w:uiPriority w:val="99"/>
    <w:rPr>
      <w:sz w:val="18"/>
      <w:szCs w:val="18"/>
    </w:rPr>
  </w:style>
  <w:style w:type="character" w:customStyle="1" w:styleId="10">
    <w:name w:val="页眉 字符"/>
    <w:basedOn w:val="7"/>
    <w:link w:val="4"/>
    <w:qFormat/>
    <w:uiPriority w:val="99"/>
    <w:rPr>
      <w:sz w:val="18"/>
      <w:szCs w:val="18"/>
    </w:rPr>
  </w:style>
  <w:style w:type="character" w:customStyle="1" w:styleId="11">
    <w:name w:val="页脚 字符"/>
    <w:basedOn w:val="7"/>
    <w:link w:val="3"/>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1193</Words>
  <Characters>1265</Characters>
  <Lines>63</Lines>
  <Paragraphs>66</Paragraphs>
  <TotalTime>0</TotalTime>
  <ScaleCrop>false</ScaleCrop>
  <LinksUpToDate>false</LinksUpToDate>
  <CharactersWithSpaces>2392</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2025-05-11T06:17:00Z</dcterms:created>
  <dc:creator>HJX</dc:creator>
  <cp:lastModifiedBy>gxxc</cp:lastModifiedBy>
  <cp:lastPrinted>2025-04-14T10:14:00Z</cp:lastPrinted>
  <dcterms:modified xsi:type="dcterms:W3CDTF">2025-10-21T16:43:32Z</dcterms:modified>
  <cp:revision>275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ies>
</file>