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3F5" w:rsidRDefault="00FD118F">
      <w:pPr>
        <w:jc w:val="center"/>
        <w:rPr>
          <w:rFonts w:ascii="宋体" w:hAnsi="宋体"/>
          <w:b/>
          <w:sz w:val="32"/>
          <w:szCs w:val="32"/>
        </w:rPr>
      </w:pPr>
      <w:r>
        <w:rPr>
          <w:rFonts w:ascii="宋体" w:hAnsi="宋体" w:hint="eastAsia"/>
          <w:b/>
          <w:sz w:val="32"/>
          <w:szCs w:val="32"/>
        </w:rPr>
        <w:t>防城港市大数据和行政审批局</w:t>
      </w:r>
      <w:r>
        <w:rPr>
          <w:rFonts w:ascii="宋体" w:hAnsi="宋体"/>
          <w:b/>
          <w:sz w:val="32"/>
          <w:szCs w:val="32"/>
        </w:rPr>
        <w:t>202</w:t>
      </w:r>
      <w:r w:rsidR="00125E66">
        <w:rPr>
          <w:rFonts w:ascii="宋体" w:hAnsi="宋体" w:hint="eastAsia"/>
          <w:b/>
          <w:sz w:val="32"/>
          <w:szCs w:val="32"/>
        </w:rPr>
        <w:t>5</w:t>
      </w:r>
      <w:r>
        <w:rPr>
          <w:rFonts w:ascii="宋体" w:hAnsi="宋体" w:hint="eastAsia"/>
          <w:b/>
          <w:sz w:val="32"/>
          <w:szCs w:val="32"/>
        </w:rPr>
        <w:t>年</w:t>
      </w:r>
      <w:r w:rsidR="008E490D">
        <w:rPr>
          <w:rFonts w:ascii="宋体" w:hAnsi="宋体" w:hint="eastAsia"/>
          <w:b/>
          <w:sz w:val="32"/>
          <w:szCs w:val="32"/>
        </w:rPr>
        <w:t>1</w:t>
      </w:r>
      <w:r w:rsidR="00A429D3">
        <w:rPr>
          <w:rFonts w:ascii="宋体" w:hAnsi="宋体" w:hint="eastAsia"/>
          <w:b/>
          <w:sz w:val="32"/>
          <w:szCs w:val="32"/>
        </w:rPr>
        <w:t>2</w:t>
      </w:r>
      <w:r>
        <w:rPr>
          <w:rFonts w:ascii="宋体" w:hAnsi="宋体" w:hint="eastAsia"/>
          <w:b/>
          <w:sz w:val="32"/>
          <w:szCs w:val="32"/>
        </w:rPr>
        <w:t>月</w:t>
      </w:r>
      <w:r w:rsidR="00270C1F">
        <w:rPr>
          <w:rFonts w:ascii="宋体" w:hAnsi="宋体" w:hint="eastAsia"/>
          <w:b/>
          <w:sz w:val="32"/>
          <w:szCs w:val="32"/>
        </w:rPr>
        <w:t>5</w:t>
      </w:r>
      <w:r>
        <w:rPr>
          <w:rFonts w:ascii="宋体" w:hAnsi="宋体" w:hint="eastAsia"/>
          <w:b/>
          <w:sz w:val="32"/>
          <w:szCs w:val="32"/>
        </w:rPr>
        <w:t>日建设项目环境影响评价审批受理</w:t>
      </w:r>
    </w:p>
    <w:p w:rsidR="006063DF" w:rsidRPr="002803F5" w:rsidRDefault="00FD118F" w:rsidP="002803F5">
      <w:pPr>
        <w:jc w:val="center"/>
        <w:rPr>
          <w:rFonts w:ascii="宋体" w:hAnsi="宋体"/>
          <w:b/>
          <w:sz w:val="32"/>
          <w:szCs w:val="32"/>
        </w:rPr>
      </w:pPr>
      <w:r>
        <w:rPr>
          <w:rFonts w:ascii="宋体" w:hAnsi="宋体" w:hint="eastAsia"/>
          <w:b/>
          <w:sz w:val="32"/>
          <w:szCs w:val="32"/>
        </w:rPr>
        <w:t>及拟审批</w:t>
      </w:r>
      <w:r>
        <w:rPr>
          <w:rFonts w:ascii="宋体" w:hAnsi="宋体" w:hint="eastAsia"/>
          <w:b/>
          <w:vanish/>
          <w:sz w:val="32"/>
          <w:szCs w:val="32"/>
        </w:rPr>
        <w:t>及</w:t>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vanish/>
          <w:sz w:val="32"/>
          <w:szCs w:val="32"/>
        </w:rPr>
        <w:pgNum/>
      </w:r>
      <w:r>
        <w:rPr>
          <w:rFonts w:ascii="宋体" w:hAnsi="宋体" w:hint="eastAsia"/>
          <w:b/>
          <w:sz w:val="32"/>
          <w:szCs w:val="32"/>
        </w:rPr>
        <w:t>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701"/>
        <w:gridCol w:w="2835"/>
        <w:gridCol w:w="1843"/>
        <w:gridCol w:w="1984"/>
        <w:gridCol w:w="2510"/>
        <w:gridCol w:w="1601"/>
        <w:gridCol w:w="1134"/>
      </w:tblGrid>
      <w:tr w:rsidR="006063DF">
        <w:tc>
          <w:tcPr>
            <w:tcW w:w="392"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序号</w:t>
            </w:r>
          </w:p>
        </w:tc>
        <w:tc>
          <w:tcPr>
            <w:tcW w:w="1701"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受理编号</w:t>
            </w:r>
            <w:r w:rsidRPr="0033753D">
              <w:rPr>
                <w:rFonts w:asciiTheme="minorEastAsia" w:eastAsiaTheme="minorEastAsia" w:hAnsiTheme="minorEastAsia"/>
                <w:szCs w:val="21"/>
              </w:rPr>
              <w:t>/</w:t>
            </w:r>
            <w:r w:rsidRPr="0033753D">
              <w:rPr>
                <w:rFonts w:asciiTheme="minorEastAsia" w:eastAsiaTheme="minorEastAsia" w:hAnsiTheme="minorEastAsia" w:hint="eastAsia"/>
                <w:szCs w:val="21"/>
              </w:rPr>
              <w:t>项目代码</w:t>
            </w:r>
          </w:p>
        </w:tc>
        <w:tc>
          <w:tcPr>
            <w:tcW w:w="2835"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审批事项名称</w:t>
            </w:r>
          </w:p>
        </w:tc>
        <w:tc>
          <w:tcPr>
            <w:tcW w:w="1843"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申请单位</w:t>
            </w:r>
          </w:p>
        </w:tc>
        <w:tc>
          <w:tcPr>
            <w:tcW w:w="1984"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报告编制单位</w:t>
            </w:r>
          </w:p>
        </w:tc>
        <w:tc>
          <w:tcPr>
            <w:tcW w:w="2510"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建设地点</w:t>
            </w:r>
          </w:p>
        </w:tc>
        <w:tc>
          <w:tcPr>
            <w:tcW w:w="1601"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公示时间</w:t>
            </w:r>
          </w:p>
        </w:tc>
        <w:tc>
          <w:tcPr>
            <w:tcW w:w="1134" w:type="dxa"/>
            <w:vAlign w:val="center"/>
          </w:tcPr>
          <w:p w:rsidR="006063DF" w:rsidRPr="0033753D" w:rsidRDefault="00FD118F" w:rsidP="0033753D">
            <w:pPr>
              <w:autoSpaceDE w:val="0"/>
              <w:autoSpaceDN w:val="0"/>
              <w:adjustRightInd w:val="0"/>
              <w:jc w:val="center"/>
              <w:rPr>
                <w:rFonts w:asciiTheme="minorEastAsia" w:eastAsiaTheme="minorEastAsia" w:hAnsiTheme="minorEastAsia"/>
                <w:szCs w:val="21"/>
              </w:rPr>
            </w:pPr>
            <w:r w:rsidRPr="0033753D">
              <w:rPr>
                <w:rFonts w:asciiTheme="minorEastAsia" w:eastAsiaTheme="minorEastAsia" w:hAnsiTheme="minorEastAsia" w:hint="eastAsia"/>
                <w:szCs w:val="21"/>
              </w:rPr>
              <w:t>报告链接</w:t>
            </w:r>
          </w:p>
        </w:tc>
      </w:tr>
      <w:tr w:rsidR="009A2374" w:rsidTr="00E26473">
        <w:trPr>
          <w:trHeight w:val="945"/>
        </w:trPr>
        <w:tc>
          <w:tcPr>
            <w:tcW w:w="392" w:type="dxa"/>
            <w:vAlign w:val="center"/>
          </w:tcPr>
          <w:p w:rsidR="009A2374" w:rsidRDefault="009A2374">
            <w:pPr>
              <w:autoSpaceDE w:val="0"/>
              <w:autoSpaceDN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701" w:type="dxa"/>
            <w:vAlign w:val="center"/>
          </w:tcPr>
          <w:p w:rsidR="009A2374" w:rsidRDefault="000A6A49" w:rsidP="00A429D3">
            <w:pPr>
              <w:autoSpaceDE w:val="0"/>
              <w:autoSpaceDN w:val="0"/>
              <w:adjustRightInd w:val="0"/>
              <w:jc w:val="center"/>
              <w:rPr>
                <w:rFonts w:ascii="宋体" w:hAnsi="宋体"/>
                <w:szCs w:val="21"/>
              </w:rPr>
            </w:pPr>
            <w:r w:rsidRPr="000A6A49">
              <w:rPr>
                <w:rFonts w:ascii="宋体" w:hAnsi="宋体"/>
                <w:szCs w:val="21"/>
              </w:rPr>
              <w:t>25</w:t>
            </w:r>
            <w:r w:rsidR="00A429D3">
              <w:rPr>
                <w:rFonts w:ascii="宋体" w:hAnsi="宋体" w:hint="eastAsia"/>
                <w:szCs w:val="21"/>
              </w:rPr>
              <w:t>11</w:t>
            </w:r>
            <w:r w:rsidRPr="000A6A49">
              <w:rPr>
                <w:rFonts w:ascii="宋体" w:hAnsi="宋体"/>
                <w:szCs w:val="21"/>
              </w:rPr>
              <w:t>-45060</w:t>
            </w:r>
            <w:r w:rsidR="00A429D3">
              <w:rPr>
                <w:rFonts w:ascii="宋体" w:hAnsi="宋体" w:hint="eastAsia"/>
                <w:szCs w:val="21"/>
              </w:rPr>
              <w:t>3</w:t>
            </w:r>
            <w:r w:rsidRPr="000A6A49">
              <w:rPr>
                <w:rFonts w:ascii="宋体" w:hAnsi="宋体"/>
                <w:szCs w:val="21"/>
              </w:rPr>
              <w:t>-</w:t>
            </w:r>
            <w:r w:rsidR="00A429D3">
              <w:rPr>
                <w:rFonts w:ascii="宋体" w:hAnsi="宋体" w:hint="eastAsia"/>
                <w:szCs w:val="21"/>
              </w:rPr>
              <w:t>04</w:t>
            </w:r>
            <w:r w:rsidRPr="000A6A49">
              <w:rPr>
                <w:rFonts w:ascii="宋体" w:hAnsi="宋体"/>
                <w:szCs w:val="21"/>
              </w:rPr>
              <w:t>-0</w:t>
            </w:r>
            <w:r w:rsidR="00A429D3">
              <w:rPr>
                <w:rFonts w:ascii="宋体" w:hAnsi="宋体" w:hint="eastAsia"/>
                <w:szCs w:val="21"/>
              </w:rPr>
              <w:t>5</w:t>
            </w:r>
            <w:r w:rsidRPr="000A6A49">
              <w:rPr>
                <w:rFonts w:ascii="宋体" w:hAnsi="宋体"/>
                <w:szCs w:val="21"/>
              </w:rPr>
              <w:t>-</w:t>
            </w:r>
            <w:r w:rsidR="00A429D3">
              <w:rPr>
                <w:rFonts w:ascii="宋体" w:hAnsi="宋体" w:hint="eastAsia"/>
                <w:szCs w:val="21"/>
              </w:rPr>
              <w:t>377633</w:t>
            </w:r>
          </w:p>
        </w:tc>
        <w:tc>
          <w:tcPr>
            <w:tcW w:w="2835" w:type="dxa"/>
            <w:vAlign w:val="center"/>
          </w:tcPr>
          <w:p w:rsidR="009A2374" w:rsidRDefault="00A429D3" w:rsidP="004D188E">
            <w:pPr>
              <w:autoSpaceDE w:val="0"/>
              <w:autoSpaceDN w:val="0"/>
              <w:adjustRightInd w:val="0"/>
              <w:jc w:val="center"/>
              <w:rPr>
                <w:rFonts w:asciiTheme="minorEastAsia" w:eastAsiaTheme="minorEastAsia" w:hAnsiTheme="minorEastAsia"/>
                <w:bCs/>
                <w:szCs w:val="21"/>
              </w:rPr>
            </w:pPr>
            <w:r w:rsidRPr="00A429D3">
              <w:rPr>
                <w:rFonts w:hint="eastAsia"/>
                <w:szCs w:val="24"/>
              </w:rPr>
              <w:t>广西农垦永新畜牧集团那梭牧业有限公司母猪养殖场尾水资源化利用项目</w:t>
            </w:r>
            <w:r w:rsidR="00576829">
              <w:rPr>
                <w:rFonts w:asciiTheme="minorEastAsia" w:eastAsiaTheme="minorEastAsia" w:hAnsiTheme="minorEastAsia" w:hint="eastAsia"/>
                <w:bCs/>
                <w:szCs w:val="21"/>
              </w:rPr>
              <w:t>环境影响报告</w:t>
            </w:r>
            <w:r w:rsidR="004D188E">
              <w:rPr>
                <w:rFonts w:asciiTheme="minorEastAsia" w:eastAsiaTheme="minorEastAsia" w:hAnsiTheme="minorEastAsia" w:hint="eastAsia"/>
                <w:bCs/>
                <w:szCs w:val="21"/>
              </w:rPr>
              <w:t>表</w:t>
            </w:r>
            <w:r w:rsidR="009A2374">
              <w:rPr>
                <w:rFonts w:asciiTheme="minorEastAsia" w:eastAsiaTheme="minorEastAsia" w:hAnsiTheme="minorEastAsia" w:hint="eastAsia"/>
                <w:bCs/>
                <w:szCs w:val="21"/>
              </w:rPr>
              <w:t>审批</w:t>
            </w:r>
          </w:p>
        </w:tc>
        <w:tc>
          <w:tcPr>
            <w:tcW w:w="1843" w:type="dxa"/>
            <w:vAlign w:val="center"/>
          </w:tcPr>
          <w:p w:rsidR="009A2374" w:rsidRDefault="00A429D3">
            <w:pPr>
              <w:autoSpaceDE w:val="0"/>
              <w:autoSpaceDN w:val="0"/>
              <w:adjustRightInd w:val="0"/>
              <w:jc w:val="center"/>
              <w:rPr>
                <w:rFonts w:asciiTheme="minorEastAsia" w:eastAsiaTheme="minorEastAsia" w:hAnsiTheme="minorEastAsia"/>
                <w:szCs w:val="21"/>
              </w:rPr>
            </w:pPr>
            <w:r w:rsidRPr="00A429D3">
              <w:rPr>
                <w:rFonts w:asciiTheme="minorEastAsia" w:eastAsiaTheme="minorEastAsia" w:hAnsiTheme="minorEastAsia" w:hint="eastAsia"/>
                <w:szCs w:val="21"/>
              </w:rPr>
              <w:t>广西农垦永新畜牧集团那梭牧业有限公司</w:t>
            </w:r>
          </w:p>
        </w:tc>
        <w:tc>
          <w:tcPr>
            <w:tcW w:w="1984" w:type="dxa"/>
            <w:vAlign w:val="center"/>
          </w:tcPr>
          <w:p w:rsidR="009A2374" w:rsidRDefault="00A429D3" w:rsidP="007F6112">
            <w:pPr>
              <w:autoSpaceDE w:val="0"/>
              <w:autoSpaceDN w:val="0"/>
              <w:adjustRightInd w:val="0"/>
              <w:jc w:val="center"/>
              <w:rPr>
                <w:rFonts w:asciiTheme="minorEastAsia" w:eastAsiaTheme="minorEastAsia" w:hAnsiTheme="minorEastAsia"/>
                <w:bCs/>
                <w:szCs w:val="21"/>
              </w:rPr>
            </w:pPr>
            <w:r w:rsidRPr="00A429D3">
              <w:rPr>
                <w:rFonts w:asciiTheme="minorEastAsia" w:eastAsiaTheme="minorEastAsia" w:hAnsiTheme="minorEastAsia" w:hint="eastAsia"/>
                <w:bCs/>
                <w:szCs w:val="21"/>
              </w:rPr>
              <w:t>广西春泽环保科技有限公司</w:t>
            </w:r>
          </w:p>
        </w:tc>
        <w:tc>
          <w:tcPr>
            <w:tcW w:w="2510" w:type="dxa"/>
            <w:vAlign w:val="center"/>
          </w:tcPr>
          <w:p w:rsidR="009A2374" w:rsidRDefault="00A429D3">
            <w:pPr>
              <w:autoSpaceDE w:val="0"/>
              <w:autoSpaceDN w:val="0"/>
              <w:adjustRightInd w:val="0"/>
              <w:jc w:val="center"/>
              <w:rPr>
                <w:rFonts w:ascii="宋体" w:hAnsi="宋体"/>
                <w:szCs w:val="21"/>
              </w:rPr>
            </w:pPr>
            <w:bookmarkStart w:id="0" w:name="OLE_LINK30"/>
            <w:r>
              <w:rPr>
                <w:rFonts w:hint="eastAsia"/>
                <w:sz w:val="24"/>
              </w:rPr>
              <w:t>防城港市</w:t>
            </w:r>
            <w:bookmarkEnd w:id="0"/>
            <w:r>
              <w:rPr>
                <w:rFonts w:hint="eastAsia"/>
                <w:sz w:val="24"/>
              </w:rPr>
              <w:t>防城区广西国有农垦那梭农场</w:t>
            </w:r>
          </w:p>
        </w:tc>
        <w:tc>
          <w:tcPr>
            <w:tcW w:w="1601" w:type="dxa"/>
            <w:vAlign w:val="center"/>
          </w:tcPr>
          <w:p w:rsidR="009A2374" w:rsidRDefault="009A2374" w:rsidP="00A429D3">
            <w:pPr>
              <w:autoSpaceDE w:val="0"/>
              <w:autoSpaceDN w:val="0"/>
              <w:adjustRightInd w:val="0"/>
              <w:jc w:val="center"/>
              <w:rPr>
                <w:rFonts w:ascii="宋体" w:hAnsi="宋体"/>
                <w:szCs w:val="21"/>
              </w:rPr>
            </w:pPr>
            <w:r>
              <w:rPr>
                <w:rFonts w:ascii="宋体" w:hAnsi="宋体" w:hint="eastAsia"/>
                <w:szCs w:val="21"/>
              </w:rPr>
              <w:t>2025-1</w:t>
            </w:r>
            <w:r w:rsidR="00A429D3">
              <w:rPr>
                <w:rFonts w:ascii="宋体" w:hAnsi="宋体" w:hint="eastAsia"/>
                <w:szCs w:val="21"/>
              </w:rPr>
              <w:t>2</w:t>
            </w:r>
            <w:r>
              <w:rPr>
                <w:rFonts w:ascii="宋体" w:hAnsi="宋体" w:hint="eastAsia"/>
                <w:szCs w:val="21"/>
              </w:rPr>
              <w:t>-</w:t>
            </w:r>
            <w:r w:rsidR="00A429D3">
              <w:rPr>
                <w:rFonts w:ascii="宋体" w:hAnsi="宋体" w:hint="eastAsia"/>
                <w:szCs w:val="21"/>
              </w:rPr>
              <w:t>5</w:t>
            </w:r>
            <w:r>
              <w:rPr>
                <w:rFonts w:ascii="宋体" w:hAnsi="宋体" w:hint="eastAsia"/>
                <w:szCs w:val="21"/>
              </w:rPr>
              <w:t>至2025-1</w:t>
            </w:r>
            <w:r w:rsidR="00141E49">
              <w:rPr>
                <w:rFonts w:ascii="宋体" w:hAnsi="宋体" w:hint="eastAsia"/>
                <w:szCs w:val="21"/>
              </w:rPr>
              <w:t>2</w:t>
            </w:r>
            <w:r>
              <w:rPr>
                <w:rFonts w:ascii="宋体" w:hAnsi="宋体" w:hint="eastAsia"/>
                <w:szCs w:val="21"/>
              </w:rPr>
              <w:t>-</w:t>
            </w:r>
            <w:r w:rsidR="00A429D3">
              <w:rPr>
                <w:rFonts w:ascii="宋体" w:hAnsi="宋体" w:hint="eastAsia"/>
                <w:szCs w:val="21"/>
              </w:rPr>
              <w:t>18</w:t>
            </w:r>
          </w:p>
        </w:tc>
        <w:tc>
          <w:tcPr>
            <w:tcW w:w="1134" w:type="dxa"/>
            <w:vAlign w:val="center"/>
          </w:tcPr>
          <w:p w:rsidR="009A2374" w:rsidRDefault="009A2374" w:rsidP="00A429D3">
            <w:pPr>
              <w:jc w:val="center"/>
              <w:rPr>
                <w:rFonts w:asciiTheme="minorEastAsia" w:eastAsiaTheme="minorEastAsia" w:hAnsiTheme="minorEastAsia"/>
                <w:szCs w:val="21"/>
              </w:rPr>
            </w:pPr>
            <w:r>
              <w:rPr>
                <w:rFonts w:asciiTheme="minorEastAsia" w:eastAsiaTheme="minorEastAsia" w:hAnsiTheme="minorEastAsia" w:hint="eastAsia"/>
                <w:szCs w:val="21"/>
              </w:rPr>
              <w:t>见附件1</w:t>
            </w:r>
            <w:r w:rsidR="007F6112">
              <w:rPr>
                <w:rFonts w:asciiTheme="minorEastAsia" w:eastAsiaTheme="minorEastAsia" w:hAnsiTheme="minorEastAsia" w:hint="eastAsia"/>
                <w:szCs w:val="21"/>
              </w:rPr>
              <w:t>、</w:t>
            </w:r>
          </w:p>
        </w:tc>
      </w:tr>
    </w:tbl>
    <w:p w:rsidR="006063DF" w:rsidRDefault="00FD118F">
      <w:pPr>
        <w:ind w:firstLineChars="200" w:firstLine="420"/>
        <w:rPr>
          <w:rFonts w:ascii="宋体"/>
          <w:szCs w:val="21"/>
        </w:rPr>
      </w:pPr>
      <w:r>
        <w:rPr>
          <w:rFonts w:ascii="宋体" w:hAnsi="宋体" w:hint="eastAsia"/>
          <w:szCs w:val="21"/>
        </w:rPr>
        <w:t>注：</w:t>
      </w:r>
      <w:r>
        <w:rPr>
          <w:rFonts w:ascii="宋体" w:hAnsi="宋体" w:hint="eastAsia"/>
        </w:rPr>
        <w:t>根据《建设项目环境影响评价政府信息公开指南（试行）》的有关规定，上述环境影响报告书、表不含涉及国家秘密、商业秘密、个人隐私以及涉及国家安全、公共安全、经济安全和社会稳定的内容。</w:t>
      </w:r>
      <w:r>
        <w:rPr>
          <w:rFonts w:ascii="宋体" w:hAnsi="宋体" w:hint="eastAsia"/>
          <w:szCs w:val="21"/>
        </w:rPr>
        <w:t>报告及其他资料由行政许可申请人提交，项目业主和报告编制单位对内容负责。</w:t>
      </w:r>
    </w:p>
    <w:p w:rsidR="006063DF" w:rsidRDefault="00FD118F">
      <w:pPr>
        <w:ind w:firstLineChars="200" w:firstLine="420"/>
        <w:rPr>
          <w:rFonts w:ascii="宋体"/>
          <w:szCs w:val="21"/>
        </w:rPr>
      </w:pPr>
      <w:r>
        <w:rPr>
          <w:rFonts w:ascii="宋体" w:hAnsi="宋体" w:hint="eastAsia"/>
          <w:szCs w:val="21"/>
        </w:rPr>
        <w:t>公示时间：报告书15个工作日（受理公示10个工作日+拟审批公示5个工作日）</w:t>
      </w:r>
      <w:r w:rsidR="00E86849">
        <w:rPr>
          <w:rFonts w:ascii="宋体" w:hAnsi="宋体" w:hint="eastAsia"/>
          <w:szCs w:val="21"/>
        </w:rPr>
        <w:t>，</w:t>
      </w:r>
      <w:r>
        <w:rPr>
          <w:rFonts w:ascii="宋体" w:hAnsi="宋体" w:hint="eastAsia"/>
          <w:szCs w:val="21"/>
        </w:rPr>
        <w:t>报告表10个工作日（受理公示5个工作日+拟审批公示5个工作日）。</w:t>
      </w:r>
    </w:p>
    <w:p w:rsidR="006063DF" w:rsidRDefault="00FD118F">
      <w:pPr>
        <w:ind w:firstLineChars="200" w:firstLine="420"/>
        <w:rPr>
          <w:rFonts w:ascii="宋体"/>
          <w:szCs w:val="21"/>
        </w:rPr>
      </w:pPr>
      <w:r>
        <w:rPr>
          <w:rFonts w:ascii="宋体" w:hAnsi="宋体" w:hint="eastAsia"/>
          <w:szCs w:val="21"/>
        </w:rPr>
        <w:t>公众反馈意见的联系方式、联系电话：</w:t>
      </w:r>
      <w:r>
        <w:rPr>
          <w:rFonts w:ascii="宋体" w:hAnsi="宋体"/>
          <w:szCs w:val="21"/>
        </w:rPr>
        <w:t>0770-2881240</w:t>
      </w:r>
      <w:r>
        <w:rPr>
          <w:rFonts w:ascii="宋体" w:hAnsi="宋体" w:hint="eastAsia"/>
          <w:szCs w:val="21"/>
        </w:rPr>
        <w:t>，通信地址：防城港市港口区</w:t>
      </w:r>
      <w:r w:rsidR="00720756">
        <w:rPr>
          <w:rFonts w:ascii="宋体" w:hAnsi="宋体" w:hint="eastAsia"/>
          <w:szCs w:val="21"/>
        </w:rPr>
        <w:t>江山大道88号、市民中心三楼市政交通环保审批科</w:t>
      </w:r>
      <w:r>
        <w:rPr>
          <w:rFonts w:ascii="宋体" w:hAnsi="宋体" w:hint="eastAsia"/>
          <w:szCs w:val="21"/>
        </w:rPr>
        <w:t>，邮编：</w:t>
      </w:r>
      <w:r>
        <w:rPr>
          <w:rFonts w:ascii="宋体" w:hAnsi="宋体"/>
          <w:szCs w:val="21"/>
        </w:rPr>
        <w:t>538001</w:t>
      </w:r>
      <w:r>
        <w:rPr>
          <w:rFonts w:ascii="宋体" w:hAnsi="宋体" w:hint="eastAsia"/>
          <w:szCs w:val="21"/>
        </w:rPr>
        <w:t>。</w:t>
      </w:r>
    </w:p>
    <w:sectPr w:rsidR="006063DF" w:rsidSect="006063DF">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AA" w:rsidRDefault="00EA43AA" w:rsidP="001D7E8A">
      <w:r>
        <w:separator/>
      </w:r>
    </w:p>
  </w:endnote>
  <w:endnote w:type="continuationSeparator" w:id="1">
    <w:p w:rsidR="00EA43AA" w:rsidRDefault="00EA43AA" w:rsidP="001D7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ISOCTEUR">
    <w:altName w:val="Arial Unicode MS"/>
    <w:charset w:val="00"/>
    <w:family w:val="modern"/>
    <w:pitch w:val="default"/>
    <w:sig w:usb0="00000000" w:usb1="00000000" w:usb2="00000000" w:usb3="00000000" w:csb0="4000009F" w:csb1="DFD7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AA" w:rsidRDefault="00EA43AA" w:rsidP="001D7E8A">
      <w:r>
        <w:separator/>
      </w:r>
    </w:p>
  </w:footnote>
  <w:footnote w:type="continuationSeparator" w:id="1">
    <w:p w:rsidR="00EA43AA" w:rsidRDefault="00EA43AA" w:rsidP="001D7E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955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96ABB"/>
    <w:rsid w:val="95C8FAFF"/>
    <w:rsid w:val="A3F99E5C"/>
    <w:rsid w:val="B95DD67D"/>
    <w:rsid w:val="BFF3D84A"/>
    <w:rsid w:val="C9DB8638"/>
    <w:rsid w:val="DA7F2C34"/>
    <w:rsid w:val="E1E7D9AA"/>
    <w:rsid w:val="E7EE17F3"/>
    <w:rsid w:val="EAFF2E3B"/>
    <w:rsid w:val="ECE7FD88"/>
    <w:rsid w:val="EF7D92EE"/>
    <w:rsid w:val="EFFD3705"/>
    <w:rsid w:val="F498D47D"/>
    <w:rsid w:val="F5F74F5D"/>
    <w:rsid w:val="F76F4E5D"/>
    <w:rsid w:val="F7BB527D"/>
    <w:rsid w:val="F7F796D3"/>
    <w:rsid w:val="FAFE2A9A"/>
    <w:rsid w:val="FC9FE166"/>
    <w:rsid w:val="FE1BA932"/>
    <w:rsid w:val="FE7F844C"/>
    <w:rsid w:val="FED77934"/>
    <w:rsid w:val="FEF7D62C"/>
    <w:rsid w:val="FF4D37E0"/>
    <w:rsid w:val="000016FA"/>
    <w:rsid w:val="000059B2"/>
    <w:rsid w:val="00014042"/>
    <w:rsid w:val="0001651F"/>
    <w:rsid w:val="0002453A"/>
    <w:rsid w:val="000268DC"/>
    <w:rsid w:val="0004021C"/>
    <w:rsid w:val="00040229"/>
    <w:rsid w:val="00050834"/>
    <w:rsid w:val="000553A8"/>
    <w:rsid w:val="000555DB"/>
    <w:rsid w:val="00057573"/>
    <w:rsid w:val="00082374"/>
    <w:rsid w:val="00087D68"/>
    <w:rsid w:val="00094700"/>
    <w:rsid w:val="000A0FB3"/>
    <w:rsid w:val="000A30C4"/>
    <w:rsid w:val="000A618C"/>
    <w:rsid w:val="000A6A49"/>
    <w:rsid w:val="000B0954"/>
    <w:rsid w:val="000B41A3"/>
    <w:rsid w:val="000B635E"/>
    <w:rsid w:val="000B6795"/>
    <w:rsid w:val="000B70D9"/>
    <w:rsid w:val="000C1164"/>
    <w:rsid w:val="000C1315"/>
    <w:rsid w:val="000C33CB"/>
    <w:rsid w:val="000C4CC0"/>
    <w:rsid w:val="000C6082"/>
    <w:rsid w:val="000C64BF"/>
    <w:rsid w:val="000C6EB7"/>
    <w:rsid w:val="000D11A2"/>
    <w:rsid w:val="000E200D"/>
    <w:rsid w:val="000E4C62"/>
    <w:rsid w:val="000F1005"/>
    <w:rsid w:val="000F2363"/>
    <w:rsid w:val="000F2EF8"/>
    <w:rsid w:val="00102520"/>
    <w:rsid w:val="00104E6B"/>
    <w:rsid w:val="00110264"/>
    <w:rsid w:val="00111D4D"/>
    <w:rsid w:val="00115E22"/>
    <w:rsid w:val="00121724"/>
    <w:rsid w:val="00124879"/>
    <w:rsid w:val="00125E66"/>
    <w:rsid w:val="00134CBF"/>
    <w:rsid w:val="00135D58"/>
    <w:rsid w:val="00135DDE"/>
    <w:rsid w:val="00141E49"/>
    <w:rsid w:val="001436FF"/>
    <w:rsid w:val="00145BF2"/>
    <w:rsid w:val="00146084"/>
    <w:rsid w:val="001476A6"/>
    <w:rsid w:val="0015030C"/>
    <w:rsid w:val="00161A95"/>
    <w:rsid w:val="001621B8"/>
    <w:rsid w:val="001649FC"/>
    <w:rsid w:val="001808DB"/>
    <w:rsid w:val="00180F59"/>
    <w:rsid w:val="0018278F"/>
    <w:rsid w:val="00183DE5"/>
    <w:rsid w:val="00187AD0"/>
    <w:rsid w:val="00190E88"/>
    <w:rsid w:val="00194989"/>
    <w:rsid w:val="001975B0"/>
    <w:rsid w:val="001976C1"/>
    <w:rsid w:val="001A0555"/>
    <w:rsid w:val="001A0889"/>
    <w:rsid w:val="001A0D58"/>
    <w:rsid w:val="001A11AD"/>
    <w:rsid w:val="001A5456"/>
    <w:rsid w:val="001A6E25"/>
    <w:rsid w:val="001A7BFE"/>
    <w:rsid w:val="001A7CFF"/>
    <w:rsid w:val="001B20B6"/>
    <w:rsid w:val="001B2868"/>
    <w:rsid w:val="001D1A9C"/>
    <w:rsid w:val="001D3596"/>
    <w:rsid w:val="001D7E8A"/>
    <w:rsid w:val="001E0ED0"/>
    <w:rsid w:val="001E3882"/>
    <w:rsid w:val="001F03A0"/>
    <w:rsid w:val="001F6AD2"/>
    <w:rsid w:val="002011DB"/>
    <w:rsid w:val="0020269A"/>
    <w:rsid w:val="00204852"/>
    <w:rsid w:val="002152F6"/>
    <w:rsid w:val="00217456"/>
    <w:rsid w:val="00217D26"/>
    <w:rsid w:val="00220BB6"/>
    <w:rsid w:val="0023053D"/>
    <w:rsid w:val="0023721A"/>
    <w:rsid w:val="00237437"/>
    <w:rsid w:val="00237FA8"/>
    <w:rsid w:val="00241C95"/>
    <w:rsid w:val="00241CBA"/>
    <w:rsid w:val="00242AE1"/>
    <w:rsid w:val="00242DF3"/>
    <w:rsid w:val="002435C4"/>
    <w:rsid w:val="002436FD"/>
    <w:rsid w:val="0024774E"/>
    <w:rsid w:val="00247EAB"/>
    <w:rsid w:val="002518D2"/>
    <w:rsid w:val="0025292C"/>
    <w:rsid w:val="00252C5B"/>
    <w:rsid w:val="00256873"/>
    <w:rsid w:val="002615CF"/>
    <w:rsid w:val="00264FDF"/>
    <w:rsid w:val="00270C1F"/>
    <w:rsid w:val="0027634E"/>
    <w:rsid w:val="002803F5"/>
    <w:rsid w:val="00285F2D"/>
    <w:rsid w:val="002919FD"/>
    <w:rsid w:val="00294678"/>
    <w:rsid w:val="002A1E30"/>
    <w:rsid w:val="002A4139"/>
    <w:rsid w:val="002A4E7E"/>
    <w:rsid w:val="002A683B"/>
    <w:rsid w:val="002C31C7"/>
    <w:rsid w:val="002C539A"/>
    <w:rsid w:val="002D1E8E"/>
    <w:rsid w:val="002D3574"/>
    <w:rsid w:val="002D5728"/>
    <w:rsid w:val="002E5430"/>
    <w:rsid w:val="002F2764"/>
    <w:rsid w:val="00300FA1"/>
    <w:rsid w:val="00301734"/>
    <w:rsid w:val="00303223"/>
    <w:rsid w:val="00305C3C"/>
    <w:rsid w:val="003069E7"/>
    <w:rsid w:val="003071E4"/>
    <w:rsid w:val="00310FAA"/>
    <w:rsid w:val="003154A7"/>
    <w:rsid w:val="0032254E"/>
    <w:rsid w:val="00322EA9"/>
    <w:rsid w:val="00325AE1"/>
    <w:rsid w:val="003279EC"/>
    <w:rsid w:val="00334AE2"/>
    <w:rsid w:val="0033590C"/>
    <w:rsid w:val="0033753D"/>
    <w:rsid w:val="00340713"/>
    <w:rsid w:val="003446D9"/>
    <w:rsid w:val="0035182D"/>
    <w:rsid w:val="00362C38"/>
    <w:rsid w:val="00363384"/>
    <w:rsid w:val="00364BDC"/>
    <w:rsid w:val="0037386C"/>
    <w:rsid w:val="00377E2D"/>
    <w:rsid w:val="003818F9"/>
    <w:rsid w:val="00384975"/>
    <w:rsid w:val="003849E4"/>
    <w:rsid w:val="00385EF6"/>
    <w:rsid w:val="00387C56"/>
    <w:rsid w:val="00390AD2"/>
    <w:rsid w:val="00392BC7"/>
    <w:rsid w:val="003A3D7F"/>
    <w:rsid w:val="003B09FB"/>
    <w:rsid w:val="003B1CA7"/>
    <w:rsid w:val="003B7A62"/>
    <w:rsid w:val="003C0155"/>
    <w:rsid w:val="003C5E6B"/>
    <w:rsid w:val="003C7DB0"/>
    <w:rsid w:val="003D35C3"/>
    <w:rsid w:val="003D4FD3"/>
    <w:rsid w:val="003F2566"/>
    <w:rsid w:val="003F3A3B"/>
    <w:rsid w:val="00401E4B"/>
    <w:rsid w:val="004042B2"/>
    <w:rsid w:val="00410B3F"/>
    <w:rsid w:val="004123E3"/>
    <w:rsid w:val="004249C0"/>
    <w:rsid w:val="00424C05"/>
    <w:rsid w:val="004264C9"/>
    <w:rsid w:val="00430889"/>
    <w:rsid w:val="0043336A"/>
    <w:rsid w:val="0044102B"/>
    <w:rsid w:val="00455C18"/>
    <w:rsid w:val="0046121D"/>
    <w:rsid w:val="00464ABA"/>
    <w:rsid w:val="0047636A"/>
    <w:rsid w:val="0048005D"/>
    <w:rsid w:val="00483196"/>
    <w:rsid w:val="0048388D"/>
    <w:rsid w:val="00483992"/>
    <w:rsid w:val="00494BCB"/>
    <w:rsid w:val="00496ABB"/>
    <w:rsid w:val="004A2250"/>
    <w:rsid w:val="004A461A"/>
    <w:rsid w:val="004A5F5A"/>
    <w:rsid w:val="004A6513"/>
    <w:rsid w:val="004A6D10"/>
    <w:rsid w:val="004B2787"/>
    <w:rsid w:val="004B50A4"/>
    <w:rsid w:val="004C3433"/>
    <w:rsid w:val="004C71D9"/>
    <w:rsid w:val="004D01FB"/>
    <w:rsid w:val="004D188E"/>
    <w:rsid w:val="004D18EF"/>
    <w:rsid w:val="004D20BE"/>
    <w:rsid w:val="004D2752"/>
    <w:rsid w:val="004E0605"/>
    <w:rsid w:val="004E3B42"/>
    <w:rsid w:val="004E71BD"/>
    <w:rsid w:val="004F25FC"/>
    <w:rsid w:val="004F3F60"/>
    <w:rsid w:val="00502367"/>
    <w:rsid w:val="00503302"/>
    <w:rsid w:val="00507A15"/>
    <w:rsid w:val="005102FF"/>
    <w:rsid w:val="00523B47"/>
    <w:rsid w:val="00531F61"/>
    <w:rsid w:val="00537B3A"/>
    <w:rsid w:val="005426DC"/>
    <w:rsid w:val="00546590"/>
    <w:rsid w:val="005533B5"/>
    <w:rsid w:val="00560632"/>
    <w:rsid w:val="00560FAA"/>
    <w:rsid w:val="00562186"/>
    <w:rsid w:val="00562427"/>
    <w:rsid w:val="00563427"/>
    <w:rsid w:val="00574628"/>
    <w:rsid w:val="00576829"/>
    <w:rsid w:val="005A081A"/>
    <w:rsid w:val="005A4919"/>
    <w:rsid w:val="005B3A14"/>
    <w:rsid w:val="005C3044"/>
    <w:rsid w:val="005C70C6"/>
    <w:rsid w:val="005D1BE1"/>
    <w:rsid w:val="005D3B3E"/>
    <w:rsid w:val="005D4DFB"/>
    <w:rsid w:val="005D5A89"/>
    <w:rsid w:val="005D7085"/>
    <w:rsid w:val="005E095B"/>
    <w:rsid w:val="005E1C5C"/>
    <w:rsid w:val="005E1D73"/>
    <w:rsid w:val="005E5F84"/>
    <w:rsid w:val="005E666F"/>
    <w:rsid w:val="0060052E"/>
    <w:rsid w:val="006063DF"/>
    <w:rsid w:val="006076A7"/>
    <w:rsid w:val="00610A93"/>
    <w:rsid w:val="00620A31"/>
    <w:rsid w:val="00621D40"/>
    <w:rsid w:val="006244E6"/>
    <w:rsid w:val="00625FBC"/>
    <w:rsid w:val="0063218F"/>
    <w:rsid w:val="0063230B"/>
    <w:rsid w:val="00634470"/>
    <w:rsid w:val="006430AF"/>
    <w:rsid w:val="00645EB6"/>
    <w:rsid w:val="00647287"/>
    <w:rsid w:val="006476EF"/>
    <w:rsid w:val="00651D37"/>
    <w:rsid w:val="00656FEB"/>
    <w:rsid w:val="006574E6"/>
    <w:rsid w:val="006632C0"/>
    <w:rsid w:val="00664662"/>
    <w:rsid w:val="006724A8"/>
    <w:rsid w:val="00674B0C"/>
    <w:rsid w:val="0067573D"/>
    <w:rsid w:val="006777D2"/>
    <w:rsid w:val="006813DC"/>
    <w:rsid w:val="006937C0"/>
    <w:rsid w:val="006A0035"/>
    <w:rsid w:val="006A241A"/>
    <w:rsid w:val="006A3740"/>
    <w:rsid w:val="006A450C"/>
    <w:rsid w:val="006B1DB7"/>
    <w:rsid w:val="006B2E28"/>
    <w:rsid w:val="006B2F82"/>
    <w:rsid w:val="006B5EBE"/>
    <w:rsid w:val="006C20FC"/>
    <w:rsid w:val="006C5037"/>
    <w:rsid w:val="006C5646"/>
    <w:rsid w:val="006D0221"/>
    <w:rsid w:val="006D22B9"/>
    <w:rsid w:val="006E33CD"/>
    <w:rsid w:val="006E3F3B"/>
    <w:rsid w:val="006F011E"/>
    <w:rsid w:val="006F030E"/>
    <w:rsid w:val="006F3133"/>
    <w:rsid w:val="006F31C5"/>
    <w:rsid w:val="006F4A98"/>
    <w:rsid w:val="006F56D2"/>
    <w:rsid w:val="006F7535"/>
    <w:rsid w:val="007004D9"/>
    <w:rsid w:val="00704BA1"/>
    <w:rsid w:val="007131F5"/>
    <w:rsid w:val="00714E39"/>
    <w:rsid w:val="007157FC"/>
    <w:rsid w:val="00720756"/>
    <w:rsid w:val="007246C3"/>
    <w:rsid w:val="00724CCD"/>
    <w:rsid w:val="00727BE0"/>
    <w:rsid w:val="00732FB0"/>
    <w:rsid w:val="00734C3A"/>
    <w:rsid w:val="00734FAC"/>
    <w:rsid w:val="007355D9"/>
    <w:rsid w:val="0074248A"/>
    <w:rsid w:val="00746639"/>
    <w:rsid w:val="00746B75"/>
    <w:rsid w:val="00746D73"/>
    <w:rsid w:val="0074791C"/>
    <w:rsid w:val="0076065B"/>
    <w:rsid w:val="00761586"/>
    <w:rsid w:val="0076552D"/>
    <w:rsid w:val="007675C7"/>
    <w:rsid w:val="00772D00"/>
    <w:rsid w:val="0077389C"/>
    <w:rsid w:val="00774282"/>
    <w:rsid w:val="00774A07"/>
    <w:rsid w:val="00775C54"/>
    <w:rsid w:val="00782EE0"/>
    <w:rsid w:val="00796569"/>
    <w:rsid w:val="00797D37"/>
    <w:rsid w:val="007A031B"/>
    <w:rsid w:val="007A24A1"/>
    <w:rsid w:val="007A5165"/>
    <w:rsid w:val="007A65B0"/>
    <w:rsid w:val="007B089D"/>
    <w:rsid w:val="007C220B"/>
    <w:rsid w:val="007C337C"/>
    <w:rsid w:val="007C4761"/>
    <w:rsid w:val="007C74EB"/>
    <w:rsid w:val="007D1C69"/>
    <w:rsid w:val="007D24CA"/>
    <w:rsid w:val="007D642E"/>
    <w:rsid w:val="007E17A6"/>
    <w:rsid w:val="007E484F"/>
    <w:rsid w:val="007F3DE0"/>
    <w:rsid w:val="007F43A2"/>
    <w:rsid w:val="007F4EF3"/>
    <w:rsid w:val="007F4FED"/>
    <w:rsid w:val="007F6112"/>
    <w:rsid w:val="00800D15"/>
    <w:rsid w:val="008112BD"/>
    <w:rsid w:val="00816964"/>
    <w:rsid w:val="00816C7E"/>
    <w:rsid w:val="00820F5B"/>
    <w:rsid w:val="008238FB"/>
    <w:rsid w:val="008300AE"/>
    <w:rsid w:val="008302C6"/>
    <w:rsid w:val="0083124E"/>
    <w:rsid w:val="0083569A"/>
    <w:rsid w:val="0083640B"/>
    <w:rsid w:val="00836E37"/>
    <w:rsid w:val="0083742F"/>
    <w:rsid w:val="00840F4A"/>
    <w:rsid w:val="00847A07"/>
    <w:rsid w:val="00852D29"/>
    <w:rsid w:val="00854ED9"/>
    <w:rsid w:val="0086382B"/>
    <w:rsid w:val="00864F1E"/>
    <w:rsid w:val="00873D17"/>
    <w:rsid w:val="00880E13"/>
    <w:rsid w:val="00881658"/>
    <w:rsid w:val="00887E74"/>
    <w:rsid w:val="00892200"/>
    <w:rsid w:val="008A5856"/>
    <w:rsid w:val="008B1315"/>
    <w:rsid w:val="008B2ACD"/>
    <w:rsid w:val="008B48A0"/>
    <w:rsid w:val="008B693B"/>
    <w:rsid w:val="008C0258"/>
    <w:rsid w:val="008C0EB4"/>
    <w:rsid w:val="008D7BA1"/>
    <w:rsid w:val="008E3DE0"/>
    <w:rsid w:val="008E490D"/>
    <w:rsid w:val="008F1DD3"/>
    <w:rsid w:val="008F1E0E"/>
    <w:rsid w:val="008F7614"/>
    <w:rsid w:val="00901CEC"/>
    <w:rsid w:val="009036C1"/>
    <w:rsid w:val="00905B0D"/>
    <w:rsid w:val="00905EF3"/>
    <w:rsid w:val="0092518E"/>
    <w:rsid w:val="00926353"/>
    <w:rsid w:val="00926811"/>
    <w:rsid w:val="009271F4"/>
    <w:rsid w:val="00927BF8"/>
    <w:rsid w:val="009377FB"/>
    <w:rsid w:val="00937C18"/>
    <w:rsid w:val="00937F9F"/>
    <w:rsid w:val="00945A01"/>
    <w:rsid w:val="00947E16"/>
    <w:rsid w:val="0095068D"/>
    <w:rsid w:val="009532C3"/>
    <w:rsid w:val="00957BEC"/>
    <w:rsid w:val="00957CB9"/>
    <w:rsid w:val="009640D7"/>
    <w:rsid w:val="00964A37"/>
    <w:rsid w:val="00964D81"/>
    <w:rsid w:val="00974267"/>
    <w:rsid w:val="00976EE2"/>
    <w:rsid w:val="00985DB2"/>
    <w:rsid w:val="00987462"/>
    <w:rsid w:val="00991724"/>
    <w:rsid w:val="009919C0"/>
    <w:rsid w:val="00991C75"/>
    <w:rsid w:val="00992214"/>
    <w:rsid w:val="009923DB"/>
    <w:rsid w:val="00994045"/>
    <w:rsid w:val="0099493E"/>
    <w:rsid w:val="009971FB"/>
    <w:rsid w:val="009A2374"/>
    <w:rsid w:val="009A37C5"/>
    <w:rsid w:val="009A49D2"/>
    <w:rsid w:val="009A5290"/>
    <w:rsid w:val="009A5FE9"/>
    <w:rsid w:val="009A6DB4"/>
    <w:rsid w:val="009C3011"/>
    <w:rsid w:val="009C69B5"/>
    <w:rsid w:val="009C6C3A"/>
    <w:rsid w:val="009D1A6B"/>
    <w:rsid w:val="009D22A1"/>
    <w:rsid w:val="009D643D"/>
    <w:rsid w:val="009E0DC4"/>
    <w:rsid w:val="009E38CD"/>
    <w:rsid w:val="009E50FA"/>
    <w:rsid w:val="009F5422"/>
    <w:rsid w:val="009F55B2"/>
    <w:rsid w:val="009F5B1E"/>
    <w:rsid w:val="009F6443"/>
    <w:rsid w:val="00A144D4"/>
    <w:rsid w:val="00A247FA"/>
    <w:rsid w:val="00A40322"/>
    <w:rsid w:val="00A408B7"/>
    <w:rsid w:val="00A429D3"/>
    <w:rsid w:val="00A4723B"/>
    <w:rsid w:val="00A510E6"/>
    <w:rsid w:val="00A5761A"/>
    <w:rsid w:val="00A71062"/>
    <w:rsid w:val="00A716BB"/>
    <w:rsid w:val="00A73941"/>
    <w:rsid w:val="00A869C7"/>
    <w:rsid w:val="00A86DA0"/>
    <w:rsid w:val="00A92BC9"/>
    <w:rsid w:val="00A93E31"/>
    <w:rsid w:val="00AA121E"/>
    <w:rsid w:val="00AA3538"/>
    <w:rsid w:val="00AA4DD7"/>
    <w:rsid w:val="00AA72DD"/>
    <w:rsid w:val="00AA7FC0"/>
    <w:rsid w:val="00AC12AC"/>
    <w:rsid w:val="00AC4079"/>
    <w:rsid w:val="00AD0003"/>
    <w:rsid w:val="00AD6F1E"/>
    <w:rsid w:val="00AE34C3"/>
    <w:rsid w:val="00AF0AFE"/>
    <w:rsid w:val="00AF4C4A"/>
    <w:rsid w:val="00B007F8"/>
    <w:rsid w:val="00B030E5"/>
    <w:rsid w:val="00B217C4"/>
    <w:rsid w:val="00B239E5"/>
    <w:rsid w:val="00B43162"/>
    <w:rsid w:val="00B43E8C"/>
    <w:rsid w:val="00B4425C"/>
    <w:rsid w:val="00B46195"/>
    <w:rsid w:val="00B51FEF"/>
    <w:rsid w:val="00B543F0"/>
    <w:rsid w:val="00B55EAB"/>
    <w:rsid w:val="00B56D37"/>
    <w:rsid w:val="00B6061D"/>
    <w:rsid w:val="00B67556"/>
    <w:rsid w:val="00B677C9"/>
    <w:rsid w:val="00B72926"/>
    <w:rsid w:val="00B76DBF"/>
    <w:rsid w:val="00B906A8"/>
    <w:rsid w:val="00B91683"/>
    <w:rsid w:val="00BA0514"/>
    <w:rsid w:val="00BA0A01"/>
    <w:rsid w:val="00BA22E2"/>
    <w:rsid w:val="00BA54C9"/>
    <w:rsid w:val="00BA66A1"/>
    <w:rsid w:val="00BC1AC0"/>
    <w:rsid w:val="00BC1AEF"/>
    <w:rsid w:val="00BC27AB"/>
    <w:rsid w:val="00BC2FDA"/>
    <w:rsid w:val="00BC5E2E"/>
    <w:rsid w:val="00BD3594"/>
    <w:rsid w:val="00BE05D9"/>
    <w:rsid w:val="00BE1DA0"/>
    <w:rsid w:val="00BE7872"/>
    <w:rsid w:val="00BF09CD"/>
    <w:rsid w:val="00BF1665"/>
    <w:rsid w:val="00BF5442"/>
    <w:rsid w:val="00BF5B80"/>
    <w:rsid w:val="00C00A46"/>
    <w:rsid w:val="00C03F2F"/>
    <w:rsid w:val="00C044C8"/>
    <w:rsid w:val="00C07C35"/>
    <w:rsid w:val="00C10CD2"/>
    <w:rsid w:val="00C145F4"/>
    <w:rsid w:val="00C17007"/>
    <w:rsid w:val="00C17AE6"/>
    <w:rsid w:val="00C225C7"/>
    <w:rsid w:val="00C24235"/>
    <w:rsid w:val="00C2545F"/>
    <w:rsid w:val="00C26109"/>
    <w:rsid w:val="00C3141D"/>
    <w:rsid w:val="00C36652"/>
    <w:rsid w:val="00C4103F"/>
    <w:rsid w:val="00C4243F"/>
    <w:rsid w:val="00C441E0"/>
    <w:rsid w:val="00C5052E"/>
    <w:rsid w:val="00C506D5"/>
    <w:rsid w:val="00C5116E"/>
    <w:rsid w:val="00C51CD6"/>
    <w:rsid w:val="00C527A5"/>
    <w:rsid w:val="00C53886"/>
    <w:rsid w:val="00C543E0"/>
    <w:rsid w:val="00C56789"/>
    <w:rsid w:val="00C61884"/>
    <w:rsid w:val="00C61AEF"/>
    <w:rsid w:val="00C66B4E"/>
    <w:rsid w:val="00C76EC4"/>
    <w:rsid w:val="00C8165B"/>
    <w:rsid w:val="00C82483"/>
    <w:rsid w:val="00C85F03"/>
    <w:rsid w:val="00C87FC1"/>
    <w:rsid w:val="00C91D49"/>
    <w:rsid w:val="00C97C37"/>
    <w:rsid w:val="00CA33C1"/>
    <w:rsid w:val="00CA5B83"/>
    <w:rsid w:val="00CB2824"/>
    <w:rsid w:val="00CB5BDB"/>
    <w:rsid w:val="00CB76BE"/>
    <w:rsid w:val="00CC0198"/>
    <w:rsid w:val="00CC019D"/>
    <w:rsid w:val="00CD26D7"/>
    <w:rsid w:val="00CD6071"/>
    <w:rsid w:val="00CE2819"/>
    <w:rsid w:val="00CE51EF"/>
    <w:rsid w:val="00CF0041"/>
    <w:rsid w:val="00CF2E08"/>
    <w:rsid w:val="00D02198"/>
    <w:rsid w:val="00D0703D"/>
    <w:rsid w:val="00D11E2E"/>
    <w:rsid w:val="00D159DC"/>
    <w:rsid w:val="00D15CFD"/>
    <w:rsid w:val="00D17C00"/>
    <w:rsid w:val="00D23F90"/>
    <w:rsid w:val="00D24207"/>
    <w:rsid w:val="00D32527"/>
    <w:rsid w:val="00D3352D"/>
    <w:rsid w:val="00D3403B"/>
    <w:rsid w:val="00D3653A"/>
    <w:rsid w:val="00D37E72"/>
    <w:rsid w:val="00D428BF"/>
    <w:rsid w:val="00D42DD8"/>
    <w:rsid w:val="00D5444F"/>
    <w:rsid w:val="00D560A9"/>
    <w:rsid w:val="00D6029E"/>
    <w:rsid w:val="00D60BDB"/>
    <w:rsid w:val="00D6454F"/>
    <w:rsid w:val="00D6456B"/>
    <w:rsid w:val="00D66FE6"/>
    <w:rsid w:val="00D670F4"/>
    <w:rsid w:val="00D7127E"/>
    <w:rsid w:val="00D72556"/>
    <w:rsid w:val="00D763E2"/>
    <w:rsid w:val="00D76FEF"/>
    <w:rsid w:val="00D94CFD"/>
    <w:rsid w:val="00D96A27"/>
    <w:rsid w:val="00D96A9C"/>
    <w:rsid w:val="00D9795B"/>
    <w:rsid w:val="00DA1657"/>
    <w:rsid w:val="00DA3F43"/>
    <w:rsid w:val="00DA61F4"/>
    <w:rsid w:val="00DA6840"/>
    <w:rsid w:val="00DA72AE"/>
    <w:rsid w:val="00DB74CA"/>
    <w:rsid w:val="00DB771E"/>
    <w:rsid w:val="00DB7C58"/>
    <w:rsid w:val="00DC2C12"/>
    <w:rsid w:val="00DC70DB"/>
    <w:rsid w:val="00DD0C46"/>
    <w:rsid w:val="00DD0E4F"/>
    <w:rsid w:val="00DE27B1"/>
    <w:rsid w:val="00DE2BBC"/>
    <w:rsid w:val="00DE365B"/>
    <w:rsid w:val="00DF7B98"/>
    <w:rsid w:val="00E01B4C"/>
    <w:rsid w:val="00E04FA3"/>
    <w:rsid w:val="00E0677E"/>
    <w:rsid w:val="00E06CC6"/>
    <w:rsid w:val="00E106ED"/>
    <w:rsid w:val="00E10908"/>
    <w:rsid w:val="00E1563D"/>
    <w:rsid w:val="00E15DF3"/>
    <w:rsid w:val="00E165FE"/>
    <w:rsid w:val="00E2255F"/>
    <w:rsid w:val="00E2274F"/>
    <w:rsid w:val="00E243C5"/>
    <w:rsid w:val="00E26473"/>
    <w:rsid w:val="00E271EC"/>
    <w:rsid w:val="00E3234A"/>
    <w:rsid w:val="00E409A8"/>
    <w:rsid w:val="00E42554"/>
    <w:rsid w:val="00E437EE"/>
    <w:rsid w:val="00E44820"/>
    <w:rsid w:val="00E50AF7"/>
    <w:rsid w:val="00E51E63"/>
    <w:rsid w:val="00E53985"/>
    <w:rsid w:val="00E53DF7"/>
    <w:rsid w:val="00E53F7B"/>
    <w:rsid w:val="00E552C9"/>
    <w:rsid w:val="00E632BE"/>
    <w:rsid w:val="00E65888"/>
    <w:rsid w:val="00E745C5"/>
    <w:rsid w:val="00E765EE"/>
    <w:rsid w:val="00E767BD"/>
    <w:rsid w:val="00E80617"/>
    <w:rsid w:val="00E815DE"/>
    <w:rsid w:val="00E823C6"/>
    <w:rsid w:val="00E82986"/>
    <w:rsid w:val="00E86849"/>
    <w:rsid w:val="00E93A56"/>
    <w:rsid w:val="00E952B6"/>
    <w:rsid w:val="00E976B2"/>
    <w:rsid w:val="00EA293C"/>
    <w:rsid w:val="00EA305F"/>
    <w:rsid w:val="00EA43AA"/>
    <w:rsid w:val="00EB3D3A"/>
    <w:rsid w:val="00EC02FD"/>
    <w:rsid w:val="00EC1DD4"/>
    <w:rsid w:val="00EC6E16"/>
    <w:rsid w:val="00EC724C"/>
    <w:rsid w:val="00EE2243"/>
    <w:rsid w:val="00EE45DE"/>
    <w:rsid w:val="00F036A6"/>
    <w:rsid w:val="00F11B1F"/>
    <w:rsid w:val="00F11CB2"/>
    <w:rsid w:val="00F126F6"/>
    <w:rsid w:val="00F12788"/>
    <w:rsid w:val="00F1391F"/>
    <w:rsid w:val="00F157E4"/>
    <w:rsid w:val="00F24008"/>
    <w:rsid w:val="00F275D2"/>
    <w:rsid w:val="00F34BFF"/>
    <w:rsid w:val="00F40B93"/>
    <w:rsid w:val="00F41A54"/>
    <w:rsid w:val="00F42FB5"/>
    <w:rsid w:val="00F451FD"/>
    <w:rsid w:val="00F46972"/>
    <w:rsid w:val="00F52608"/>
    <w:rsid w:val="00F54121"/>
    <w:rsid w:val="00F604AB"/>
    <w:rsid w:val="00F65F17"/>
    <w:rsid w:val="00F72AB1"/>
    <w:rsid w:val="00F836BE"/>
    <w:rsid w:val="00F844E4"/>
    <w:rsid w:val="00F94A0D"/>
    <w:rsid w:val="00F96033"/>
    <w:rsid w:val="00FB4796"/>
    <w:rsid w:val="00FC0187"/>
    <w:rsid w:val="00FC42F9"/>
    <w:rsid w:val="00FC6A28"/>
    <w:rsid w:val="00FD0FB1"/>
    <w:rsid w:val="00FD118F"/>
    <w:rsid w:val="00FD6FA1"/>
    <w:rsid w:val="00FE5817"/>
    <w:rsid w:val="00FE796F"/>
    <w:rsid w:val="00FF7C85"/>
    <w:rsid w:val="0ABA67D7"/>
    <w:rsid w:val="2BEF3FCE"/>
    <w:rsid w:val="4F7BAB3C"/>
    <w:rsid w:val="67FFD9A1"/>
    <w:rsid w:val="6F7570EE"/>
    <w:rsid w:val="6FA7ECE8"/>
    <w:rsid w:val="75D3C856"/>
    <w:rsid w:val="7E7D439F"/>
    <w:rsid w:val="7F6F2C3F"/>
    <w:rsid w:val="7FB7259B"/>
    <w:rsid w:val="7FBFEA07"/>
    <w:rsid w:val="7FCF056D"/>
    <w:rsid w:val="7FEA86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5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6063D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uiPriority w:val="99"/>
    <w:qFormat/>
    <w:rsid w:val="006063DF"/>
    <w:pPr>
      <w:autoSpaceDE w:val="0"/>
      <w:autoSpaceDN w:val="0"/>
    </w:pPr>
    <w:rPr>
      <w:rFonts w:ascii="黑体" w:eastAsia="黑体" w:hAnsi="Calibri" w:cs="黑体"/>
      <w:color w:val="000000"/>
      <w:kern w:val="0"/>
      <w:sz w:val="24"/>
      <w:szCs w:val="24"/>
    </w:rPr>
  </w:style>
  <w:style w:type="paragraph" w:customStyle="1" w:styleId="1">
    <w:name w:val="纯文本1"/>
    <w:basedOn w:val="a"/>
    <w:next w:val="a3"/>
    <w:qFormat/>
    <w:rsid w:val="006063DF"/>
    <w:pPr>
      <w:adjustRightInd w:val="0"/>
    </w:pPr>
    <w:rPr>
      <w:rFonts w:hAnsi="Courier New"/>
      <w:szCs w:val="20"/>
    </w:rPr>
  </w:style>
  <w:style w:type="paragraph" w:styleId="a3">
    <w:name w:val="Plain Text"/>
    <w:basedOn w:val="a"/>
    <w:qFormat/>
    <w:rsid w:val="006063DF"/>
    <w:rPr>
      <w:rFonts w:hAnsi="ISOCTEUR"/>
    </w:rPr>
  </w:style>
  <w:style w:type="paragraph" w:styleId="a4">
    <w:name w:val="footer"/>
    <w:basedOn w:val="a"/>
    <w:link w:val="Char"/>
    <w:uiPriority w:val="99"/>
    <w:semiHidden/>
    <w:unhideWhenUsed/>
    <w:qFormat/>
    <w:rsid w:val="006063D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6063D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6063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6063DF"/>
    <w:rPr>
      <w:sz w:val="18"/>
      <w:szCs w:val="18"/>
    </w:rPr>
  </w:style>
  <w:style w:type="character" w:customStyle="1" w:styleId="Char">
    <w:name w:val="页脚 Char"/>
    <w:basedOn w:val="a0"/>
    <w:link w:val="a4"/>
    <w:uiPriority w:val="99"/>
    <w:semiHidden/>
    <w:qFormat/>
    <w:rsid w:val="006063DF"/>
    <w:rPr>
      <w:sz w:val="18"/>
      <w:szCs w:val="18"/>
    </w:rPr>
  </w:style>
  <w:style w:type="paragraph" w:styleId="a7">
    <w:name w:val="List Paragraph"/>
    <w:basedOn w:val="a"/>
    <w:uiPriority w:val="99"/>
    <w:unhideWhenUsed/>
    <w:rsid w:val="00A510E6"/>
    <w:pPr>
      <w:ind w:firstLineChars="200" w:firstLine="420"/>
    </w:pPr>
  </w:style>
  <w:style w:type="paragraph" w:styleId="a8">
    <w:name w:val="Balloon Text"/>
    <w:basedOn w:val="a"/>
    <w:link w:val="Char1"/>
    <w:uiPriority w:val="99"/>
    <w:semiHidden/>
    <w:unhideWhenUsed/>
    <w:rsid w:val="000F1005"/>
    <w:rPr>
      <w:sz w:val="18"/>
      <w:szCs w:val="18"/>
    </w:rPr>
  </w:style>
  <w:style w:type="character" w:customStyle="1" w:styleId="Char1">
    <w:name w:val="批注框文本 Char"/>
    <w:basedOn w:val="a0"/>
    <w:link w:val="a8"/>
    <w:uiPriority w:val="99"/>
    <w:semiHidden/>
    <w:rsid w:val="000F100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547</Characters>
  <Application>Microsoft Office Word</Application>
  <DocSecurity>0</DocSecurity>
  <Lines>4</Lines>
  <Paragraphs>1</Paragraphs>
  <ScaleCrop>false</ScaleCrop>
  <Company>Sky123.Org</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防城港市大数据和行政审批局2020年9月4日建设项目环境影响评价审批受理情况</dc:title>
  <dc:creator>Sky123.Org</dc:creator>
  <cp:lastModifiedBy>Sky123.Org</cp:lastModifiedBy>
  <cp:revision>3</cp:revision>
  <cp:lastPrinted>2025-04-24T01:16:00Z</cp:lastPrinted>
  <dcterms:created xsi:type="dcterms:W3CDTF">2025-12-08T06:58:00Z</dcterms:created>
  <dcterms:modified xsi:type="dcterms:W3CDTF">2025-12-08T06:58:00Z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