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0" w:firstLineChars="0"/>
        <w:rPr>
          <w:rFonts w:hint="default" w:ascii="Times New Roman" w:hAnsi="Times New Roman" w:eastAsia="仿宋_GB2312" w:cs="Times New Roman"/>
          <w:b/>
          <w:bCs/>
          <w:color w:val="auto"/>
          <w:kern w:val="0"/>
          <w:sz w:val="36"/>
          <w:szCs w:val="36"/>
        </w:rPr>
      </w:pPr>
    </w:p>
    <w:p>
      <w:pPr>
        <w:pStyle w:val="10"/>
        <w:rPr>
          <w:rFonts w:hint="default" w:ascii="Times New Roman" w:hAnsi="Times New Roman" w:cs="Times New Roman"/>
          <w:color w:val="auto"/>
        </w:rPr>
      </w:pPr>
    </w:p>
    <w:p>
      <w:pPr>
        <w:spacing w:line="500" w:lineRule="exact"/>
        <w:ind w:firstLine="0" w:firstLineChars="0"/>
        <w:rPr>
          <w:rFonts w:hint="default" w:ascii="Times New Roman" w:hAnsi="Times New Roman" w:eastAsia="仿宋_GB2312" w:cs="Times New Roman"/>
          <w:b/>
          <w:bCs/>
          <w:color w:val="auto"/>
          <w:kern w:val="0"/>
          <w:sz w:val="40"/>
          <w:szCs w:val="40"/>
        </w:rPr>
      </w:pPr>
    </w:p>
    <w:p>
      <w:pPr>
        <w:pStyle w:val="10"/>
        <w:rPr>
          <w:rFonts w:hint="default" w:ascii="Times New Roman" w:hAnsi="Times New Roman" w:eastAsia="仿宋_GB2312" w:cs="Times New Roman"/>
          <w:b/>
          <w:bCs/>
          <w:color w:val="auto"/>
          <w:kern w:val="0"/>
          <w:sz w:val="40"/>
          <w:szCs w:val="40"/>
        </w:rPr>
      </w:pPr>
    </w:p>
    <w:p>
      <w:pPr>
        <w:rPr>
          <w:rFonts w:hint="default" w:ascii="Times New Roman" w:hAnsi="Times New Roman" w:cs="Times New Roman"/>
          <w:color w:val="auto"/>
        </w:rPr>
      </w:pPr>
    </w:p>
    <w:p>
      <w:pPr>
        <w:pStyle w:val="29"/>
        <w:keepNext w:val="0"/>
        <w:keepLines w:val="0"/>
        <w:pageBreakBefore w:val="0"/>
        <w:widowControl w:val="0"/>
        <w:kinsoku/>
        <w:wordWrap/>
        <w:overflowPunct/>
        <w:topLinePunct w:val="0"/>
        <w:bidi w:val="0"/>
        <w:snapToGrid/>
        <w:spacing w:line="240" w:lineRule="auto"/>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方正小标宋简体" w:cs="Times New Roman"/>
          <w:b/>
          <w:bCs/>
          <w:color w:val="auto"/>
          <w:kern w:val="0"/>
          <w:sz w:val="48"/>
          <w:szCs w:val="48"/>
        </w:rPr>
      </w:pPr>
      <w:r>
        <w:rPr>
          <w:rFonts w:hint="default" w:ascii="Times New Roman" w:hAnsi="Times New Roman" w:eastAsia="方正小标宋简体" w:cs="Times New Roman"/>
          <w:b/>
          <w:bCs/>
          <w:color w:val="auto"/>
          <w:kern w:val="0"/>
          <w:sz w:val="48"/>
          <w:szCs w:val="48"/>
        </w:rPr>
        <w:t>防城港市“十四五”文化和旅游发展规划</w:t>
      </w:r>
    </w:p>
    <w:p>
      <w:pPr>
        <w:spacing w:line="500" w:lineRule="exact"/>
        <w:ind w:firstLine="0" w:firstLineChars="0"/>
        <w:rPr>
          <w:rFonts w:hint="default" w:ascii="Times New Roman" w:hAnsi="Times New Roman" w:eastAsia="仿宋_GB2312" w:cs="Times New Roman"/>
          <w:color w:val="auto"/>
          <w:kern w:val="0"/>
          <w:sz w:val="28"/>
          <w:szCs w:val="28"/>
        </w:rPr>
      </w:pPr>
    </w:p>
    <w:p>
      <w:pPr>
        <w:pStyle w:val="29"/>
        <w:rPr>
          <w:rFonts w:hint="default" w:ascii="Times New Roman" w:hAnsi="Times New Roman" w:eastAsia="仿宋_GB2312" w:cs="Times New Roman"/>
          <w:color w:val="auto"/>
          <w:sz w:val="28"/>
          <w:szCs w:val="28"/>
        </w:rPr>
      </w:pPr>
    </w:p>
    <w:p>
      <w:pPr>
        <w:pStyle w:val="29"/>
        <w:rPr>
          <w:rFonts w:hint="default" w:ascii="Times New Roman" w:hAnsi="Times New Roman" w:eastAsia="仿宋_GB2312" w:cs="Times New Roman"/>
          <w:color w:val="auto"/>
          <w:sz w:val="28"/>
          <w:szCs w:val="28"/>
        </w:rPr>
      </w:pPr>
    </w:p>
    <w:p>
      <w:pPr>
        <w:pStyle w:val="29"/>
        <w:rPr>
          <w:rFonts w:hint="default" w:ascii="Times New Roman" w:hAnsi="Times New Roman" w:eastAsia="仿宋_GB2312" w:cs="Times New Roman"/>
          <w:color w:val="auto"/>
          <w:sz w:val="28"/>
          <w:szCs w:val="28"/>
        </w:rPr>
      </w:pPr>
    </w:p>
    <w:p>
      <w:pPr>
        <w:pStyle w:val="29"/>
        <w:rPr>
          <w:rFonts w:hint="default" w:ascii="Times New Roman" w:hAnsi="Times New Roman" w:eastAsia="仿宋_GB2312" w:cs="Times New Roman"/>
          <w:color w:val="auto"/>
          <w:sz w:val="28"/>
          <w:szCs w:val="28"/>
        </w:rPr>
      </w:pPr>
    </w:p>
    <w:p>
      <w:pPr>
        <w:pStyle w:val="29"/>
        <w:rPr>
          <w:rFonts w:hint="default" w:ascii="Times New Roman" w:hAnsi="Times New Roman" w:eastAsia="仿宋_GB2312" w:cs="Times New Roman"/>
          <w:color w:val="auto"/>
          <w:sz w:val="28"/>
          <w:szCs w:val="28"/>
        </w:rPr>
      </w:pPr>
    </w:p>
    <w:p>
      <w:pPr>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right"/>
        <w:rPr>
          <w:rFonts w:hint="default" w:ascii="Times New Roman" w:hAnsi="Times New Roman" w:eastAsia="仿宋_GB2312" w:cs="Times New Roman"/>
          <w:color w:val="auto"/>
          <w:kern w:val="0"/>
          <w:sz w:val="32"/>
          <w:szCs w:val="32"/>
        </w:rPr>
      </w:pPr>
    </w:p>
    <w:p>
      <w:pPr>
        <w:wordWrap w:val="0"/>
        <w:spacing w:line="500" w:lineRule="exact"/>
        <w:ind w:firstLine="0" w:firstLineChars="0"/>
        <w:jc w:val="center"/>
        <w:rPr>
          <w:rFonts w:hint="default" w:ascii="Times New Roman" w:hAnsi="Times New Roman" w:eastAsia="仿宋_GB2312" w:cs="Times New Roman"/>
          <w:color w:val="auto"/>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月</w:t>
      </w: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录</w:t>
      </w: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 w:cs="Times New Roman"/>
          <w:color w:val="auto"/>
          <w:sz w:val="28"/>
          <w:szCs w:val="28"/>
        </w:rPr>
      </w:pPr>
    </w:p>
    <w:p>
      <w:pPr>
        <w:pStyle w:val="14"/>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TOC \o "1-2" \h \u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_Toc28891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第一章 发展基础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_Toc28891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_Toc24698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lang w:val="en-US" w:eastAsia="zh-CN"/>
        </w:rPr>
        <w:t>一、</w:t>
      </w:r>
      <w:r>
        <w:rPr>
          <w:rFonts w:hint="default" w:ascii="Times New Roman" w:hAnsi="Times New Roman" w:eastAsia="方正小标宋简体" w:cs="Times New Roman"/>
          <w:bCs/>
          <w:color w:val="auto"/>
          <w:kern w:val="0"/>
          <w:sz w:val="28"/>
          <w:szCs w:val="28"/>
        </w:rPr>
        <w:t>“十三五”</w:t>
      </w:r>
      <w:r>
        <w:rPr>
          <w:rFonts w:hint="default" w:ascii="Times New Roman" w:hAnsi="Times New Roman" w:eastAsia="方正小标宋简体" w:cs="Times New Roman"/>
          <w:bCs/>
          <w:color w:val="auto"/>
          <w:kern w:val="0"/>
          <w:sz w:val="28"/>
          <w:szCs w:val="28"/>
          <w:lang w:val="en-US" w:eastAsia="zh-CN"/>
        </w:rPr>
        <w:t>时期</w:t>
      </w:r>
      <w:r>
        <w:rPr>
          <w:rFonts w:hint="default" w:ascii="Times New Roman" w:hAnsi="Times New Roman" w:eastAsia="方正小标宋简体" w:cs="Times New Roman"/>
          <w:bCs/>
          <w:color w:val="auto"/>
          <w:kern w:val="0"/>
          <w:sz w:val="28"/>
          <w:szCs w:val="28"/>
        </w:rPr>
        <w:t>发展</w:t>
      </w:r>
      <w:r>
        <w:rPr>
          <w:rFonts w:hint="default" w:ascii="Times New Roman" w:hAnsi="Times New Roman" w:eastAsia="方正小标宋简体" w:cs="Times New Roman"/>
          <w:bCs/>
          <w:color w:val="auto"/>
          <w:kern w:val="0"/>
          <w:sz w:val="28"/>
          <w:szCs w:val="28"/>
          <w:lang w:val="en-US" w:eastAsia="zh-CN"/>
        </w:rPr>
        <w:t>成效</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_Toc24698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_Toc3797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lang w:val="en-US" w:eastAsia="zh-CN"/>
        </w:rPr>
        <w:t>二、“十四五”时期的SWOT分析</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_Toc3797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_Toc19660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第二章 总体思路</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_Toc19660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_Toc13764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一、发展战略</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_Toc13764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_Toc22648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（一）指导思想</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_Toc22648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_Toc17654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（二）基本原则</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_Toc17654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_Toc18288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（三）发展定位</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_Toc18288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_Toc20615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（四）发展理念</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_Toc20615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_Toc31692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（五）发展战略</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_Toc31692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_Toc27617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（六）发展目标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_Toc27617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_Toc951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二、发展布局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_Toc951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_Toc6904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（一）一带</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_Toc6904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_Toc11935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（二）两环</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_Toc11935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_Toc18007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（三）三城</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_Toc18007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_Toc10836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（四）三区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_Toc10836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_Toc21348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（五）十大组团</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_Toc21348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_Toc5580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三、发展重点</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_Toc5580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_Toc8120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（一）文旅发展</w:t>
      </w:r>
      <w:r>
        <w:rPr>
          <w:rFonts w:hint="default" w:ascii="Times New Roman" w:hAnsi="Times New Roman" w:eastAsia="黑体" w:cs="Times New Roman"/>
          <w:color w:val="auto"/>
          <w:sz w:val="28"/>
          <w:szCs w:val="28"/>
          <w:lang w:val="en-US" w:eastAsia="zh-CN"/>
        </w:rPr>
        <w:t>国家</w:t>
      </w:r>
      <w:r>
        <w:rPr>
          <w:rFonts w:hint="default" w:ascii="Times New Roman" w:hAnsi="Times New Roman" w:eastAsia="黑体" w:cs="Times New Roman"/>
          <w:color w:val="auto"/>
          <w:sz w:val="28"/>
          <w:szCs w:val="28"/>
        </w:rPr>
        <w:t>平台规划建设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_Toc8120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_Toc12475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（二）四大旅游目的地规划建设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_Toc12475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_Toc19149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（三）“五大”品牌文化旅游（带）区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_Toc19149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_Toc18682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（四）“十</w:t>
      </w:r>
      <w:r>
        <w:rPr>
          <w:rFonts w:hint="default" w:ascii="Times New Roman" w:hAnsi="Times New Roman" w:eastAsia="黑体" w:cs="Times New Roman"/>
          <w:color w:val="auto"/>
          <w:sz w:val="28"/>
          <w:szCs w:val="28"/>
          <w:lang w:val="en-US" w:eastAsia="zh-CN"/>
        </w:rPr>
        <w:t>六</w:t>
      </w:r>
      <w:r>
        <w:rPr>
          <w:rFonts w:hint="default" w:ascii="Times New Roman" w:hAnsi="Times New Roman" w:eastAsia="黑体" w:cs="Times New Roman"/>
          <w:color w:val="auto"/>
          <w:sz w:val="28"/>
          <w:szCs w:val="28"/>
        </w:rPr>
        <w:t>”个核心文化旅游项目</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_Toc18682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_Toc3637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第三章 主要任务</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_Toc3637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_Toc20588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一、文化旅游产品体系建设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_Toc20588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_Toc8319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（一）文化旅游产品体系整合创新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_Toc8319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_Toc18129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（二）精品文化旅游线路规划</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_Toc18129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_Toc16427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二、产业融合发展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_Toc16427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_Toc16225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（一）文化+旅游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_Toc16225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_Toc18480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（二）商贸+旅游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_Toc18480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_Toc28231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（三）农业（渔业）+旅游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_Toc28231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_Toc27038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（四）工业（港口+上思）+旅游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_Toc27038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_Toc12592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（五）林业+旅游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_Toc12592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_Toc26214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（六）体育+旅游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_Toc26214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_Toc14574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（七）教育+旅游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_Toc14574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_Toc26890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（八）中医药与卫生健康+旅游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_Toc26890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_Toc9999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（九）乡村振兴+旅游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_Toc9999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_Toc29094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（十）广电+旅游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_Toc29094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_Toc29916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三、形象定位与市场营销</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_Toc29916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_Toc12157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（一）文旅形象总体定位</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_Toc12157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_Toc11072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（二）文旅宣传口号创新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_Toc11072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_Toc2997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（三）市场营销策略</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_Toc2997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69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_Toc11019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四、完善现代旅游业体系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_Toc11019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_Toc5914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（一）旅游交通与城乡旅游基础设施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_Toc5914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_Toc4140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（二）旅游集散中心与咨询服务中心</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_Toc4140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_Toc23270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（三）旅游住宿与营地</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_Toc23270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_Toc20438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（四）特色美食与旅游餐饮</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_Toc20438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_Toc19679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（五）旅游商品开发与旅游购物</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_Toc19679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_Toc28842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（六）卫生健康与旅游安全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_Toc28842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_Toc26952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五、健全现代文化产业体系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_Toc26952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_Toc30046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（一）推动区域文化产业带建设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_Toc30046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_Toc18810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（二）推动文化产业优化升级</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_Toc18810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_Toc5501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（三）推动文化演艺业发展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_Toc5501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80</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_Toc1054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（四）推进文化娱乐业健康发展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_Toc1054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80</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_Toc32045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六、完善公共文化服务体系</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_Toc32045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_Toc19550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（一）“十四五”时期发展目标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_Toc19550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_Toc21534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（二）“十四五”时期主要任务</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_Toc21534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_Toc12175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七、推进文艺事业繁荣发展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_Toc12175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_Toc3353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（一）推动文学艺术创作上新</w:t>
      </w:r>
      <w:r>
        <w:rPr>
          <w:rFonts w:hint="default" w:ascii="Times New Roman" w:hAnsi="Times New Roman" w:eastAsia="黑体" w:cs="Times New Roman"/>
          <w:color w:val="auto"/>
          <w:sz w:val="28"/>
          <w:szCs w:val="28"/>
          <w:lang w:val="en-US" w:eastAsia="zh-CN"/>
        </w:rPr>
        <w:t>台阶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_Toc3353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_Toc3351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（二）弘扬优秀民族传统艺术</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_Toc3351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_Toc19133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（三）加强优秀文艺作品宣传推广</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_Toc19133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_Toc671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（四）提升文艺惠民服务水平</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_Toc671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87</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_Toc19307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（五）加强文艺团体培养建设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_Toc19307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_Toc5850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（六）完善文艺评价机制</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_Toc5850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_Toc7554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八、加强文化遗产保护利用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_Toc7554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_Toc32606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（一）加强文化艺术与非物质文化遗产保护利用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_Toc32606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_Toc9793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（二）加强历史遗址及文物保护利用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_Toc9793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89</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_Toc609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（三）加强民族村寨保护利用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_Toc609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90</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_Toc6424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（四）推进博物馆建设</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_Toc6424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_Toc15199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九、加快公共体育事业发展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_Toc15199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_Toc10801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（一）“十四五”时期发展目标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_Toc10801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_Toc502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（二）“十四五”时期主要任务</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_Toc502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_Toc24172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十、加快广电事业发展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_Toc24172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_Toc27756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（一）“十四五”时期发展目标</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_Toc27756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93</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_Toc11311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（三）“十四五”时期主要任务</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_Toc11311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_Toc29645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十一、加强文化旅游资源与生态环境保护</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_Toc29645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_Toc31666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（一）加强文化旅游资源保护</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_Toc31666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_Toc11640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（二）加强生态旅游资源保护</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_Toc11640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_Toc19121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黑体" w:cs="Times New Roman"/>
          <w:color w:val="auto"/>
          <w:sz w:val="28"/>
          <w:szCs w:val="28"/>
        </w:rPr>
        <w:t>（三）加强生态旅游环境保护</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_Toc19121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98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_Toc28310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第四章 重点工程</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_Toc28310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100</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_Toc5802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一、推进重点文化旅游产业项目建设工程</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_Toc5802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100</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_Toc4053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二、促进文化旅游业发展八大工程</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_Toc4053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_Toc2577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第五章 实施保障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_Toc2577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_Toc31827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一、组织保障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_Toc31827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105</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_Toc3105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二、机制保障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_Toc3105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106</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_Toc19624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三、政策保障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_Toc19624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108</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_Toc4146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四、人才保障</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_Toc4146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111</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_Toc30567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方正小标宋简体" w:cs="Times New Roman"/>
          <w:bCs/>
          <w:color w:val="auto"/>
          <w:kern w:val="0"/>
          <w:sz w:val="28"/>
          <w:szCs w:val="28"/>
        </w:rPr>
        <w:t>五、监督考核</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_Toc30567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112</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HYPERLINK \l _Toc10426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宋体" w:cs="Times New Roman"/>
          <w:bCs/>
          <w:color w:val="auto"/>
          <w:kern w:val="44"/>
          <w:sz w:val="28"/>
          <w:szCs w:val="28"/>
        </w:rPr>
        <w:t>附件一：防城港市“十四五”文化和旅游发展规划重点项目一览表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_Toc10426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114</w:t>
      </w:r>
      <w:r>
        <w:rPr>
          <w:rFonts w:hint="default" w:ascii="Times New Roman" w:hAnsi="Times New Roman" w:cs="Times New Roman"/>
          <w:color w:val="auto"/>
          <w:sz w:val="28"/>
          <w:szCs w:val="28"/>
        </w:rPr>
        <w:fldChar w:fldCharType="end"/>
      </w:r>
      <w:r>
        <w:rPr>
          <w:rFonts w:hint="default" w:ascii="Times New Roman" w:hAnsi="Times New Roman" w:eastAsia="仿宋" w:cs="Times New Roman"/>
          <w:color w:val="auto"/>
          <w:sz w:val="28"/>
          <w:szCs w:val="28"/>
        </w:rPr>
        <w:fldChar w:fldCharType="end"/>
      </w:r>
    </w:p>
    <w:p>
      <w:pPr>
        <w:spacing w:line="380" w:lineRule="exact"/>
        <w:ind w:firstLine="420"/>
        <w:rPr>
          <w:rFonts w:hint="default" w:ascii="Times New Roman" w:hAnsi="Times New Roman" w:eastAsia="仿宋" w:cs="Times New Roman"/>
          <w:b/>
          <w:bCs/>
          <w:color w:val="auto"/>
          <w:sz w:val="32"/>
          <w:szCs w:val="32"/>
          <w:lang w:val="zh-CN"/>
        </w:rPr>
      </w:pPr>
      <w:r>
        <w:rPr>
          <w:rFonts w:hint="default" w:ascii="Times New Roman" w:hAnsi="Times New Roman" w:eastAsia="仿宋" w:cs="Times New Roman"/>
          <w:color w:val="auto"/>
          <w:szCs w:val="28"/>
        </w:rPr>
        <w:fldChar w:fldCharType="end"/>
      </w:r>
    </w:p>
    <w:p>
      <w:pPr>
        <w:spacing w:line="380" w:lineRule="exact"/>
        <w:ind w:firstLine="723"/>
        <w:jc w:val="center"/>
        <w:rPr>
          <w:rFonts w:hint="default" w:ascii="Times New Roman" w:hAnsi="Times New Roman" w:eastAsia="仿宋" w:cs="Times New Roman"/>
          <w:b/>
          <w:bCs/>
          <w:color w:val="auto"/>
          <w:sz w:val="36"/>
          <w:szCs w:val="36"/>
          <w:lang w:val="zh-CN"/>
        </w:rPr>
        <w:sectPr>
          <w:headerReference r:id="rId11" w:type="default"/>
          <w:footerReference r:id="rId12" w:type="default"/>
          <w:pgSz w:w="11906" w:h="16838"/>
          <w:pgMar w:top="1440" w:right="1800" w:bottom="1440" w:left="1800" w:header="907" w:footer="709" w:gutter="0"/>
          <w:pgBorders>
            <w:top w:val="none" w:sz="0" w:space="0"/>
            <w:left w:val="none" w:sz="0" w:space="0"/>
            <w:bottom w:val="none" w:sz="0" w:space="0"/>
            <w:right w:val="none" w:sz="0" w:space="0"/>
          </w:pgBorders>
          <w:pgNumType w:fmt="decimal" w:start="1"/>
          <w:cols w:space="720" w:num="1"/>
          <w:docGrid w:linePitch="286" w:charSpace="0"/>
        </w:sectPr>
      </w:pPr>
    </w:p>
    <w:p>
      <w:pPr>
        <w:spacing w:line="380" w:lineRule="exact"/>
        <w:ind w:firstLine="723"/>
        <w:jc w:val="center"/>
        <w:rPr>
          <w:rFonts w:hint="default" w:ascii="Times New Roman" w:hAnsi="Times New Roman" w:eastAsia="仿宋" w:cs="Times New Roman"/>
          <w:b/>
          <w:bCs/>
          <w:color w:val="auto"/>
          <w:sz w:val="36"/>
          <w:szCs w:val="36"/>
          <w:lang w:val="zh-CN"/>
        </w:rPr>
      </w:pPr>
      <w:r>
        <w:rPr>
          <w:rFonts w:hint="default" w:ascii="Times New Roman" w:hAnsi="Times New Roman" w:eastAsia="仿宋" w:cs="Times New Roman"/>
          <w:b/>
          <w:bCs/>
          <w:color w:val="auto"/>
          <w:sz w:val="36"/>
          <w:szCs w:val="36"/>
          <w:lang w:val="zh-CN"/>
        </w:rPr>
        <w:t>图   则</w:t>
      </w:r>
    </w:p>
    <w:p>
      <w:pPr>
        <w:spacing w:line="380" w:lineRule="exact"/>
        <w:ind w:firstLine="643"/>
        <w:jc w:val="left"/>
        <w:rPr>
          <w:rFonts w:hint="default" w:ascii="Times New Roman" w:hAnsi="Times New Roman" w:eastAsia="仿宋" w:cs="Times New Roman"/>
          <w:b/>
          <w:bCs/>
          <w:color w:val="auto"/>
          <w:sz w:val="32"/>
          <w:szCs w:val="32"/>
          <w:lang w:val="zh-CN"/>
        </w:rPr>
      </w:pPr>
    </w:p>
    <w:p>
      <w:pPr>
        <w:spacing w:line="380" w:lineRule="exact"/>
        <w:ind w:firstLine="643"/>
        <w:jc w:val="left"/>
        <w:rPr>
          <w:rFonts w:hint="default" w:ascii="Times New Roman" w:hAnsi="Times New Roman" w:eastAsia="仿宋" w:cs="Times New Roman"/>
          <w:b/>
          <w:bCs/>
          <w:color w:val="auto"/>
          <w:sz w:val="32"/>
          <w:szCs w:val="32"/>
          <w:lang w:val="zh-CN"/>
        </w:rPr>
      </w:pPr>
      <w:r>
        <w:rPr>
          <w:rFonts w:hint="default" w:ascii="Times New Roman" w:hAnsi="Times New Roman" w:eastAsia="仿宋" w:cs="Times New Roman"/>
          <w:b/>
          <w:bCs/>
          <w:color w:val="auto"/>
          <w:sz w:val="32"/>
          <w:szCs w:val="32"/>
          <w:lang w:val="zh-CN"/>
        </w:rPr>
        <w:t>1</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总体空间布局图</w:t>
      </w:r>
    </w:p>
    <w:p>
      <w:pPr>
        <w:spacing w:line="380" w:lineRule="exact"/>
        <w:ind w:firstLine="643"/>
        <w:jc w:val="left"/>
        <w:rPr>
          <w:rFonts w:hint="default" w:ascii="Times New Roman" w:hAnsi="Times New Roman" w:eastAsia="仿宋" w:cs="Times New Roman"/>
          <w:b/>
          <w:bCs/>
          <w:color w:val="auto"/>
          <w:sz w:val="32"/>
          <w:szCs w:val="32"/>
          <w:lang w:val="zh-CN"/>
        </w:rPr>
      </w:pPr>
      <w:r>
        <w:rPr>
          <w:rFonts w:hint="default" w:ascii="Times New Roman" w:hAnsi="Times New Roman" w:eastAsia="仿宋" w:cs="Times New Roman"/>
          <w:b/>
          <w:bCs/>
          <w:color w:val="auto"/>
          <w:sz w:val="32"/>
          <w:szCs w:val="32"/>
          <w:lang w:val="zh-CN"/>
        </w:rPr>
        <w:t>2</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十大组团空间布局图</w:t>
      </w:r>
    </w:p>
    <w:p>
      <w:pPr>
        <w:spacing w:line="380" w:lineRule="exact"/>
        <w:ind w:firstLine="643"/>
        <w:jc w:val="left"/>
        <w:rPr>
          <w:rFonts w:hint="default" w:ascii="Times New Roman" w:hAnsi="Times New Roman" w:eastAsia="仿宋" w:cs="Times New Roman"/>
          <w:b/>
          <w:bCs/>
          <w:color w:val="auto"/>
          <w:sz w:val="32"/>
          <w:szCs w:val="32"/>
          <w:lang w:val="zh-CN" w:eastAsia="zh-CN"/>
        </w:rPr>
      </w:pPr>
      <w:r>
        <w:rPr>
          <w:rFonts w:hint="default" w:ascii="Times New Roman" w:hAnsi="Times New Roman" w:eastAsia="仿宋" w:cs="Times New Roman"/>
          <w:b/>
          <w:bCs/>
          <w:color w:val="auto"/>
          <w:sz w:val="32"/>
          <w:szCs w:val="32"/>
          <w:lang w:val="zh-CN"/>
        </w:rPr>
        <w:t>3</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品牌文化旅游项目布局图</w:t>
      </w:r>
    </w:p>
    <w:p>
      <w:pPr>
        <w:spacing w:line="380" w:lineRule="exact"/>
        <w:ind w:firstLine="643"/>
        <w:jc w:val="left"/>
        <w:rPr>
          <w:rFonts w:hint="default" w:ascii="Times New Roman" w:hAnsi="Times New Roman" w:eastAsia="仿宋" w:cs="Times New Roman"/>
          <w:b/>
          <w:bCs/>
          <w:color w:val="auto"/>
          <w:sz w:val="32"/>
          <w:szCs w:val="32"/>
          <w:lang w:val="zh-CN" w:eastAsia="zh-CN"/>
        </w:rPr>
      </w:pPr>
      <w:r>
        <w:rPr>
          <w:rFonts w:hint="default" w:ascii="Times New Roman" w:hAnsi="Times New Roman" w:eastAsia="仿宋" w:cs="Times New Roman"/>
          <w:b/>
          <w:bCs/>
          <w:color w:val="auto"/>
          <w:sz w:val="32"/>
          <w:szCs w:val="32"/>
          <w:lang w:val="zh-CN"/>
        </w:rPr>
        <w:t>4</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重点文化旅游项目布局图</w:t>
      </w:r>
    </w:p>
    <w:p>
      <w:pPr>
        <w:spacing w:line="380" w:lineRule="exact"/>
        <w:ind w:firstLine="643"/>
        <w:jc w:val="left"/>
        <w:rPr>
          <w:rFonts w:hint="default" w:ascii="Times New Roman" w:hAnsi="Times New Roman" w:eastAsia="仿宋" w:cs="Times New Roman"/>
          <w:b/>
          <w:bCs/>
          <w:color w:val="auto"/>
          <w:sz w:val="32"/>
          <w:szCs w:val="32"/>
          <w:lang w:val="zh-CN" w:eastAsia="zh-CN"/>
        </w:rPr>
      </w:pPr>
      <w:r>
        <w:rPr>
          <w:rFonts w:hint="default" w:ascii="Times New Roman" w:hAnsi="Times New Roman" w:eastAsia="仿宋" w:cs="Times New Roman"/>
          <w:b/>
          <w:bCs/>
          <w:color w:val="auto"/>
          <w:sz w:val="32"/>
          <w:szCs w:val="32"/>
          <w:lang w:val="zh-CN"/>
        </w:rPr>
        <w:t>5</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主题旅游线路图</w:t>
      </w:r>
    </w:p>
    <w:p>
      <w:pPr>
        <w:spacing w:line="380" w:lineRule="exact"/>
        <w:ind w:firstLine="643"/>
        <w:jc w:val="left"/>
        <w:rPr>
          <w:rFonts w:hint="default" w:ascii="Times New Roman" w:hAnsi="Times New Roman" w:eastAsia="仿宋" w:cs="Times New Roman"/>
          <w:b/>
          <w:bCs/>
          <w:color w:val="auto"/>
          <w:sz w:val="32"/>
          <w:szCs w:val="32"/>
          <w:lang w:val="zh-CN" w:eastAsia="zh-CN"/>
        </w:rPr>
      </w:pPr>
      <w:r>
        <w:rPr>
          <w:rFonts w:hint="default" w:ascii="Times New Roman" w:hAnsi="Times New Roman" w:eastAsia="仿宋" w:cs="Times New Roman"/>
          <w:b/>
          <w:bCs/>
          <w:color w:val="auto"/>
          <w:sz w:val="32"/>
          <w:szCs w:val="32"/>
          <w:lang w:val="zh-CN"/>
        </w:rPr>
        <w:t>6</w:t>
      </w:r>
      <w:r>
        <w:rPr>
          <w:rFonts w:hint="default"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val="zh-CN"/>
        </w:rPr>
        <w:t>重点公共文化设施规划布局图</w:t>
      </w:r>
    </w:p>
    <w:p>
      <w:pPr>
        <w:pStyle w:val="29"/>
        <w:rPr>
          <w:rFonts w:hint="default" w:ascii="Times New Roman" w:hAnsi="Times New Roman" w:eastAsia="仿宋" w:cs="Times New Roman"/>
          <w:b/>
          <w:bCs/>
          <w:color w:val="auto"/>
          <w:kern w:val="2"/>
          <w:sz w:val="32"/>
          <w:szCs w:val="32"/>
          <w:lang w:val="zh-CN"/>
        </w:rPr>
      </w:pPr>
    </w:p>
    <w:p>
      <w:pPr>
        <w:pStyle w:val="29"/>
        <w:rPr>
          <w:rFonts w:hint="default" w:ascii="Times New Roman" w:hAnsi="Times New Roman" w:eastAsia="仿宋" w:cs="Times New Roman"/>
          <w:b/>
          <w:bCs/>
          <w:color w:val="auto"/>
          <w:kern w:val="2"/>
          <w:sz w:val="32"/>
          <w:szCs w:val="32"/>
        </w:rPr>
        <w:sectPr>
          <w:pgSz w:w="11906" w:h="16838"/>
          <w:pgMar w:top="1440" w:right="1800" w:bottom="1440" w:left="1800" w:header="907" w:footer="709" w:gutter="0"/>
          <w:pgBorders>
            <w:top w:val="none" w:sz="0" w:space="0"/>
            <w:left w:val="none" w:sz="0" w:space="0"/>
            <w:bottom w:val="none" w:sz="0" w:space="0"/>
            <w:right w:val="none" w:sz="0" w:space="0"/>
          </w:pgBorders>
          <w:pgNumType w:fmt="decimal"/>
          <w:cols w:space="720" w:num="1"/>
          <w:docGrid w:linePitch="286" w:charSpace="0"/>
        </w:sectPr>
      </w:pPr>
    </w:p>
    <w:p>
      <w:pPr>
        <w:keepNext/>
        <w:keepLines/>
        <w:pageBreakBefore w:val="0"/>
        <w:widowControl w:val="0"/>
        <w:numPr>
          <w:ilvl w:val="0"/>
          <w:numId w:val="1"/>
        </w:numPr>
        <w:kinsoku/>
        <w:wordWrap/>
        <w:overflowPunct/>
        <w:topLinePunct w:val="0"/>
        <w:autoSpaceDE/>
        <w:autoSpaceDN/>
        <w:bidi w:val="0"/>
        <w:adjustRightInd/>
        <w:snapToGrid/>
        <w:spacing w:before="287" w:beforeLines="100" w:after="287" w:afterLines="100" w:line="560" w:lineRule="exact"/>
        <w:ind w:firstLine="0" w:firstLineChars="0"/>
        <w:jc w:val="center"/>
        <w:textAlignment w:val="auto"/>
        <w:outlineLvl w:val="0"/>
        <w:rPr>
          <w:rFonts w:hint="default" w:ascii="Times New Roman" w:hAnsi="Times New Roman" w:eastAsia="方正小标宋简体" w:cs="Times New Roman"/>
          <w:b/>
          <w:bCs/>
          <w:color w:val="auto"/>
          <w:kern w:val="0"/>
          <w:sz w:val="52"/>
          <w:szCs w:val="52"/>
        </w:rPr>
      </w:pPr>
      <w:bookmarkStart w:id="0" w:name="_Toc8977"/>
      <w:bookmarkStart w:id="1" w:name="_Toc15482"/>
      <w:bookmarkStart w:id="2" w:name="_Toc9627"/>
      <w:bookmarkStart w:id="3" w:name="_Toc11445"/>
      <w:bookmarkStart w:id="4" w:name="_Toc1451"/>
      <w:bookmarkStart w:id="5" w:name="_Toc16306"/>
      <w:bookmarkStart w:id="6" w:name="_Toc10635"/>
      <w:bookmarkStart w:id="7" w:name="_Toc28891"/>
      <w:bookmarkStart w:id="8" w:name="_Toc65954260"/>
      <w:bookmarkStart w:id="9" w:name="_Toc30270"/>
      <w:bookmarkStart w:id="10" w:name="_Toc65954261"/>
      <w:bookmarkStart w:id="11" w:name="_Toc25587"/>
      <w:r>
        <w:rPr>
          <w:rFonts w:hint="default" w:ascii="Times New Roman" w:hAnsi="Times New Roman" w:eastAsia="方正小标宋简体" w:cs="Times New Roman"/>
          <w:b/>
          <w:bCs/>
          <w:color w:val="auto"/>
          <w:kern w:val="0"/>
          <w:sz w:val="52"/>
          <w:szCs w:val="52"/>
        </w:rPr>
        <w:t>发展基础</w:t>
      </w:r>
      <w:bookmarkEnd w:id="0"/>
      <w:bookmarkEnd w:id="1"/>
      <w:bookmarkEnd w:id="2"/>
      <w:bookmarkEnd w:id="3"/>
      <w:bookmarkEnd w:id="4"/>
      <w:bookmarkEnd w:id="5"/>
      <w:bookmarkEnd w:id="6"/>
      <w:bookmarkEnd w:id="7"/>
      <w:bookmarkEnd w:id="8"/>
      <w:bookmarkEnd w:id="9"/>
    </w:p>
    <w:bookmarkEnd w:id="10"/>
    <w:bookmarkEnd w:id="11"/>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lang w:eastAsia="zh-CN"/>
        </w:rPr>
      </w:pPr>
      <w:bookmarkStart w:id="12" w:name="_Toc26840"/>
      <w:bookmarkStart w:id="13" w:name="_Toc5807"/>
      <w:bookmarkStart w:id="14" w:name="_Toc23545"/>
      <w:bookmarkStart w:id="15" w:name="_Toc7542"/>
      <w:bookmarkStart w:id="16" w:name="_Toc24698"/>
      <w:r>
        <w:rPr>
          <w:rFonts w:hint="default" w:ascii="Times New Roman" w:hAnsi="Times New Roman" w:eastAsia="方正小标宋简体" w:cs="Times New Roman"/>
          <w:b/>
          <w:bCs/>
          <w:color w:val="auto"/>
          <w:kern w:val="0"/>
          <w:sz w:val="36"/>
          <w:szCs w:val="36"/>
          <w:lang w:val="en-US" w:eastAsia="zh-CN"/>
        </w:rPr>
        <w:t>一、</w:t>
      </w:r>
      <w:r>
        <w:rPr>
          <w:rFonts w:hint="default" w:ascii="Times New Roman" w:hAnsi="Times New Roman" w:eastAsia="方正小标宋简体" w:cs="Times New Roman"/>
          <w:b/>
          <w:bCs/>
          <w:color w:val="auto"/>
          <w:kern w:val="0"/>
          <w:sz w:val="36"/>
          <w:szCs w:val="36"/>
        </w:rPr>
        <w:t>“十三五”</w:t>
      </w:r>
      <w:r>
        <w:rPr>
          <w:rFonts w:hint="default" w:ascii="Times New Roman" w:hAnsi="Times New Roman" w:eastAsia="方正小标宋简体" w:cs="Times New Roman"/>
          <w:b/>
          <w:bCs/>
          <w:color w:val="auto"/>
          <w:kern w:val="0"/>
          <w:sz w:val="36"/>
          <w:szCs w:val="36"/>
          <w:lang w:val="en-US" w:eastAsia="zh-CN"/>
        </w:rPr>
        <w:t>时期</w:t>
      </w:r>
      <w:r>
        <w:rPr>
          <w:rFonts w:hint="default" w:ascii="Times New Roman" w:hAnsi="Times New Roman" w:eastAsia="方正小标宋简体" w:cs="Times New Roman"/>
          <w:b/>
          <w:bCs/>
          <w:color w:val="auto"/>
          <w:kern w:val="0"/>
          <w:sz w:val="36"/>
          <w:szCs w:val="36"/>
        </w:rPr>
        <w:t>发展</w:t>
      </w:r>
      <w:bookmarkEnd w:id="12"/>
      <w:bookmarkEnd w:id="13"/>
      <w:bookmarkEnd w:id="14"/>
      <w:bookmarkEnd w:id="15"/>
      <w:r>
        <w:rPr>
          <w:rFonts w:hint="default" w:ascii="Times New Roman" w:hAnsi="Times New Roman" w:eastAsia="方正小标宋简体" w:cs="Times New Roman"/>
          <w:b/>
          <w:bCs/>
          <w:color w:val="auto"/>
          <w:kern w:val="0"/>
          <w:sz w:val="36"/>
          <w:szCs w:val="36"/>
          <w:lang w:val="en-US" w:eastAsia="zh-CN"/>
        </w:rPr>
        <w:t>成效</w:t>
      </w:r>
      <w:bookmarkEnd w:id="16"/>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五”期间，防城港文化旅游业处于持续快速增长时期，旅游市场健康平稳发展，旅游主要经济指标稳步提升，旅游总收入持续稳步增长。旅游经济在全市经济中的份量不断加重，对经济和社会发展的贡献日益增强，为实现旅游业跨越发展，第三产业全面繁荣发展做出了积极而重要的贡献。公共文化方面，公共文化服务体系进一步完善，多个文化重点项目建设完成，文化发展基础设施建设、文化惠民服务、文化遗产保护工作均取得较大进展。广电方面，不断推进“壮美广西·智慧广电”工程建设，边境无线覆盖得到加强，5G广电建设持续推进，基层公共服务网络不断完善。</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7" w:name="_Toc8268"/>
      <w:bookmarkStart w:id="18" w:name="_Toc19028"/>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一</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稳步推进文化旅游机构改革</w:t>
      </w:r>
      <w:bookmarkEnd w:id="17"/>
      <w:bookmarkEnd w:id="18"/>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五”期间，防城港市完善统筹机制，推进机构融合，实现文旅机构整合，将文化委和旅发委的职能整合组建市文化广电体育和旅游局，凝聚改革共识，平稳有序推进机构改革各项工作，强化组织领导，做好职能划转和三定方案工作，有效推动各项工作的有序衔接。</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9" w:name="_Toc18377"/>
      <w:bookmarkStart w:id="20" w:name="_Toc30708"/>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二</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旅游产业持续快速发展</w:t>
      </w:r>
      <w:bookmarkEnd w:id="19"/>
      <w:bookmarkEnd w:id="20"/>
    </w:p>
    <w:p>
      <w:pPr>
        <w:pStyle w:val="8"/>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旅游市场持续增长，旅游产业指标逐年递增。</w:t>
      </w:r>
      <w:r>
        <w:rPr>
          <w:rFonts w:hint="default" w:ascii="Times New Roman" w:hAnsi="Times New Roman" w:eastAsia="仿宋_GB2312" w:cs="Times New Roman"/>
          <w:color w:val="auto"/>
          <w:sz w:val="32"/>
          <w:szCs w:val="32"/>
        </w:rPr>
        <w:t>2019年，防城港市接待国内游客3651.69万人次，同比增长32.95%；国内旅游消费329.39亿元，同比增长39.93%；接待入境过夜游客19.75万人次，同比增长5.87%；国际旅游消费8129.92万美元，同比增长12.33%。2020年</w:t>
      </w:r>
      <w:r>
        <w:rPr>
          <w:rFonts w:hint="default" w:ascii="Times New Roman" w:hAnsi="Times New Roman" w:eastAsia="仿宋_GB2312" w:cs="Times New Roman"/>
          <w:color w:val="auto"/>
          <w:sz w:val="32"/>
          <w:szCs w:val="32"/>
          <w:lang w:val="en-US" w:eastAsia="zh-CN"/>
        </w:rPr>
        <w:t>防城港</w:t>
      </w:r>
      <w:r>
        <w:rPr>
          <w:rFonts w:hint="default" w:ascii="Times New Roman" w:hAnsi="Times New Roman" w:eastAsia="仿宋_GB2312" w:cs="Times New Roman"/>
          <w:color w:val="auto"/>
          <w:sz w:val="32"/>
          <w:szCs w:val="32"/>
        </w:rPr>
        <w:t>市接待国内游客2767.39万人次，恢复去年同期75.78%；国内旅游消费245.42亿元，恢复去年同期74.51%。</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旅游产业地位提升，对经济社会发展的贡献增强。</w:t>
      </w:r>
      <w:r>
        <w:rPr>
          <w:rFonts w:hint="default" w:ascii="Times New Roman" w:hAnsi="Times New Roman" w:eastAsia="仿宋_GB2312" w:cs="Times New Roman"/>
          <w:color w:val="auto"/>
          <w:sz w:val="32"/>
          <w:szCs w:val="32"/>
        </w:rPr>
        <w:t>“十二五”期末，即2015年防城港市旅游总收入相当于国民生产总值的16.2%。2019年，防城港市旅游总收入335.01亿元。“十三五”期间，旅游产业在全市国民经济中的产业地位大幅提升，对经济社会发展的贡献不断增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旅游产业规模不断扩大，产业竞争力稳步提升。</w:t>
      </w:r>
      <w:r>
        <w:rPr>
          <w:rFonts w:hint="default" w:ascii="Times New Roman" w:hAnsi="Times New Roman" w:eastAsia="仿宋_GB2312" w:cs="Times New Roman"/>
          <w:color w:val="auto"/>
          <w:sz w:val="32"/>
          <w:szCs w:val="32"/>
        </w:rPr>
        <w:t>“十三五”期间，防城港市新增2个4A级景区和1个3A级景区。截止2020年底，防城港市共有7个4A级景区、4个3A级景区、1个2A级景区，3个国家级自然保护区，1个国家级森林公园，3家五星级乡村旅游区，5家四星级乡村旅游区，2个广西特色小镇。旅游接待方面，防城港共有24家星级酒店，其中四星级6家；共有旅行社40家，其中出境社12家。东兴市入选国家全域旅游示范区创建单位，东兴市竹山村、港口区簕山村为广西特色旅游名村。旅游产业链不断延伸，旅游产业基础不断增强，规模不断壮大，产业布局进一步优化。</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一批文旅大项目顺利推进，旅游产业蓬勃发展。</w:t>
      </w:r>
      <w:r>
        <w:rPr>
          <w:rFonts w:hint="default" w:ascii="Times New Roman" w:hAnsi="Times New Roman" w:eastAsia="仿宋_GB2312" w:cs="Times New Roman"/>
          <w:color w:val="auto"/>
          <w:sz w:val="32"/>
          <w:szCs w:val="32"/>
        </w:rPr>
        <w:t>江山半岛旅游度假区的白浪滩·航洋都市里、白沙湾国际自然医学度假区、威壮·滨海文旅康养项目，以及东兴市的泰国文化园、东兴昊兴房车露营地等一批文旅融合项目顺利推进，旅游产业蓬勃发展。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 w:name="_Toc13145"/>
      <w:bookmarkStart w:id="22" w:name="_Toc7362"/>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三</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逐步完善公共文化服务体系</w:t>
      </w:r>
      <w:bookmarkEnd w:id="21"/>
      <w:bookmarkEnd w:id="22"/>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一是公共文化服务体系进一步完善。</w:t>
      </w:r>
      <w:r>
        <w:rPr>
          <w:rFonts w:hint="default" w:ascii="Times New Roman" w:hAnsi="Times New Roman" w:eastAsia="仿宋_GB2312" w:cs="Times New Roman"/>
          <w:color w:val="auto"/>
          <w:sz w:val="32"/>
          <w:szCs w:val="32"/>
        </w:rPr>
        <w:t>成功创建国家公共文化服务体系示范区（第三批），“国门文化大院”“文缘号海上图书流动船（海上图书漂流箱活动）”等具有边海特色的公共文化服务建设经验获得中宣部、文旅部高度肯定并在全国示范推广，成果转化成效明显。加强公共文化阵地建设，全市累计建成30个乡镇（街道办）综合文化站；累计建成283个村级公共服务中心，行政村覆盖率达98%以上；建成300个农家书屋，行政村覆盖率达100%。</w:t>
      </w:r>
      <w:r>
        <w:rPr>
          <w:rFonts w:hint="default" w:ascii="Times New Roman" w:hAnsi="Times New Roman" w:eastAsia="仿宋_GB2312" w:cs="Times New Roman"/>
          <w:b/>
          <w:bCs/>
          <w:color w:val="auto"/>
          <w:sz w:val="32"/>
          <w:szCs w:val="32"/>
        </w:rPr>
        <w:t>二是组织实施多个文化重点项目。</w:t>
      </w:r>
      <w:r>
        <w:rPr>
          <w:rFonts w:hint="default" w:ascii="Times New Roman" w:hAnsi="Times New Roman" w:eastAsia="仿宋_GB2312" w:cs="Times New Roman"/>
          <w:color w:val="auto"/>
          <w:sz w:val="32"/>
          <w:szCs w:val="32"/>
        </w:rPr>
        <w:t>防城港市博物馆建成开馆并获评第四批国家三级博物馆，港口区图书馆成立，东兴市新建图书馆、文化馆、博物馆开工建设。</w:t>
      </w:r>
      <w:r>
        <w:rPr>
          <w:rFonts w:hint="default" w:ascii="Times New Roman" w:hAnsi="Times New Roman" w:eastAsia="仿宋_GB2312" w:cs="Times New Roman"/>
          <w:b/>
          <w:bCs/>
          <w:color w:val="auto"/>
          <w:sz w:val="32"/>
          <w:szCs w:val="32"/>
        </w:rPr>
        <w:t>三是大力推进公共文化数字化建设。</w:t>
      </w:r>
      <w:r>
        <w:rPr>
          <w:rFonts w:hint="default" w:ascii="Times New Roman" w:hAnsi="Times New Roman" w:eastAsia="仿宋_GB2312" w:cs="Times New Roman"/>
          <w:color w:val="auto"/>
          <w:sz w:val="32"/>
          <w:szCs w:val="32"/>
        </w:rPr>
        <w:t>建成广西首个数字文化馆和</w:t>
      </w:r>
      <w:r>
        <w:rPr>
          <w:rFonts w:hint="default" w:ascii="Times New Roman" w:hAnsi="Times New Roman" w:eastAsia="仿宋_GB2312" w:cs="Times New Roman"/>
          <w:bCs/>
          <w:color w:val="auto"/>
          <w:sz w:val="32"/>
          <w:szCs w:val="32"/>
        </w:rPr>
        <w:t>首个标准化公共数字文化服务平台</w:t>
      </w:r>
      <w:r>
        <w:rPr>
          <w:rFonts w:hint="default" w:ascii="Times New Roman" w:hAnsi="Times New Roman" w:eastAsia="仿宋_GB2312" w:cs="Times New Roman"/>
          <w:color w:val="auto"/>
          <w:sz w:val="32"/>
          <w:szCs w:val="32"/>
        </w:rPr>
        <w:t>“防城港文化云”。整合市图书馆、文化馆等特色文化资源，构建“自下而上、以需定供”的互动式、菜单式的服务模式。</w:t>
      </w:r>
      <w:r>
        <w:rPr>
          <w:rFonts w:hint="default" w:ascii="Times New Roman" w:hAnsi="Times New Roman" w:eastAsia="仿宋" w:cs="Times New Roman"/>
          <w:color w:val="auto"/>
          <w:sz w:val="32"/>
          <w:szCs w:val="32"/>
        </w:rPr>
        <w:t>完成县（市、区）图书馆、文化馆总分馆制建设。</w:t>
      </w:r>
      <w:r>
        <w:rPr>
          <w:rFonts w:hint="default" w:ascii="Times New Roman" w:hAnsi="Times New Roman" w:eastAsia="仿宋_GB2312" w:cs="Times New Roman"/>
          <w:color w:val="auto"/>
          <w:sz w:val="32"/>
          <w:szCs w:val="32"/>
        </w:rPr>
        <w:t>实施边疆万里数字文化长廊建设，为全市23个乡镇文化站、174个行政村（社区）、40个边防警务室配备了公共文化服务一体机等数字文化设备，市县乡村四级文化设施实现WIFI全覆盖，打通公共文化服务的“最后一公里”。</w:t>
      </w:r>
      <w:r>
        <w:rPr>
          <w:rFonts w:hint="default" w:ascii="Times New Roman" w:hAnsi="Times New Roman" w:eastAsia="仿宋_GB2312" w:cs="Times New Roman"/>
          <w:b/>
          <w:bCs/>
          <w:color w:val="auto"/>
          <w:sz w:val="32"/>
          <w:szCs w:val="32"/>
        </w:rPr>
        <w:t>四是文化惠民服务扎实开展。</w:t>
      </w:r>
      <w:r>
        <w:rPr>
          <w:rFonts w:hint="default" w:ascii="Times New Roman" w:hAnsi="Times New Roman" w:eastAsia="仿宋_GB2312" w:cs="Times New Roman"/>
          <w:color w:val="auto"/>
          <w:sz w:val="32"/>
          <w:szCs w:val="32"/>
        </w:rPr>
        <w:t>文艺创作硕果累累，文化活动丰富多彩，连续举办京族哈节、壮族“三月三”嘉年华活动等具有较大影响的节庆活动，打造民间文化交流高地，推进固边睦邻，形成一条沿边临海“文化睦邻”示范带。</w:t>
      </w:r>
      <w:r>
        <w:rPr>
          <w:rFonts w:hint="default" w:ascii="Times New Roman" w:hAnsi="Times New Roman" w:eastAsia="仿宋_GB2312" w:cs="Times New Roman"/>
          <w:b/>
          <w:bCs/>
          <w:color w:val="auto"/>
          <w:sz w:val="32"/>
          <w:szCs w:val="32"/>
        </w:rPr>
        <w:t>五是加强文化遗产保护。</w:t>
      </w:r>
      <w:r>
        <w:rPr>
          <w:rFonts w:hint="default" w:ascii="Times New Roman" w:hAnsi="Times New Roman" w:eastAsia="仿宋_GB2312" w:cs="Times New Roman"/>
          <w:color w:val="auto"/>
          <w:sz w:val="32"/>
          <w:szCs w:val="32"/>
        </w:rPr>
        <w:t>加强文物文博单位的巡查和消防安全工作、研究和开发利用，积极打造中越边境非物质文化遗产保护惠民富民示范带，组织开展非物质文化遗产申报和评选工作，组织开展《京族文化保护条例》立法工作。</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bookmarkStart w:id="23" w:name="_Toc6800"/>
      <w:bookmarkStart w:id="24" w:name="_Toc26936"/>
      <w:r>
        <w:rPr>
          <w:rFonts w:hint="default" w:ascii="Times New Roman" w:hAnsi="Times New Roman" w:eastAsia="楷体_GB2312" w:cs="Times New Roman"/>
          <w:color w:val="auto"/>
          <w:lang w:val="en-US" w:eastAsia="zh-CN"/>
        </w:rPr>
        <w:t>（四）大力推动体育事业发展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一是重大赛事方面</w:t>
      </w:r>
      <w:r>
        <w:rPr>
          <w:rFonts w:hint="default" w:ascii="Times New Roman" w:hAnsi="Times New Roman" w:eastAsia="仿宋_GB2312" w:cs="Times New Roman"/>
          <w:b w:val="0"/>
          <w:color w:val="auto"/>
          <w:kern w:val="2"/>
          <w:sz w:val="32"/>
          <w:szCs w:val="32"/>
          <w:lang w:val="en-US" w:eastAsia="zh-CN" w:bidi="ar-SA"/>
        </w:rPr>
        <w:t>，成功举办三届中国—东盟国际马拉松，荣获中国田径协会授予的“金牌赛事”称号。成功举办庆祝新中国成立70周年•广西第十四届运动会火炬传递（防城港站）活动。组织参加第十四届自治区运动会，防城港市击败玉林历史性的首次问鼎区运会男足金牌。在2020年广西青少年举重锦标赛中，防城港市举重运动员获得18岁组55公斤级的3枚金牌，三项成绩均刷新广西青少年男子55公斤级举重纪录。成功举办第十八届全国新闻界网球大赛、广西青少年空手道锦标赛等。</w:t>
      </w:r>
      <w:r>
        <w:rPr>
          <w:rFonts w:hint="default" w:ascii="Times New Roman" w:hAnsi="Times New Roman" w:eastAsia="仿宋_GB2312" w:cs="Times New Roman"/>
          <w:b/>
          <w:bCs/>
          <w:color w:val="auto"/>
          <w:kern w:val="2"/>
          <w:sz w:val="32"/>
          <w:szCs w:val="32"/>
          <w:lang w:val="en-US" w:eastAsia="zh-CN" w:bidi="ar-SA"/>
        </w:rPr>
        <w:t>二是基础设施方面</w:t>
      </w:r>
      <w:r>
        <w:rPr>
          <w:rFonts w:hint="default" w:ascii="Times New Roman" w:hAnsi="Times New Roman" w:eastAsia="仿宋_GB2312" w:cs="Times New Roman"/>
          <w:b w:val="0"/>
          <w:color w:val="auto"/>
          <w:kern w:val="2"/>
          <w:sz w:val="32"/>
          <w:szCs w:val="32"/>
          <w:lang w:val="en-US" w:eastAsia="zh-CN" w:bidi="ar-SA"/>
        </w:rPr>
        <w:t>，完成两个为民办实事全民健身工程村（屯）级篮球场建设。及时向北部湾海洋文化公园、市妇女儿童活动中心、防城区大菉镇大菉村村委等捐赠一批体育健身器材。成功申报东兴市百果香山庄体育综合体四星级美丽乡村型体育综合体和上思县十万大山国家森林公园山地户外运动营地四星级山地户外运动营地。</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lang w:val="en-US" w:eastAsia="zh-CN"/>
        </w:rPr>
        <w:t>（五）</w:t>
      </w:r>
      <w:r>
        <w:rPr>
          <w:rFonts w:hint="default" w:ascii="Times New Roman" w:hAnsi="Times New Roman" w:eastAsia="楷体_GB2312" w:cs="Times New Roman"/>
          <w:color w:val="auto"/>
        </w:rPr>
        <w:t>扎实推进广播电视事业建设</w:t>
      </w:r>
      <w:bookmarkEnd w:id="23"/>
      <w:bookmarkEnd w:id="24"/>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一是“壮美广西·智慧广电”工程开局良好。</w:t>
      </w:r>
      <w:r>
        <w:rPr>
          <w:rFonts w:hint="default" w:ascii="Times New Roman" w:hAnsi="Times New Roman" w:eastAsia="仿宋_GB2312" w:cs="Times New Roman"/>
          <w:color w:val="auto"/>
          <w:sz w:val="32"/>
          <w:szCs w:val="32"/>
        </w:rPr>
        <w:t>2019年投入约3000多万元，完成140个行政村光缆联网，建成12个乡镇服务站和2个乡镇机房，发展智慧广电用户14817户，广西广电融合媒体云平台已覆盖市广播电视台及各县（市、区）融媒体中心。</w:t>
      </w:r>
      <w:r>
        <w:rPr>
          <w:rFonts w:hint="default" w:ascii="Times New Roman" w:hAnsi="Times New Roman" w:eastAsia="仿宋_GB2312" w:cs="Times New Roman"/>
          <w:b/>
          <w:bCs/>
          <w:color w:val="auto"/>
          <w:sz w:val="32"/>
          <w:szCs w:val="32"/>
        </w:rPr>
        <w:t>二是市广播电视台迁建工程顺利完成，2016年底实现全台整体搬迁。</w:t>
      </w:r>
      <w:r>
        <w:rPr>
          <w:rFonts w:hint="default" w:ascii="Times New Roman" w:hAnsi="Times New Roman" w:eastAsia="仿宋_GB2312" w:cs="Times New Roman"/>
          <w:color w:val="auto"/>
          <w:sz w:val="32"/>
          <w:szCs w:val="32"/>
        </w:rPr>
        <w:t>以电视高标清新闻制作系统和播出系统建设为核心，对全台设备进行升级改造。</w:t>
      </w:r>
      <w:r>
        <w:rPr>
          <w:rFonts w:hint="default" w:ascii="Times New Roman" w:hAnsi="Times New Roman" w:eastAsia="仿宋_GB2312" w:cs="Times New Roman"/>
          <w:b/>
          <w:bCs/>
          <w:color w:val="auto"/>
          <w:sz w:val="32"/>
          <w:szCs w:val="32"/>
        </w:rPr>
        <w:t>三是广播电视节目乡镇无线覆盖工程顺利完成。</w:t>
      </w:r>
      <w:r>
        <w:rPr>
          <w:rFonts w:hint="default" w:ascii="Times New Roman" w:hAnsi="Times New Roman" w:eastAsia="仿宋_GB2312" w:cs="Times New Roman"/>
          <w:color w:val="auto"/>
          <w:sz w:val="32"/>
          <w:szCs w:val="32"/>
        </w:rPr>
        <w:t>累计建成26座乡镇广播电视无线发射台，发射信号基本覆盖全部乡镇政府所在地。</w:t>
      </w:r>
      <w:r>
        <w:rPr>
          <w:rFonts w:hint="default" w:ascii="Times New Roman" w:hAnsi="Times New Roman" w:eastAsia="仿宋_GB2312" w:cs="Times New Roman"/>
          <w:b/>
          <w:bCs/>
          <w:color w:val="auto"/>
          <w:sz w:val="32"/>
          <w:szCs w:val="32"/>
        </w:rPr>
        <w:t>四是媒体融合强力推进。</w:t>
      </w:r>
      <w:r>
        <w:rPr>
          <w:rFonts w:hint="default" w:ascii="Times New Roman" w:hAnsi="Times New Roman" w:eastAsia="仿宋_GB2312" w:cs="Times New Roman"/>
          <w:color w:val="auto"/>
          <w:sz w:val="32"/>
          <w:szCs w:val="32"/>
        </w:rPr>
        <w:t>四个县（市、区）融媒体中心挂牌，市广播电视台融媒体平台正式上线。打造全媒体移动传播矩阵，建立面向多屏用户，支持多种媒体业态的服务平台。</w:t>
      </w:r>
      <w:r>
        <w:rPr>
          <w:rFonts w:hint="default" w:ascii="Times New Roman" w:hAnsi="Times New Roman" w:eastAsia="仿宋_GB2312" w:cs="Times New Roman"/>
          <w:b/>
          <w:bCs/>
          <w:color w:val="auto"/>
          <w:sz w:val="32"/>
          <w:szCs w:val="32"/>
        </w:rPr>
        <w:t>五是组织实施广播电视直播卫星“户户通”工程。</w:t>
      </w:r>
      <w:r>
        <w:rPr>
          <w:rFonts w:hint="default" w:ascii="Times New Roman" w:hAnsi="Times New Roman" w:eastAsia="仿宋_GB2312" w:cs="Times New Roman"/>
          <w:color w:val="auto"/>
          <w:sz w:val="32"/>
          <w:szCs w:val="32"/>
        </w:rPr>
        <w:t>发放安装“户户通”直播卫星接收设备7274套，受益群众7274户约36370人。</w:t>
      </w:r>
    </w:p>
    <w:p>
      <w:pPr>
        <w:pStyle w:val="2"/>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lang w:val="en-US" w:eastAsia="zh-CN"/>
        </w:rPr>
      </w:pPr>
      <w:bookmarkStart w:id="25" w:name="_Toc3797"/>
      <w:r>
        <w:rPr>
          <w:rFonts w:hint="default" w:ascii="Times New Roman" w:hAnsi="Times New Roman" w:eastAsia="方正小标宋简体" w:cs="Times New Roman"/>
          <w:b/>
          <w:bCs/>
          <w:color w:val="auto"/>
          <w:kern w:val="0"/>
          <w:sz w:val="36"/>
          <w:szCs w:val="36"/>
          <w:lang w:val="en-US" w:eastAsia="zh-CN"/>
        </w:rPr>
        <w:t>二、“十四五”时期的SWOT分析</w:t>
      </w:r>
      <w:bookmarkEnd w:id="25"/>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一</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优势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多重叠加的政策优势。</w:t>
      </w:r>
      <w:r>
        <w:rPr>
          <w:rFonts w:hint="default" w:ascii="Times New Roman" w:hAnsi="Times New Roman" w:eastAsia="仿宋_GB2312" w:cs="Times New Roman"/>
          <w:color w:val="auto"/>
          <w:sz w:val="32"/>
          <w:szCs w:val="32"/>
        </w:rPr>
        <w:t>防城港市目前拥有多个国家级改革创新平台，6个国家级口岸，是践行国家“一带一路”战略赋予广西“三大定位”新使命的先行区。享受国家和广西在国际医学开放试验区、国家边境旅游试验区、国家公共文化服务体系示范区、东兴重点开发开放试验区中相应出台的一系列优惠政策以及少数民族地区、扶贫开发、沿海开放、边境开放等多重优惠政策。</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沿海沿边的区位优势。</w:t>
      </w:r>
      <w:r>
        <w:rPr>
          <w:rFonts w:hint="default" w:ascii="Times New Roman" w:hAnsi="Times New Roman" w:eastAsia="仿宋_GB2312" w:cs="Times New Roman"/>
          <w:color w:val="auto"/>
          <w:sz w:val="32"/>
          <w:szCs w:val="32"/>
        </w:rPr>
        <w:t>一是地理区位优势。防城港沿海沿边，是我国沿海12个主枢纽港之一，与 100 多个国家和地区 250 多个港口通商通航。向北临近南宁，向东可融入粤港澳大湾区，向南是中国-东盟国际通道的“桥头堡”。二是经济区位优势。防城港是中越两国政府构建“两廊一圈”区域经济合作的汇合部，是大西南经济圈、环北部湾经济圈、大东盟经济圈的结合部，是中国-东盟自由贸易区的前沿阵地。三是旅游区位优势。防城港是中越跨国旅游的重要节点城市，是广西“三地两带一中心”格局中北部湾国际滨海度假胜地、中越边关风情旅游带的重要组成部分。其中，上思县由于交通区位优势已融入到环首府生态旅游圈。</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独有特色的资源优势。</w:t>
      </w:r>
      <w:r>
        <w:rPr>
          <w:rFonts w:hint="default" w:ascii="Times New Roman" w:hAnsi="Times New Roman" w:eastAsia="仿宋_GB2312" w:cs="Times New Roman"/>
          <w:color w:val="auto"/>
          <w:sz w:val="32"/>
          <w:szCs w:val="32"/>
        </w:rPr>
        <w:t>一是自然生态环境优越，森林覆盖率高达61.97%。二是拥有四大特色旅游资源，海、边、山、壮瑶京族文化。三是拥有六大特色产业资源，民俗文化、农渔、工业、医疗、林业、跨境商贸等。防城港拥有具有自身独特性、区别于周边区域的旅游资源和产业资源，具备未来打造核心品牌、发展全域旅游、打响旅游形象的资源条件和优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环状连通的交通优势。</w:t>
      </w:r>
      <w:r>
        <w:rPr>
          <w:rFonts w:hint="default" w:ascii="Times New Roman" w:hAnsi="Times New Roman" w:eastAsia="仿宋_GB2312" w:cs="Times New Roman"/>
          <w:color w:val="auto"/>
          <w:sz w:val="32"/>
          <w:szCs w:val="32"/>
        </w:rPr>
        <w:t>一是防城港-南宁旅游交通大环线。目前，防城港1.5小时能够快速连通南宁。待上思-峒中高速建成后，将形成一条“南宁市-防城港-东兴市-防城区-上思县-南宁市”快速连通的旅游交通大环线。二是防城港全域旅游交通大环线。待上思-峒中高速、上思-防城港高速建成后，“防城区-港口区-东兴市-上思县-防城区”的全域旅游交通大环线将形成。</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初具规模的旅居城市。</w:t>
      </w:r>
      <w:r>
        <w:rPr>
          <w:rFonts w:hint="default" w:ascii="Times New Roman" w:hAnsi="Times New Roman" w:eastAsia="仿宋_GB2312" w:cs="Times New Roman"/>
          <w:color w:val="auto"/>
          <w:sz w:val="32"/>
          <w:szCs w:val="32"/>
        </w:rPr>
        <w:t>防城港目前已吸引来自东北三省、山东、四川、重庆等多地的人前来购房旅居，购房人群主要包括候鸟养老过冬人群、滨海度假旅居人群、投资人群等三种类型。防城港已经发展成为初具规模、在国内略有名气的候鸟养老和滨海旅居城市。</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二</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劣势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缺乏标志旅游品牌。</w:t>
      </w:r>
      <w:r>
        <w:rPr>
          <w:rFonts w:hint="default" w:ascii="Times New Roman" w:hAnsi="Times New Roman" w:eastAsia="仿宋_GB2312" w:cs="Times New Roman"/>
          <w:color w:val="auto"/>
          <w:sz w:val="32"/>
          <w:szCs w:val="32"/>
        </w:rPr>
        <w:t>防城港市已开发有不同类型的众多景区景点，但整体缺乏能够和桂林山水、长寿巴马等相并列，在广西、乃至全国打响的标志性旅游品牌。“众星闪耀，却无明月”，防城港需要一个或两个标志性的文化旅游品牌，打响市场知名度和影响力，进而通过品牌带动效应，促进整个防城港的文化旅游的发展。</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旅游形象</w:t>
      </w:r>
      <w:r>
        <w:rPr>
          <w:rFonts w:hint="eastAsia" w:ascii="Times New Roman" w:hAnsi="Times New Roman" w:eastAsia="仿宋_GB2312" w:cs="Times New Roman"/>
          <w:b/>
          <w:bCs/>
          <w:color w:val="auto"/>
          <w:sz w:val="32"/>
          <w:szCs w:val="32"/>
          <w:lang w:val="en-US" w:eastAsia="zh-CN"/>
        </w:rPr>
        <w:t>有待提升</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防城港市一直采用“上山、下海、出国”的旅游形象，该旅游形象全面的概括了防城港市的三大核心旅游资源，构建了防城港“海、边、山”的立体旅游格局，但是仅限于对核心旅游资源的概括，没有突出防城港旅游产品的品质、特色和旅游发展定位。因此，旅游形象一直没有在市场上</w:t>
      </w:r>
      <w:r>
        <w:rPr>
          <w:rFonts w:hint="eastAsia" w:ascii="Times New Roman" w:hAnsi="Times New Roman" w:eastAsia="仿宋_GB2312" w:cs="Times New Roman"/>
          <w:color w:val="auto"/>
          <w:sz w:val="32"/>
          <w:szCs w:val="32"/>
          <w:lang w:val="en-US" w:eastAsia="zh-CN"/>
        </w:rPr>
        <w:t>突显</w:t>
      </w:r>
      <w:r>
        <w:rPr>
          <w:rFonts w:hint="default" w:ascii="Times New Roman" w:hAnsi="Times New Roman" w:eastAsia="仿宋_GB2312" w:cs="Times New Roman"/>
          <w:color w:val="auto"/>
          <w:sz w:val="32"/>
          <w:szCs w:val="32"/>
        </w:rPr>
        <w:t>，防城港亟需新的旅游形象。</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文旅产业融合不足。</w:t>
      </w:r>
      <w:r>
        <w:rPr>
          <w:rFonts w:hint="default" w:ascii="Times New Roman" w:hAnsi="Times New Roman" w:eastAsia="仿宋_GB2312" w:cs="Times New Roman"/>
          <w:color w:val="auto"/>
          <w:sz w:val="32"/>
          <w:szCs w:val="32"/>
        </w:rPr>
        <w:t>防城港丰富的民俗和历史文化资源还处于初级展示阶段，文旅融合度较低，文化资源亟待通过旅游产品的方式进行活化与传承。此外，防城港丰富的工业、农业、海洋渔业、林业、跨境商贸等产业尚未与旅游产业进行深入融合发展。</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旅游产品品级不高。</w:t>
      </w:r>
      <w:r>
        <w:rPr>
          <w:rFonts w:hint="default" w:ascii="Times New Roman" w:hAnsi="Times New Roman" w:eastAsia="仿宋_GB2312" w:cs="Times New Roman"/>
          <w:color w:val="auto"/>
          <w:sz w:val="32"/>
          <w:szCs w:val="32"/>
        </w:rPr>
        <w:t>防城港的现有旅游产品以滨海和森林等生态观光度假、温泉度假、边境观光购物为主，缺乏休闲娱乐、文化体验、健康养生、研学教育等多样化的旅游产品，整体旅游产品较为初级，品级不高。十万大山森林公园、京岛等一批开发较早的景区发展缓慢，仍停留在多年前的初级观光和住宿阶段。</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6" w:name="_Toc31582"/>
      <w:bookmarkStart w:id="27" w:name="_Toc11737"/>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三</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机遇</w:t>
      </w:r>
      <w:bookmarkEnd w:id="26"/>
      <w:bookmarkEnd w:id="27"/>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一带一路战略。</w:t>
      </w:r>
      <w:r>
        <w:rPr>
          <w:rFonts w:hint="default" w:ascii="Times New Roman" w:hAnsi="Times New Roman" w:eastAsia="仿宋_GB2312" w:cs="Times New Roman"/>
          <w:color w:val="auto"/>
          <w:sz w:val="32"/>
          <w:szCs w:val="32"/>
        </w:rPr>
        <w:t>防城港应当抓住机遇，凭借沿海沿边的区位和港口优势，打造“一带一路”国际陆海贸易新通道的南向门户城市和重要节点城市，大力发展边境旅游、免税购物，通过高品质文旅产品吸引东盟客源市场。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三大国家平台。</w:t>
      </w:r>
      <w:r>
        <w:rPr>
          <w:rFonts w:hint="default" w:ascii="Times New Roman" w:hAnsi="Times New Roman" w:eastAsia="仿宋_GB2312" w:cs="Times New Roman"/>
          <w:color w:val="auto"/>
          <w:sz w:val="32"/>
          <w:szCs w:val="32"/>
        </w:rPr>
        <w:t>“十四五”是紧抓国际医学开放试验区、</w:t>
      </w:r>
      <w:r>
        <w:rPr>
          <w:rFonts w:hint="default" w:ascii="Times New Roman" w:hAnsi="Times New Roman" w:eastAsia="仿宋_GB2312" w:cs="Times New Roman"/>
          <w:color w:val="auto"/>
          <w:sz w:val="32"/>
          <w:szCs w:val="32"/>
          <w:lang w:val="en-US" w:eastAsia="zh-CN"/>
        </w:rPr>
        <w:t>国家</w:t>
      </w:r>
      <w:r>
        <w:rPr>
          <w:rFonts w:hint="default" w:ascii="Times New Roman" w:hAnsi="Times New Roman" w:eastAsia="仿宋_GB2312" w:cs="Times New Roman"/>
          <w:color w:val="auto"/>
          <w:sz w:val="32"/>
          <w:szCs w:val="32"/>
        </w:rPr>
        <w:t>边境旅游试验区、国家公共文化服务体系示范区“三大国家级平台”发展机遇、贯彻落实发展规划的重要时期。防城港应当大力发展边境旅游、医疗康养度假旅游，完善旅游公共文化服务体系，开创“十四五”防城港文旅业的新局面。</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广西世界级旅游目的地和北部湾国际滨海度假胜地建设。</w:t>
      </w:r>
      <w:r>
        <w:rPr>
          <w:rFonts w:hint="default" w:ascii="Times New Roman" w:hAnsi="Times New Roman" w:eastAsia="仿宋_GB2312" w:cs="Times New Roman"/>
          <w:color w:val="auto"/>
          <w:sz w:val="32"/>
          <w:szCs w:val="32"/>
        </w:rPr>
        <w:t>自治区党委、政府在2021年广西旅游发展大会上强调，要加快推进广西世界级旅游目的地与北部湾国际滨海度假胜地建设，在政策、环境、市场等各方面为防城港市文旅产业的跨越发展带来了新契机。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乡村振兴战略。</w:t>
      </w:r>
      <w:r>
        <w:rPr>
          <w:rFonts w:hint="default" w:ascii="Times New Roman" w:hAnsi="Times New Roman" w:eastAsia="仿宋_GB2312" w:cs="Times New Roman"/>
          <w:color w:val="auto"/>
          <w:sz w:val="32"/>
          <w:szCs w:val="32"/>
        </w:rPr>
        <w:t>防城港拥有传统古村落、乡村民俗文化、滨海渔村、金花茶等特色农业、海洋渔业等特色乡村资源，应当抓住乡村振兴战略的机遇，大力发展乡村旅游，逐步实现乡村振兴。</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8" w:name="_Toc31702"/>
      <w:bookmarkStart w:id="29" w:name="_Toc28574"/>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lang w:val="en-US" w:eastAsia="zh-CN"/>
        </w:rPr>
        <w:t>四</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挑战</w:t>
      </w:r>
      <w:bookmarkEnd w:id="28"/>
      <w:bookmarkEnd w:id="29"/>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保护与开发之间的矛盾。</w:t>
      </w:r>
      <w:r>
        <w:rPr>
          <w:rFonts w:hint="default" w:ascii="Times New Roman" w:hAnsi="Times New Roman" w:eastAsia="仿宋_GB2312" w:cs="Times New Roman"/>
          <w:color w:val="auto"/>
          <w:sz w:val="32"/>
          <w:szCs w:val="32"/>
        </w:rPr>
        <w:t>近年来，随着城乡建设和沿海工业的发展，导致部分森林资源遭受破坏，部分自然海岸线消失，生态环境系统受到一定影响。因此如何在利用好防城港的生态环境资源，在打造旅游特色项目的同时，协调生态环境保护和项目开发建设的关系，做到保护与开发并行，对文旅业的发展具有极大的挑战。</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周边区域同质资源竞争。</w:t>
      </w:r>
      <w:r>
        <w:rPr>
          <w:rFonts w:hint="default" w:ascii="Times New Roman" w:hAnsi="Times New Roman" w:eastAsia="仿宋_GB2312" w:cs="Times New Roman"/>
          <w:color w:val="auto"/>
          <w:sz w:val="32"/>
          <w:szCs w:val="32"/>
        </w:rPr>
        <w:t>防城港东边的北海、钦州，拥有与防城港同质的滨海、港口、森林等旅游资源，且北海银滩、涠洲岛，以及钦州三娘湾在广西甚至在国内已具有较高的知名度和市场影响力。防城港西边的崇左市，拥有与东兴规模不相上下的凭祥边境口岸，且德天跨国大瀑布等边境旅游品牌已经在国内打响。防城港面临北海、钦州、崇左等周边区域同质化旅游资源的竞争较为激烈，如何在这样的周边旅游环境下打造防城港的旅游特色和旅游品牌，是防城港文旅业发展面临的极大挑战。</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文化旅游、临海工业、商贸业的协调发展问题。</w:t>
      </w:r>
      <w:r>
        <w:rPr>
          <w:rFonts w:hint="default" w:ascii="Times New Roman" w:hAnsi="Times New Roman" w:eastAsia="仿宋_GB2312" w:cs="Times New Roman"/>
          <w:color w:val="auto"/>
          <w:sz w:val="32"/>
          <w:szCs w:val="32"/>
        </w:rPr>
        <w:t>文化旅游产业相比临海工业、商贸业，具有投资大、回收期相对较长、淡旺季明显等特点，但对于生态环境保护、地方文化保护和活化具有积极的促进作用，且能够带动交通、餐饮、住宿、娱乐、零售、农业等多产业的发展。目前来看，临海工业与商贸业对防城港GDP的贡献率较大，但对环境的影响较大。在未来发展过程中，文化旅游业、临海工业、商贸业之间的协调发展问题是防城港面临的一个重大挑战。</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防城港可依托政策、区位、资源、交通等优势，抓住一带一路、三大国家平台、乡村振兴等机遇，高质量发展文化旅游，打造中国康养旅居品牌，与周边的传统滨海观光度假、边境旅游等形成差异化开发，</w:t>
      </w:r>
      <w:r>
        <w:rPr>
          <w:rFonts w:hint="eastAsia" w:ascii="Times New Roman" w:hAnsi="Times New Roman" w:eastAsia="仿宋_GB2312" w:cs="Times New Roman"/>
          <w:b/>
          <w:bCs/>
          <w:color w:val="auto"/>
          <w:sz w:val="32"/>
          <w:szCs w:val="32"/>
          <w:lang w:val="en-US" w:eastAsia="zh-CN"/>
        </w:rPr>
        <w:t>提升</w:t>
      </w:r>
      <w:r>
        <w:rPr>
          <w:rFonts w:hint="default" w:ascii="Times New Roman" w:hAnsi="Times New Roman" w:eastAsia="仿宋_GB2312" w:cs="Times New Roman"/>
          <w:b/>
          <w:bCs/>
          <w:color w:val="auto"/>
          <w:sz w:val="32"/>
          <w:szCs w:val="32"/>
        </w:rPr>
        <w:t>防城港文旅形象。</w:t>
      </w:r>
    </w:p>
    <w:p>
      <w:pPr>
        <w:pStyle w:val="10"/>
        <w:rPr>
          <w:rFonts w:hint="default" w:ascii="Times New Roman" w:hAnsi="Times New Roman" w:cs="Times New Roman"/>
          <w:color w:val="auto"/>
        </w:rPr>
      </w:pPr>
    </w:p>
    <w:p>
      <w:pPr>
        <w:spacing w:line="560" w:lineRule="exact"/>
        <w:ind w:firstLine="643"/>
        <w:rPr>
          <w:rFonts w:hint="default" w:ascii="Times New Roman" w:hAnsi="Times New Roman" w:eastAsia="仿宋_GB2312" w:cs="Times New Roman"/>
          <w:color w:val="auto"/>
          <w:sz w:val="32"/>
          <w:szCs w:val="32"/>
        </w:rPr>
        <w:sectPr>
          <w:pgSz w:w="11906" w:h="16838"/>
          <w:pgMar w:top="1440" w:right="1800" w:bottom="1440" w:left="1800" w:header="907" w:footer="709" w:gutter="0"/>
          <w:pgBorders>
            <w:top w:val="none" w:sz="0" w:space="0"/>
            <w:left w:val="none" w:sz="0" w:space="0"/>
            <w:bottom w:val="none" w:sz="0" w:space="0"/>
            <w:right w:val="none" w:sz="0" w:space="0"/>
          </w:pgBorders>
          <w:pgNumType w:fmt="decimal" w:start="1"/>
          <w:cols w:space="720" w:num="1"/>
          <w:docGrid w:linePitch="286" w:charSpace="0"/>
        </w:sectPr>
      </w:pPr>
    </w:p>
    <w:p>
      <w:pPr>
        <w:keepNext/>
        <w:keepLines/>
        <w:pageBreakBefore w:val="0"/>
        <w:widowControl w:val="0"/>
        <w:numPr>
          <w:ilvl w:val="0"/>
          <w:numId w:val="1"/>
        </w:numPr>
        <w:kinsoku/>
        <w:wordWrap/>
        <w:overflowPunct/>
        <w:topLinePunct w:val="0"/>
        <w:autoSpaceDE/>
        <w:autoSpaceDN/>
        <w:bidi w:val="0"/>
        <w:adjustRightInd/>
        <w:snapToGrid/>
        <w:spacing w:before="287" w:beforeLines="100" w:after="287" w:afterLines="100" w:line="560" w:lineRule="exact"/>
        <w:ind w:firstLine="0" w:firstLineChars="0"/>
        <w:jc w:val="center"/>
        <w:textAlignment w:val="auto"/>
        <w:outlineLvl w:val="0"/>
        <w:rPr>
          <w:rFonts w:hint="default" w:ascii="Times New Roman" w:hAnsi="Times New Roman" w:eastAsia="方正小标宋简体" w:cs="Times New Roman"/>
          <w:b/>
          <w:bCs/>
          <w:color w:val="auto"/>
          <w:kern w:val="0"/>
          <w:sz w:val="52"/>
          <w:szCs w:val="52"/>
        </w:rPr>
      </w:pPr>
      <w:bookmarkStart w:id="30" w:name="_Toc23655"/>
      <w:bookmarkStart w:id="31" w:name="_Toc30894"/>
      <w:bookmarkStart w:id="32" w:name="_Toc19660"/>
      <w:bookmarkStart w:id="33" w:name="_Toc26618"/>
      <w:bookmarkStart w:id="34" w:name="_Toc29064"/>
      <w:bookmarkStart w:id="35" w:name="_Toc6670"/>
      <w:bookmarkStart w:id="36" w:name="_Toc3743"/>
      <w:bookmarkStart w:id="37" w:name="_Toc26375"/>
      <w:bookmarkStart w:id="38" w:name="_Toc3484"/>
      <w:bookmarkStart w:id="39" w:name="_Toc9255"/>
      <w:r>
        <w:rPr>
          <w:rFonts w:hint="default" w:ascii="Times New Roman" w:hAnsi="Times New Roman" w:eastAsia="方正小标宋简体" w:cs="Times New Roman"/>
          <w:b/>
          <w:bCs/>
          <w:color w:val="auto"/>
          <w:kern w:val="0"/>
          <w:sz w:val="52"/>
          <w:szCs w:val="52"/>
        </w:rPr>
        <w:t>总体思路</w:t>
      </w:r>
      <w:bookmarkEnd w:id="30"/>
      <w:bookmarkEnd w:id="31"/>
      <w:bookmarkEnd w:id="32"/>
      <w:bookmarkEnd w:id="33"/>
      <w:bookmarkEnd w:id="34"/>
      <w:bookmarkEnd w:id="35"/>
      <w:bookmarkEnd w:id="36"/>
      <w:bookmarkEnd w:id="37"/>
      <w:bookmarkEnd w:id="38"/>
    </w:p>
    <w:p>
      <w:pPr>
        <w:keepNext/>
        <w:keepLines/>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hint="default" w:ascii="Times New Roman" w:hAnsi="Times New Roman" w:eastAsia="方正小标宋简体" w:cs="Times New Roman"/>
          <w:b/>
          <w:bCs/>
          <w:color w:val="auto"/>
          <w:kern w:val="0"/>
          <w:sz w:val="36"/>
          <w:szCs w:val="36"/>
        </w:rPr>
      </w:pPr>
      <w:bookmarkStart w:id="40" w:name="_Toc15446"/>
      <w:bookmarkStart w:id="41" w:name="_Toc7410"/>
      <w:bookmarkStart w:id="42" w:name="_Toc7449"/>
      <w:bookmarkStart w:id="43" w:name="_Toc28616"/>
      <w:bookmarkStart w:id="44" w:name="_Toc10700"/>
      <w:bookmarkStart w:id="45" w:name="_Toc17360"/>
      <w:bookmarkStart w:id="46" w:name="_Toc13764"/>
      <w:bookmarkStart w:id="47" w:name="_Toc20489"/>
      <w:r>
        <w:rPr>
          <w:rFonts w:hint="default" w:ascii="Times New Roman" w:hAnsi="Times New Roman" w:eastAsia="方正小标宋简体" w:cs="Times New Roman"/>
          <w:b/>
          <w:bCs/>
          <w:color w:val="auto"/>
          <w:kern w:val="0"/>
          <w:sz w:val="36"/>
          <w:szCs w:val="36"/>
        </w:rPr>
        <w:t>一、发展战略</w:t>
      </w:r>
      <w:bookmarkEnd w:id="39"/>
      <w:bookmarkEnd w:id="40"/>
      <w:bookmarkEnd w:id="41"/>
      <w:bookmarkEnd w:id="42"/>
      <w:bookmarkEnd w:id="43"/>
      <w:bookmarkEnd w:id="44"/>
      <w:bookmarkEnd w:id="45"/>
      <w:bookmarkEnd w:id="46"/>
      <w:bookmarkEnd w:id="47"/>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48" w:name="_Toc22648"/>
      <w:bookmarkStart w:id="49" w:name="_Toc6306"/>
      <w:bookmarkStart w:id="50" w:name="_Toc23534"/>
      <w:bookmarkStart w:id="51" w:name="_Toc9062"/>
      <w:bookmarkStart w:id="52" w:name="_Toc20518"/>
      <w:r>
        <w:rPr>
          <w:rFonts w:hint="default" w:ascii="Times New Roman" w:hAnsi="Times New Roman" w:eastAsia="黑体" w:cs="Times New Roman"/>
          <w:b/>
          <w:color w:val="auto"/>
          <w:sz w:val="32"/>
          <w:szCs w:val="32"/>
        </w:rPr>
        <w:t>（一）指导思想</w:t>
      </w:r>
      <w:bookmarkEnd w:id="48"/>
      <w:bookmarkEnd w:id="49"/>
      <w:bookmarkEnd w:id="50"/>
      <w:bookmarkEnd w:id="51"/>
      <w:bookmarkEnd w:id="52"/>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以习近平新时代中国特色社会主义思想为指导，全面贯彻党的十九大和十九届历次全会精神，深入学习贯彻习近平总书记关于广西文旅发展的重要讲话精神和指示要求，紧紧抓住加快建设广西世界级旅游目的地和北</w:t>
      </w:r>
      <w:r>
        <w:rPr>
          <w:rFonts w:hint="default" w:ascii="Times New Roman" w:hAnsi="Times New Roman" w:eastAsia="仿宋_GB2312" w:cs="Times New Roman"/>
          <w:color w:val="auto"/>
          <w:sz w:val="32"/>
          <w:szCs w:val="32"/>
        </w:rPr>
        <w:t>部湾国际滨海度假胜地契机，围绕自治区第十二次党代会关于防城港现代化临港工业城市的发展定位以及防城港市第七次党代会关于加快构建边海国际大通道、建设开放开发先行区、建成产业集群新高地、建好边疆民族地区共同富裕示范市的发展定位，立足新发展阶段，抢抓新发展机遇，贯彻新发展理念，融入新发展格局，以做优做精生活性服务业、推动文化和旅游高质量发展为主题，以深化文化旅游供给侧改革为主线，做足海的文章，释放边的潜力，描绘山的壮美，坚持以文塑旅，以旅彰文，以国际医学开放试验区为核心，统筹推进边境旅游试验区和国家文化公共服务体系示范区等国家级平台建</w:t>
      </w:r>
      <w:r>
        <w:rPr>
          <w:rFonts w:hint="default" w:ascii="Times New Roman" w:hAnsi="Times New Roman" w:eastAsia="仿宋_GB2312" w:cs="Times New Roman"/>
          <w:b w:val="0"/>
          <w:bCs w:val="0"/>
          <w:color w:val="auto"/>
          <w:sz w:val="32"/>
          <w:szCs w:val="32"/>
        </w:rPr>
        <w:t>设，依托滨海、边境、十万大山等优质资源，着力打造“一带、两环、三区、三城、十组团”的文化旅游空间布局，扎实推进构建全区域、全要素、全产业链的文化旅游产业发展新格局，打造防城港千亿级文旅新产业，实现文化旅</w:t>
      </w:r>
      <w:r>
        <w:rPr>
          <w:rFonts w:hint="default" w:ascii="Times New Roman" w:hAnsi="Times New Roman" w:eastAsia="仿宋_GB2312" w:cs="Times New Roman"/>
          <w:color w:val="auto"/>
          <w:sz w:val="32"/>
          <w:szCs w:val="32"/>
        </w:rPr>
        <w:t>游产业的全面转型升级和新跨越发展。</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53" w:name="_Toc17654"/>
      <w:bookmarkStart w:id="54" w:name="_Toc30986"/>
      <w:bookmarkStart w:id="55" w:name="_Toc10670"/>
      <w:bookmarkStart w:id="56" w:name="_Toc24248"/>
      <w:bookmarkStart w:id="57" w:name="_Toc20118"/>
      <w:r>
        <w:rPr>
          <w:rFonts w:hint="default" w:ascii="Times New Roman" w:hAnsi="Times New Roman" w:eastAsia="黑体" w:cs="Times New Roman"/>
          <w:b/>
          <w:color w:val="auto"/>
          <w:sz w:val="32"/>
          <w:szCs w:val="32"/>
        </w:rPr>
        <w:t>（二）基本原则</w:t>
      </w:r>
      <w:bookmarkEnd w:id="53"/>
      <w:bookmarkEnd w:id="54"/>
      <w:bookmarkEnd w:id="55"/>
      <w:bookmarkEnd w:id="56"/>
      <w:bookmarkEnd w:id="57"/>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58" w:name="_Toc2603"/>
      <w:bookmarkStart w:id="59" w:name="_Toc24406"/>
      <w:r>
        <w:rPr>
          <w:rFonts w:hint="default" w:ascii="Times New Roman" w:hAnsi="Times New Roman" w:eastAsia="楷体_GB2312" w:cs="Times New Roman"/>
          <w:color w:val="auto"/>
        </w:rPr>
        <w:t>1.坚持弘扬社会主义核心价值观</w:t>
      </w:r>
      <w:bookmarkEnd w:id="58"/>
      <w:bookmarkEnd w:id="5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社会主义核心价值观引领文化旅游建设，把社会主义核心价值观贯穿于文化和旅游发展各领域各环节，坚守中华文化立场，坚持创造性转化、创新性发展，固本培元，守正创新，维护意识形态领域安全，筑牢中华民族共有精神家园。</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60" w:name="_Toc29034"/>
      <w:bookmarkStart w:id="61" w:name="_Toc20572"/>
      <w:r>
        <w:rPr>
          <w:rFonts w:hint="default" w:ascii="Times New Roman" w:hAnsi="Times New Roman" w:eastAsia="楷体_GB2312" w:cs="Times New Roman"/>
          <w:color w:val="auto"/>
        </w:rPr>
        <w:t>2.坚持以人民为中心</w:t>
      </w:r>
      <w:bookmarkEnd w:id="60"/>
      <w:bookmarkEnd w:id="61"/>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人民为中心的工作导向，把满足人民群众日益增长的高质量生活需求作为文化旅游工作的出发点和落脚点，以人民需求为导向，充分发挥人民在文化旅游发展中的主体作用，激发人民群众文化创新创造活力，促进满足人民文化需求和增强人民精神力量相统一，推进文化旅游共建共享，推动文化旅游发展成果惠及各方。</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62" w:name="_Toc15142"/>
      <w:bookmarkStart w:id="63" w:name="_Toc29115"/>
      <w:r>
        <w:rPr>
          <w:rFonts w:hint="default" w:ascii="Times New Roman" w:hAnsi="Times New Roman" w:eastAsia="楷体_GB2312" w:cs="Times New Roman"/>
          <w:color w:val="auto"/>
        </w:rPr>
        <w:t>3.坚持新发展理念</w:t>
      </w:r>
      <w:bookmarkEnd w:id="62"/>
      <w:bookmarkEnd w:id="63"/>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把新发展理念贯穿发展全过程和各领域，着眼融入国际国内“双循环”新发展格局，突出创新的核心地位，切实转变发展方式，全面推进文化和旅游领域机制创新、模式创新和业态创新，推动防城港文化和旅游质量变革、效率变革和动力变革，进一步扩大文化旅游内需，把实施扩大内需战略同深化供给侧结构性改革有机结合，努力实现更高质量、更有效率、更加公平、更可持续、更为安全的发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64" w:name="_Toc7695"/>
      <w:bookmarkStart w:id="65" w:name="_Toc2592"/>
      <w:r>
        <w:rPr>
          <w:rFonts w:hint="default" w:ascii="Times New Roman" w:hAnsi="Times New Roman" w:eastAsia="楷体_GB2312" w:cs="Times New Roman"/>
          <w:color w:val="auto"/>
        </w:rPr>
        <w:t>4.坚持深化改革开放</w:t>
      </w:r>
      <w:bookmarkEnd w:id="64"/>
      <w:bookmarkEnd w:id="65"/>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化文化旅游综合改革，转变文化旅游经济发展方式、优化文化旅游产业结构、破解发展难题，推动防城港文化旅游产业跨越发展。主动适应国际国内市场新变化，争取和落实相关政策，积极推进沿边旅游开放开发，积极推动区域一体化发展，全面推进与东盟国家的文化旅游合作，加强与泛北部湾地区的国际国内合作，大力发展中越跨境旅游，深化同越南的联合协作，加快建设防城港边境旅游试验区。</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66" w:name="_Toc24731"/>
      <w:bookmarkStart w:id="67" w:name="_Toc25321"/>
      <w:r>
        <w:rPr>
          <w:rFonts w:hint="default" w:ascii="Times New Roman" w:hAnsi="Times New Roman" w:eastAsia="楷体_GB2312" w:cs="Times New Roman"/>
          <w:color w:val="auto"/>
        </w:rPr>
        <w:t>5.坚持可持续发展</w:t>
      </w:r>
      <w:bookmarkEnd w:id="66"/>
      <w:bookmarkEnd w:id="67"/>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牢固树立绿色发展理念，守住生态底线，加强文旅资源的保护和可持续发展，推动文化遗产保护、传承和合理利用，防止破坏环境和文旅资源，推动文化旅游开发向集约型转变，形成资源节约型和环境友好型的文旅产业发展方式和消费模式，实现经济效益、社会效益、生态效益共同提升。</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68" w:name="_Toc458"/>
      <w:bookmarkStart w:id="69" w:name="_Toc14557"/>
      <w:bookmarkStart w:id="70" w:name="_Toc31673"/>
      <w:bookmarkStart w:id="71" w:name="_Toc3054"/>
      <w:bookmarkStart w:id="72" w:name="_Toc18288"/>
      <w:r>
        <w:rPr>
          <w:rFonts w:hint="default" w:ascii="Times New Roman" w:hAnsi="Times New Roman" w:eastAsia="黑体" w:cs="Times New Roman"/>
          <w:b/>
          <w:color w:val="auto"/>
          <w:sz w:val="32"/>
          <w:szCs w:val="32"/>
        </w:rPr>
        <w:t>（三）发展定位</w:t>
      </w:r>
      <w:bookmarkEnd w:id="68"/>
      <w:bookmarkEnd w:id="69"/>
      <w:bookmarkEnd w:id="70"/>
      <w:bookmarkEnd w:id="71"/>
      <w:bookmarkEnd w:id="72"/>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中国康养旅居目的地</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国家边境旅游试验区</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北部湾国际滨海度假胜地</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中国山海运动体育健身旅游目的地</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国家公共文化服务体系示范区</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中越跨境旅游目的地</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中越旅游产业融合发展实践区</w:t>
      </w:r>
    </w:p>
    <w:p>
      <w:pPr>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中国—东盟旅游合作先行区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国家层面：</w:t>
      </w:r>
      <w:r>
        <w:rPr>
          <w:rFonts w:hint="default" w:ascii="Times New Roman" w:hAnsi="Times New Roman" w:eastAsia="仿宋_GB2312" w:cs="Times New Roman"/>
          <w:color w:val="auto"/>
          <w:sz w:val="32"/>
          <w:szCs w:val="32"/>
        </w:rPr>
        <w:t>依托海、边、山三大核心旅游资源，深入挖掘、融合民俗文化、农渔、工业、医学、林业、跨境商贸等六大特色产业资源，打造集山海运动健身、滨海与森林生态康养度假、高科技医疗康养、京瑶壮民俗文化深度体验、工业科普研学、边境商贸购物等特色旅游产品为一体的中国康养旅居目的地、中国山海运动体育健身旅游目的地和北部湾国际滨海度假胜地。持续促进文化旅游业全区域、全要素、全产业链发展，对全市的文化旅游资源、相关产业、生态环境、公共服务、体制机制、政策法规、文明素质等进行全方位、系统化的优化提升，高质量建设国家公共文化服务体系示范区和边境旅游试验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国际层面：</w:t>
      </w:r>
      <w:r>
        <w:rPr>
          <w:rFonts w:hint="default" w:ascii="Times New Roman" w:hAnsi="Times New Roman" w:eastAsia="仿宋_GB2312" w:cs="Times New Roman"/>
          <w:color w:val="auto"/>
          <w:sz w:val="32"/>
          <w:szCs w:val="32"/>
        </w:rPr>
        <w:t>完善旅游基础设施和公共服务设施，建立高度开放、富有活力的旅游管理体制机制，全面提升旅游综合品质，搭建全域旅游基本框架，促进旅游产业融合发展、边境旅游开放合作，将防城港打造成为中越跨境旅游目的地、中越旅游产业融合发展实践区和中国—东盟旅游合作先行区。</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73" w:name="_Toc20615"/>
      <w:bookmarkStart w:id="74" w:name="_Toc446"/>
      <w:bookmarkStart w:id="75" w:name="_Toc12342"/>
      <w:bookmarkStart w:id="76" w:name="_Toc15372"/>
      <w:bookmarkStart w:id="77" w:name="_Toc12200"/>
      <w:r>
        <w:rPr>
          <w:rFonts w:hint="default" w:ascii="Times New Roman" w:hAnsi="Times New Roman" w:eastAsia="黑体" w:cs="Times New Roman"/>
          <w:b/>
          <w:color w:val="auto"/>
          <w:sz w:val="32"/>
          <w:szCs w:val="32"/>
        </w:rPr>
        <w:t>（四）发展理念</w:t>
      </w:r>
      <w:bookmarkEnd w:id="73"/>
      <w:bookmarkEnd w:id="74"/>
      <w:bookmarkEnd w:id="75"/>
      <w:bookmarkEnd w:id="76"/>
      <w:bookmarkEnd w:id="77"/>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创新发展。</w:t>
      </w:r>
      <w:r>
        <w:rPr>
          <w:rFonts w:hint="default" w:ascii="Times New Roman" w:hAnsi="Times New Roman" w:eastAsia="仿宋_GB2312" w:cs="Times New Roman"/>
          <w:color w:val="auto"/>
          <w:sz w:val="32"/>
          <w:szCs w:val="32"/>
        </w:rPr>
        <w:t>创新是防城港文化旅游发展的核心动力。一是文旅业发展的体制机制与政策保障的创新；二是旅游供给和公共服务等领域的创新。</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高质量发展。</w:t>
      </w:r>
      <w:r>
        <w:rPr>
          <w:rFonts w:hint="default" w:ascii="Times New Roman" w:hAnsi="Times New Roman" w:eastAsia="仿宋_GB2312" w:cs="Times New Roman"/>
          <w:color w:val="auto"/>
          <w:sz w:val="32"/>
          <w:szCs w:val="32"/>
        </w:rPr>
        <w:t>高质量发展是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防城港文旅业发展的主旋律。在旅游公共服务方面，坚持补短板强基建；在旅游产业方面，促进新型业态发展；在旅游市场方面，坚持抓执法监管和服务引导；在文旅融合方面，做到优势互补，协同并进。</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融合发展。</w:t>
      </w:r>
      <w:r>
        <w:rPr>
          <w:rFonts w:hint="default" w:ascii="Times New Roman" w:hAnsi="Times New Roman" w:eastAsia="仿宋_GB2312" w:cs="Times New Roman"/>
          <w:color w:val="auto"/>
          <w:sz w:val="32"/>
          <w:szCs w:val="32"/>
        </w:rPr>
        <w:t>文旅融合是防城港文化和旅游发展的客观需要和必然趋势。要明确文旅融合、文旅与农渔、体育、工业、医疗、林业、跨境商贸等防城港特色产业融合发展的新途径，建立全市文旅融合发展新格局。</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绿色发展。</w:t>
      </w:r>
      <w:r>
        <w:rPr>
          <w:rFonts w:hint="default" w:ascii="Times New Roman" w:hAnsi="Times New Roman" w:eastAsia="仿宋_GB2312" w:cs="Times New Roman"/>
          <w:color w:val="auto"/>
          <w:sz w:val="32"/>
          <w:szCs w:val="32"/>
        </w:rPr>
        <w:t>绿色发展是防城港文旅业发展的基础。防城港必须坚持绿水青山就是金山银山理念，坚持尊重自然、顺应自然、保护自然，坚持节约优先、保护优先、自然恢复为主，守住滨海和森林等自然生态安全红线。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开放发展。</w:t>
      </w:r>
      <w:r>
        <w:rPr>
          <w:rFonts w:hint="default" w:ascii="Times New Roman" w:hAnsi="Times New Roman" w:eastAsia="仿宋_GB2312" w:cs="Times New Roman"/>
          <w:color w:val="auto"/>
          <w:sz w:val="32"/>
          <w:szCs w:val="32"/>
        </w:rPr>
        <w:t>开放是防城港文旅发展的核心理念。一是旅游产业的开放。要用开放的发展理念，去掉行业门槛、割除行业藩篱、打破行业边界，向全社会开放资源、开放市场、开放服务，让各个行业、各个领域、各个部门都能够参与旅游业发展。二是国际合作开放。以文旅为平台，发挥边海地缘和丝路节点优势，实施更大范围、更宽领域、更深层次对外开放，促进国际文旅合作，推动“一带一路”建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共享发展。</w:t>
      </w:r>
      <w:r>
        <w:rPr>
          <w:rFonts w:hint="default" w:ascii="Times New Roman" w:hAnsi="Times New Roman" w:eastAsia="仿宋_GB2312" w:cs="Times New Roman"/>
          <w:color w:val="auto"/>
          <w:sz w:val="32"/>
          <w:szCs w:val="32"/>
        </w:rPr>
        <w:t>共享是防城港文旅发展的落脚点。一是让贫困人口实现共享。发挥旅游作为扶贫生力军的重要作用。二是让国人实现共享。通过高品质度假产品和减免税政策，让更多国人不出国门，在防城港也能享受高品质的度假和全世界优质产品。三是实现共享方式多元化。实现交通无障碍、服务无障碍、投诉无障碍以及资源共享、市场共享、基础设施共享、品牌共享和信息共享。</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是实现跨行政区域的共享。通过与越南、与崇左等边境地区、与粤港澳之间的合作开发，创新体制机制，实现一体化下旅游资源与品牌的共享。</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78" w:name="_Toc27397"/>
      <w:bookmarkStart w:id="79" w:name="_Toc10451"/>
      <w:bookmarkStart w:id="80" w:name="_Toc31692"/>
      <w:bookmarkStart w:id="81" w:name="_Toc5926"/>
      <w:bookmarkStart w:id="82" w:name="_Toc28441"/>
      <w:r>
        <w:rPr>
          <w:rFonts w:hint="default" w:ascii="Times New Roman" w:hAnsi="Times New Roman" w:eastAsia="黑体" w:cs="Times New Roman"/>
          <w:b/>
          <w:color w:val="auto"/>
          <w:sz w:val="32"/>
          <w:szCs w:val="32"/>
        </w:rPr>
        <w:t>（五）发展战略</w:t>
      </w:r>
      <w:bookmarkEnd w:id="78"/>
      <w:bookmarkEnd w:id="79"/>
      <w:bookmarkEnd w:id="80"/>
      <w:bookmarkEnd w:id="81"/>
      <w:bookmarkEnd w:id="82"/>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83" w:name="_Toc7566"/>
      <w:bookmarkStart w:id="84" w:name="_Toc26969"/>
      <w:r>
        <w:rPr>
          <w:rFonts w:hint="default" w:ascii="Times New Roman" w:hAnsi="Times New Roman" w:eastAsia="楷体_GB2312" w:cs="Times New Roman"/>
          <w:color w:val="auto"/>
        </w:rPr>
        <w:t>1.“大健康”战略</w:t>
      </w:r>
      <w:bookmarkEnd w:id="83"/>
      <w:bookmarkEnd w:id="84"/>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挖掘滨海、山地、森林、温泉、金花茶等健康养生资源，依托国际医学开放试验区的平台，开发“运动+医疗+康养”的“大健康”战略体系全面深入“医疗+文旅”的融合发展打造“健康旅居防城港”。</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85" w:name="_Toc9427"/>
      <w:bookmarkStart w:id="86" w:name="_Toc32135"/>
      <w:r>
        <w:rPr>
          <w:rFonts w:hint="default" w:ascii="Times New Roman" w:hAnsi="Times New Roman" w:eastAsia="楷体_GB2312" w:cs="Times New Roman"/>
          <w:color w:val="auto"/>
        </w:rPr>
        <w:t>2.“大边海”战略</w:t>
      </w:r>
      <w:bookmarkEnd w:id="85"/>
      <w:bookmarkEnd w:id="86"/>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“大边海”战略重点突出防城港的“边贸旅游”和“滨海旅游”。</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边贸旅游——以东兴为核心，大力发展免税购物。</w:t>
      </w:r>
      <w:r>
        <w:rPr>
          <w:rFonts w:hint="default" w:ascii="Times New Roman" w:hAnsi="Times New Roman" w:eastAsia="仿宋_GB2312" w:cs="Times New Roman"/>
          <w:color w:val="auto"/>
          <w:sz w:val="32"/>
          <w:szCs w:val="32"/>
        </w:rPr>
        <w:t>以东兴为核心，整合峒中等边境口岸、峒中温泉、那良古镇、中越界河—北仑河、红树林、中越边贸集市、屏峰雨林公园、九龙潭、野人谷等边境旅游资源，挖掘边关历史文化、边境民族文化、边贸市井文化，开发中越边境旅游，深化同越南的联合协作，大力发展免税购物，建设中越跨国旅游景区、中越边境跨国旅游综合试验区。利用东兴口岸二桥通道综合服务区</w:t>
      </w:r>
      <w:r>
        <w:rPr>
          <w:rFonts w:hint="default" w:ascii="Times New Roman" w:hAnsi="Times New Roman" w:eastAsia="仿宋_GB2312" w:cs="Times New Roman"/>
          <w:color w:val="auto"/>
          <w:sz w:val="32"/>
          <w:szCs w:val="32"/>
          <w:lang w:val="en-US" w:eastAsia="zh-CN"/>
        </w:rPr>
        <w:t>防城港</w:t>
      </w:r>
      <w:r>
        <w:rPr>
          <w:rFonts w:hint="default" w:ascii="Times New Roman" w:hAnsi="Times New Roman" w:eastAsia="仿宋_GB2312" w:cs="Times New Roman"/>
          <w:color w:val="auto"/>
          <w:sz w:val="32"/>
          <w:szCs w:val="32"/>
        </w:rPr>
        <w:t>市所属的具备经营免税购物条件的场所，合作申办免税店经营牌照。不仅对提升东兴市口岸服务功能，扩大城市影响力，推动东兴市进一步开放开发和密切与越南等东盟国家的商贸往来有极大促进作用，还能满足游客旅游购物的需求（游客在免税商城里购物，每人每天可享受8000元的免税额度），促进东兴市对外贸易及旅游业的发展。</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滨海旅游——差异化发展，突出滨海运动和滨海康养两大特色。</w:t>
      </w:r>
      <w:r>
        <w:rPr>
          <w:rFonts w:hint="default" w:ascii="Times New Roman" w:hAnsi="Times New Roman" w:eastAsia="仿宋_GB2312" w:cs="Times New Roman"/>
          <w:color w:val="auto"/>
          <w:sz w:val="32"/>
          <w:szCs w:val="32"/>
        </w:rPr>
        <w:t>一是依托江山半岛、西湾、京族三岛、大东沙等滨海资源，大力发展沙滩越野、沙丁车、帆板、赛艇，以及独具当地民族特色的龙舟赛、海钓、高跷捕鱼等丰富滨海运动，举办丰富的中国-东盟运动赛事和节庆，提高国际影响力和知名度，打造中国的海上运动之城、中国-东盟运动赛事和节庆交流中心。二是依托滨海生态资源，结合医疗资源，打造集医疗康复、健康管理、养生养老、中医药膳食养生、运动健身、滨海旅居等为一体的滨海康养度假旅游目的地。</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87" w:name="_Toc5398"/>
      <w:bookmarkStart w:id="88" w:name="_Toc18148"/>
      <w:r>
        <w:rPr>
          <w:rFonts w:hint="default" w:ascii="Times New Roman" w:hAnsi="Times New Roman" w:eastAsia="楷体_GB2312" w:cs="Times New Roman"/>
          <w:color w:val="auto"/>
        </w:rPr>
        <w:t>3.“大平台”战略</w:t>
      </w:r>
      <w:bookmarkEnd w:id="87"/>
      <w:bookmarkEnd w:id="88"/>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国际医学开放试验区、国家边境旅游试验区、国家公共文化服务体系示范区“三大平台”是防城港“十四五”期间的建设重点和文旅业发展的重大机遇。</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建设好“大平台”。</w:t>
      </w:r>
      <w:r>
        <w:rPr>
          <w:rFonts w:hint="default" w:ascii="Times New Roman" w:hAnsi="Times New Roman" w:eastAsia="仿宋_GB2312" w:cs="Times New Roman"/>
          <w:color w:val="auto"/>
          <w:sz w:val="32"/>
          <w:szCs w:val="32"/>
        </w:rPr>
        <w:t>争取在“十四五”期末，全面建设好“三大平台”，并且在国际医学开放、边境旅游、公共文化服务体系建设等方面产生具有全国示范意义的改革创新举措和发展经验，打造建设“一带一路”的“防城港模式”。</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利用好“大平台”。</w:t>
      </w:r>
      <w:r>
        <w:rPr>
          <w:rFonts w:hint="default" w:ascii="Times New Roman" w:hAnsi="Times New Roman" w:eastAsia="仿宋_GB2312" w:cs="Times New Roman"/>
          <w:color w:val="auto"/>
          <w:sz w:val="32"/>
          <w:szCs w:val="32"/>
        </w:rPr>
        <w:t>利用“三大平台”的资源，促进“边境+旅游”“跨境商贸+旅游”“免税购物+旅游”“医疗+旅游”“文化+旅游”的深入融合发展，使“三大平台”与防城港文化旅游业相互促进，共同发展。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89" w:name="_Toc3432"/>
      <w:bookmarkStart w:id="90" w:name="_Toc10661"/>
      <w:r>
        <w:rPr>
          <w:rFonts w:hint="default" w:ascii="Times New Roman" w:hAnsi="Times New Roman" w:eastAsia="楷体_GB2312" w:cs="Times New Roman"/>
          <w:color w:val="auto"/>
        </w:rPr>
        <w:t>4.“大融合”战略</w:t>
      </w:r>
      <w:bookmarkEnd w:id="89"/>
      <w:bookmarkEnd w:id="90"/>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融合是一个系统化的工程，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期间防城港的文旅融合之路上要实现四大方面的融合。</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场所融合。</w:t>
      </w:r>
      <w:r>
        <w:rPr>
          <w:rFonts w:hint="default" w:ascii="Times New Roman" w:hAnsi="Times New Roman" w:eastAsia="仿宋_GB2312" w:cs="Times New Roman"/>
          <w:color w:val="auto"/>
          <w:sz w:val="32"/>
          <w:szCs w:val="32"/>
        </w:rPr>
        <w:t>让市博物馆、文化艺术中心等城市文化场所成为游客的目的地；让旅游场所成为传统文化的活动地；让旅游接待区成为展现文化的载体。</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业态融合。</w:t>
      </w:r>
      <w:r>
        <w:rPr>
          <w:rFonts w:hint="default" w:ascii="Times New Roman" w:hAnsi="Times New Roman" w:eastAsia="仿宋_GB2312" w:cs="Times New Roman"/>
          <w:color w:val="auto"/>
          <w:sz w:val="32"/>
          <w:szCs w:val="32"/>
        </w:rPr>
        <w:t>以“吃住行游购娱”等六大基础要素与“商养学闲情奇文体农”等九大旅游拓展要素为架构，构建防城港休闲度假康养消费新动能，跨界延伸产业链和价值链。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产品融合。</w:t>
      </w:r>
      <w:r>
        <w:rPr>
          <w:rFonts w:hint="default" w:ascii="Times New Roman" w:hAnsi="Times New Roman" w:eastAsia="仿宋_GB2312" w:cs="Times New Roman"/>
          <w:color w:val="auto"/>
          <w:sz w:val="32"/>
          <w:szCs w:val="32"/>
        </w:rPr>
        <w:t>开发康养旅游、民俗旅游、演艺旅游、体育旅游、乡村旅游、工业旅游、研学旅游、商贸旅游、节庆旅游、文创商品等融合旅游产品。</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管理融合。</w:t>
      </w:r>
      <w:r>
        <w:rPr>
          <w:rFonts w:hint="default" w:ascii="Times New Roman" w:hAnsi="Times New Roman" w:eastAsia="仿宋_GB2312" w:cs="Times New Roman"/>
          <w:color w:val="auto"/>
          <w:sz w:val="32"/>
          <w:szCs w:val="32"/>
        </w:rPr>
        <w:t>通过强化文化产业意识形态、强化旅游产业市场价值、公共事业服务一体化、文旅产业发展一体化、文旅资源一体化、旅游组织一体化、文旅规划一体化、文旅市场开发一体化，实现文旅融合管理一体化。</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91" w:name="_Toc4920"/>
      <w:bookmarkStart w:id="92" w:name="_Toc30498"/>
      <w:r>
        <w:rPr>
          <w:rFonts w:hint="default" w:ascii="Times New Roman" w:hAnsi="Times New Roman" w:eastAsia="楷体_GB2312" w:cs="Times New Roman"/>
          <w:color w:val="auto"/>
        </w:rPr>
        <w:t>5.</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大品牌</w:t>
      </w:r>
      <w:r>
        <w:rPr>
          <w:rFonts w:hint="default" w:ascii="Times New Roman" w:hAnsi="Times New Roman" w:eastAsia="楷体_GB2312" w:cs="Times New Roman"/>
          <w:color w:val="auto"/>
          <w:lang w:eastAsia="zh-CN"/>
        </w:rPr>
        <w:t>”</w:t>
      </w:r>
      <w:r>
        <w:rPr>
          <w:rFonts w:hint="default" w:ascii="Times New Roman" w:hAnsi="Times New Roman" w:eastAsia="楷体_GB2312" w:cs="Times New Roman"/>
          <w:color w:val="auto"/>
        </w:rPr>
        <w:t>战略</w:t>
      </w:r>
      <w:bookmarkEnd w:id="91"/>
      <w:bookmarkEnd w:id="92"/>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“三大”国家发展平台。</w:t>
      </w:r>
      <w:r>
        <w:rPr>
          <w:rFonts w:hint="default" w:ascii="Times New Roman" w:hAnsi="Times New Roman" w:eastAsia="仿宋_GB2312" w:cs="Times New Roman"/>
          <w:color w:val="auto"/>
          <w:sz w:val="32"/>
          <w:szCs w:val="32"/>
        </w:rPr>
        <w:t>防城港国际医学开放试验区、防城港边境旅游试验区、防城港国家公共文化服务体系示范区。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“四大”旅游目的地。</w:t>
      </w:r>
      <w:r>
        <w:rPr>
          <w:rFonts w:hint="default" w:ascii="Times New Roman" w:hAnsi="Times New Roman" w:eastAsia="仿宋_GB2312" w:cs="Times New Roman"/>
          <w:color w:val="auto"/>
          <w:sz w:val="32"/>
          <w:szCs w:val="32"/>
        </w:rPr>
        <w:t>中国滨海休闲度假旅居目的地、中越边关风情商贸购物旅游目的地、中国防城港国际医疗康养旅游目的地、中国滨海体育健身旅游目的地。</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“五大”品牌文化旅游（带）区。</w:t>
      </w:r>
      <w:r>
        <w:rPr>
          <w:rFonts w:hint="default" w:ascii="Times New Roman" w:hAnsi="Times New Roman" w:eastAsia="仿宋_GB2312" w:cs="Times New Roman"/>
          <w:color w:val="auto"/>
          <w:sz w:val="32"/>
          <w:szCs w:val="32"/>
        </w:rPr>
        <w:t>①国家边海风景道示范带、②江山半岛旅游度假区、③京岛京族文化旅游区、④东兴国门景区、⑤十万大山国家森林温泉康养旅游区。</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“十</w:t>
      </w:r>
      <w:r>
        <w:rPr>
          <w:rFonts w:hint="default" w:ascii="Times New Roman" w:hAnsi="Times New Roman" w:eastAsia="仿宋_GB2312" w:cs="Times New Roman"/>
          <w:b/>
          <w:bCs/>
          <w:color w:val="auto"/>
          <w:sz w:val="32"/>
          <w:szCs w:val="32"/>
          <w:lang w:val="en-US" w:eastAsia="zh-CN"/>
        </w:rPr>
        <w:t>六</w:t>
      </w:r>
      <w:r>
        <w:rPr>
          <w:rFonts w:hint="default" w:ascii="Times New Roman" w:hAnsi="Times New Roman" w:eastAsia="仿宋_GB2312" w:cs="Times New Roman"/>
          <w:b/>
          <w:bCs/>
          <w:color w:val="auto"/>
          <w:sz w:val="32"/>
          <w:szCs w:val="32"/>
        </w:rPr>
        <w:t>”个核心文化旅游项目。</w:t>
      </w:r>
      <w:r>
        <w:rPr>
          <w:rFonts w:hint="default" w:ascii="Times New Roman" w:hAnsi="Times New Roman" w:eastAsia="仿宋_GB2312" w:cs="Times New Roman"/>
          <w:color w:val="auto"/>
          <w:sz w:val="32"/>
          <w:szCs w:val="32"/>
        </w:rPr>
        <w:t>①中国-东盟</w:t>
      </w:r>
      <w:r>
        <w:rPr>
          <w:rFonts w:hint="default" w:ascii="Times New Roman" w:hAnsi="Times New Roman" w:eastAsia="仿宋_GB2312" w:cs="Times New Roman"/>
          <w:color w:val="auto"/>
          <w:sz w:val="32"/>
          <w:szCs w:val="32"/>
          <w:lang w:val="en-US" w:eastAsia="zh-CN"/>
        </w:rPr>
        <w:t>健康</w:t>
      </w:r>
      <w:r>
        <w:rPr>
          <w:rFonts w:hint="default" w:ascii="Times New Roman" w:hAnsi="Times New Roman" w:eastAsia="仿宋_GB2312" w:cs="Times New Roman"/>
          <w:color w:val="auto"/>
          <w:sz w:val="32"/>
          <w:szCs w:val="32"/>
        </w:rPr>
        <w:t>运动产业园、②白浪滩</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航洋都市里、③白沙湾国际自然医学度假区、④广西防城港威壮</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滨海文旅康养项目、⑤广西三月三文化旅游项目、⑥十万大山国家森林公园、⑦防城港马鞍岭邮轮康养旅游度假区、⑧泰国文化园项目、⑨防城港市金花茶小镇、⑩东湾红树林国家级湿地公园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⑪十万大山温泉康养旅游</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⑫</w:t>
      </w:r>
      <w:r>
        <w:rPr>
          <w:rFonts w:hint="default" w:ascii="Times New Roman" w:hAnsi="Times New Roman" w:eastAsia="仿宋_GB2312" w:cs="Times New Roman"/>
          <w:color w:val="auto"/>
          <w:sz w:val="32"/>
          <w:szCs w:val="32"/>
          <w:lang w:eastAsia="zh-CN"/>
        </w:rPr>
        <w:t>中国上思·三仙湖温泉康养文化旅游景区</w:t>
      </w:r>
      <w:r>
        <w:rPr>
          <w:rFonts w:hint="default" w:ascii="Times New Roman" w:hAnsi="Times New Roman" w:eastAsia="仿宋_GB2312" w:cs="Times New Roman"/>
          <w:color w:val="auto"/>
          <w:sz w:val="32"/>
          <w:szCs w:val="32"/>
        </w:rPr>
        <w:t>、⑬</w:t>
      </w:r>
      <w:r>
        <w:rPr>
          <w:rFonts w:hint="default" w:ascii="Times New Roman" w:hAnsi="Times New Roman" w:eastAsia="仿宋_GB2312" w:cs="Times New Roman"/>
          <w:color w:val="auto"/>
          <w:sz w:val="32"/>
          <w:szCs w:val="32"/>
          <w:lang w:eastAsia="zh-CN"/>
        </w:rPr>
        <w:t>中越界河风景带、⑭东兴市高铁旅游集散中心、⑮东兴口岸二桥国门景区、⑯</w:t>
      </w:r>
      <w:r>
        <w:rPr>
          <w:rFonts w:hint="default" w:ascii="Times New Roman" w:hAnsi="Times New Roman" w:eastAsia="仿宋_GB2312" w:cs="Times New Roman"/>
          <w:color w:val="auto"/>
          <w:sz w:val="32"/>
          <w:szCs w:val="32"/>
          <w:lang w:val="en-US" w:eastAsia="zh-CN"/>
        </w:rPr>
        <w:t>爱琴海乐园。</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93" w:name="_Toc27617"/>
      <w:bookmarkStart w:id="94" w:name="_Toc25810"/>
      <w:bookmarkStart w:id="95" w:name="_Toc6892"/>
      <w:bookmarkStart w:id="96" w:name="_Toc21204"/>
      <w:bookmarkStart w:id="97" w:name="_Toc25500"/>
      <w:r>
        <w:rPr>
          <w:rFonts w:hint="default" w:ascii="Times New Roman" w:hAnsi="Times New Roman" w:eastAsia="黑体" w:cs="Times New Roman"/>
          <w:b/>
          <w:color w:val="auto"/>
          <w:sz w:val="32"/>
          <w:szCs w:val="32"/>
        </w:rPr>
        <w:t>（六）发展目标</w:t>
      </w:r>
      <w:bookmarkEnd w:id="93"/>
      <w:bookmarkEnd w:id="94"/>
      <w:bookmarkEnd w:id="95"/>
      <w:bookmarkEnd w:id="96"/>
      <w:bookmarkEnd w:id="97"/>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98" w:name="_Toc2229"/>
      <w:bookmarkStart w:id="99" w:name="_Toc588"/>
      <w:r>
        <w:rPr>
          <w:rFonts w:hint="default" w:ascii="Times New Roman" w:hAnsi="Times New Roman" w:eastAsia="楷体_GB2312" w:cs="Times New Roman"/>
          <w:color w:val="auto"/>
        </w:rPr>
        <w:t>1.总体目标</w:t>
      </w:r>
      <w:bookmarkEnd w:id="98"/>
      <w:bookmarkEnd w:id="9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防城港文化旅游产业和体育、广电事业繁荣发展，文化旅游综合实力明显增强，构建起完善的现代化文旅产业体系，旅游支柱产业地位巩固提升，文化旅游发展方式明显转变，文化旅游产品体系全面构建，文化旅游公共服务供给全面优化，江山半岛、京岛、东兴国门景区、十万大山等旅游品牌竞争力不断增强，文化旅游形象特色凸显、深入人心，多元化市场不断拓展，区域旅游合作和中越跨境旅游合作不断深化，文化旅游人才队伍不断壮大，依法治旅水平不断提高，文化旅游产业规模</w:t>
      </w:r>
      <w:r>
        <w:rPr>
          <w:rFonts w:hint="default" w:ascii="Times New Roman" w:hAnsi="Times New Roman" w:eastAsia="仿宋_GB2312" w:cs="Times New Roman"/>
          <w:b w:val="0"/>
          <w:bCs w:val="0"/>
          <w:color w:val="auto"/>
          <w:sz w:val="32"/>
          <w:szCs w:val="32"/>
        </w:rPr>
        <w:t>稳步壮大，产业素质明显提升，文旅产品供给品质大幅提高，向高端化、特色化、生态化、国际化、数字化的优质文化旅游发展，文化旅游可持续发展能力显著增强，旅游促进乡村振兴效果显著，旅游关联带动效益充分显现，全域旅游发展格局形成，防城港基本完成国家赋予的国家边境旅游试验区、国家公共文化服务体系示范区的建设重任，初步建成中国康养旅居目的地、区域性国际滨海旅游胜地、中越跨境旅游目的地、中越旅游产</w:t>
      </w:r>
      <w:r>
        <w:rPr>
          <w:rFonts w:hint="default" w:ascii="Times New Roman" w:hAnsi="Times New Roman" w:eastAsia="仿宋_GB2312" w:cs="Times New Roman"/>
          <w:color w:val="auto"/>
          <w:sz w:val="32"/>
          <w:szCs w:val="32"/>
        </w:rPr>
        <w:t>业融合发展实践区和中国—东盟旅游合作先行区。</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00" w:name="_Toc17585"/>
      <w:bookmarkStart w:id="101" w:name="_Toc31261"/>
      <w:r>
        <w:rPr>
          <w:rFonts w:hint="default" w:ascii="Times New Roman" w:hAnsi="Times New Roman" w:eastAsia="楷体_GB2312" w:cs="Times New Roman"/>
          <w:color w:val="auto"/>
        </w:rPr>
        <w:t>2.主要发展指标</w:t>
      </w:r>
      <w:bookmarkEnd w:id="100"/>
      <w:bookmarkEnd w:id="101"/>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到2025年底，防城港市旅游接待游客总量达5350万人次以上；旅游总消费560亿元以上；旅游总消费相当于</w:t>
      </w:r>
      <w:r>
        <w:rPr>
          <w:rFonts w:hint="eastAsia" w:ascii="Times New Roman" w:hAnsi="Times New Roman" w:eastAsia="仿宋_GB2312" w:cs="Times New Roman"/>
          <w:color w:val="auto"/>
          <w:sz w:val="32"/>
          <w:szCs w:val="32"/>
          <w:lang w:val="en-US" w:eastAsia="zh-CN"/>
        </w:rPr>
        <w:t>全市</w:t>
      </w:r>
      <w:r>
        <w:rPr>
          <w:rFonts w:hint="default" w:ascii="Times New Roman" w:hAnsi="Times New Roman" w:eastAsia="仿宋_GB2312" w:cs="Times New Roman"/>
          <w:color w:val="auto"/>
          <w:sz w:val="32"/>
          <w:szCs w:val="32"/>
        </w:rPr>
        <w:t>GDP比重的30%以上；旅游住宿床位大60000张以上；辖区人均停留天数为1.8天以上；旅游从业人数占城乡就业人口比重20%以上。江山半岛成功创建国家级旅游度假区，京岛风景名胜区、十万大山国家森林公园基本达到国家5A级景区标准，新增国家4A级景区</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家以上，新增一批国内高端或国际一线品牌酒店，边境旅游试验区成为全国典范。</w:t>
      </w:r>
    </w:p>
    <w:p>
      <w:pPr>
        <w:spacing w:line="560" w:lineRule="exact"/>
        <w:ind w:firstLine="0" w:firstLineChars="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4"/>
          <w:szCs w:val="24"/>
        </w:rPr>
        <w:t>防城港市“十三五”和“十四五”文化旅游发展指标对照表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755"/>
        <w:gridCol w:w="1350"/>
        <w:gridCol w:w="1350"/>
        <w:gridCol w:w="1613"/>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序号</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发展指标</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“十三五”</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“十四五”</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增长率（%）</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游客总人数（万人次）</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2200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5350</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143.18</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旅游总消费</w:t>
            </w:r>
          </w:p>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（亿元）</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180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560</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211.11</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旅游总消费相当于</w:t>
            </w:r>
            <w:r>
              <w:rPr>
                <w:rFonts w:hint="eastAsia" w:ascii="Times New Roman" w:hAnsi="Times New Roman" w:eastAsia="仿宋_GB2312" w:cs="Times New Roman"/>
                <w:color w:val="auto"/>
                <w:sz w:val="24"/>
                <w:szCs w:val="24"/>
                <w:lang w:val="en-US" w:eastAsia="zh-CN"/>
              </w:rPr>
              <w:t>全市</w:t>
            </w:r>
            <w:r>
              <w:rPr>
                <w:rFonts w:hint="default" w:ascii="Times New Roman" w:hAnsi="Times New Roman" w:eastAsia="仿宋_GB2312" w:cs="Times New Roman"/>
                <w:color w:val="auto"/>
                <w:sz w:val="24"/>
                <w:szCs w:val="24"/>
              </w:rPr>
              <w:t>GDP比重（%）</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25%</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30%</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5A级景区（个）</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1</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国家级度假区（个）</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创建江山半岛为国家级旅游度假区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w:t>
            </w:r>
          </w:p>
        </w:tc>
        <w:tc>
          <w:tcPr>
            <w:tcW w:w="1755" w:type="dxa"/>
            <w:noWrap w:val="0"/>
            <w:vAlign w:val="center"/>
          </w:tcPr>
          <w:p>
            <w:pPr>
              <w:spacing w:line="400" w:lineRule="exact"/>
              <w:ind w:firstLine="0" w:firstLineChars="0"/>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4A级景区（</w:t>
            </w:r>
            <w:r>
              <w:rPr>
                <w:rFonts w:hint="default" w:ascii="Times New Roman" w:hAnsi="Times New Roman" w:eastAsia="仿宋_GB2312" w:cs="Times New Roman"/>
                <w:color w:val="auto"/>
                <w:sz w:val="24"/>
                <w:szCs w:val="24"/>
                <w:lang w:val="en-US" w:eastAsia="zh-CN"/>
              </w:rPr>
              <w:t>个</w:t>
            </w:r>
            <w:r>
              <w:rPr>
                <w:rFonts w:hint="default" w:ascii="Times New Roman" w:hAnsi="Times New Roman" w:eastAsia="仿宋_GB2312" w:cs="Times New Roman"/>
                <w:color w:val="auto"/>
                <w:sz w:val="24"/>
                <w:szCs w:val="24"/>
              </w:rPr>
              <w:t>）</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7</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高端酒店（四、</w:t>
            </w:r>
            <w:r>
              <w:rPr>
                <w:rFonts w:hint="default" w:ascii="Times New Roman" w:hAnsi="Times New Roman" w:eastAsia="仿宋_GB2312" w:cs="Times New Roman"/>
                <w:color w:val="auto"/>
                <w:sz w:val="24"/>
                <w:szCs w:val="24"/>
              </w:rPr>
              <w:t>五星级标准的酒店</w:t>
            </w:r>
            <w:r>
              <w:rPr>
                <w:rFonts w:hint="default" w:ascii="Times New Roman" w:hAnsi="Times New Roman" w:eastAsia="仿宋_GB2312" w:cs="Times New Roman"/>
                <w:color w:val="auto"/>
                <w:sz w:val="24"/>
                <w:szCs w:val="24"/>
                <w:lang w:val="en-US" w:eastAsia="zh-CN"/>
              </w:rPr>
              <w:t>或国际一线品牌酒店）</w:t>
            </w:r>
            <w:r>
              <w:rPr>
                <w:rFonts w:hint="default" w:ascii="Times New Roman" w:hAnsi="Times New Roman" w:eastAsia="仿宋_GB2312" w:cs="Times New Roman"/>
                <w:color w:val="auto"/>
                <w:sz w:val="24"/>
                <w:szCs w:val="24"/>
              </w:rPr>
              <w:t>（家）</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8</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人均停留天数（天）</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1.8</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五星级汽车营地</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新增中国东盟自驾车总部（东兴）基地、南山生态文化度假区森林汽车营地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四星级汽车营地</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w:t>
            </w:r>
          </w:p>
        </w:tc>
        <w:tc>
          <w:tcPr>
            <w:tcW w:w="1755"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村级公共服务中心</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135</w:t>
            </w:r>
          </w:p>
        </w:tc>
        <w:tc>
          <w:tcPr>
            <w:tcW w:w="1350"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283</w:t>
            </w:r>
          </w:p>
        </w:tc>
        <w:tc>
          <w:tcPr>
            <w:tcW w:w="161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109.6</w:t>
            </w:r>
          </w:p>
        </w:tc>
        <w:tc>
          <w:tcPr>
            <w:tcW w:w="1663" w:type="dxa"/>
            <w:noWrap w:val="0"/>
            <w:vAlign w:val="center"/>
          </w:tcPr>
          <w:p>
            <w:pPr>
              <w:spacing w:line="400" w:lineRule="exact"/>
              <w:ind w:firstLine="0" w:firstLineChars="0"/>
              <w:jc w:val="center"/>
              <w:rPr>
                <w:rFonts w:hint="default" w:ascii="Times New Roman" w:hAnsi="Times New Roman" w:eastAsia="仿宋_GB2312" w:cs="Times New Roman"/>
                <w:color w:val="auto"/>
                <w:sz w:val="24"/>
                <w:szCs w:val="24"/>
              </w:rPr>
            </w:pPr>
          </w:p>
        </w:tc>
      </w:tr>
    </w:tbl>
    <w:p>
      <w:pPr>
        <w:pStyle w:val="29"/>
        <w:rPr>
          <w:rFonts w:hint="default" w:ascii="Times New Roman" w:hAnsi="Times New Roman" w:eastAsia="仿宋_GB2312" w:cs="Times New Roman"/>
          <w:color w:val="auto"/>
          <w:kern w:val="2"/>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102" w:name="_Toc15062"/>
      <w:bookmarkStart w:id="103" w:name="_Toc404"/>
      <w:bookmarkStart w:id="104" w:name="_Toc24527"/>
      <w:bookmarkStart w:id="105" w:name="_Toc3129"/>
      <w:bookmarkStart w:id="106" w:name="_Toc20694"/>
      <w:bookmarkStart w:id="107" w:name="_Toc455"/>
      <w:bookmarkStart w:id="108" w:name="_Toc19739"/>
      <w:bookmarkStart w:id="109" w:name="_Toc951"/>
      <w:bookmarkStart w:id="110" w:name="_Toc22854"/>
      <w:r>
        <w:rPr>
          <w:rFonts w:hint="default" w:ascii="Times New Roman" w:hAnsi="Times New Roman" w:eastAsia="方正小标宋简体" w:cs="Times New Roman"/>
          <w:b/>
          <w:bCs/>
          <w:color w:val="auto"/>
          <w:kern w:val="0"/>
          <w:sz w:val="36"/>
          <w:szCs w:val="36"/>
        </w:rPr>
        <w:t>二、发展布局</w:t>
      </w:r>
      <w:bookmarkEnd w:id="102"/>
      <w:bookmarkEnd w:id="103"/>
      <w:bookmarkEnd w:id="104"/>
      <w:bookmarkEnd w:id="105"/>
      <w:bookmarkEnd w:id="106"/>
      <w:bookmarkEnd w:id="107"/>
      <w:bookmarkEnd w:id="108"/>
      <w:bookmarkEnd w:id="109"/>
      <w:bookmarkEnd w:id="110"/>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从防城港市文化旅游资源、产品、设施的空间分布以及文化旅游产业发展相关各要素的空间构架等因素综合分析后明确，防城港市未来文化旅游业的发展布局为：</w:t>
      </w:r>
      <w:r>
        <w:rPr>
          <w:rFonts w:hint="default" w:ascii="Times New Roman" w:hAnsi="Times New Roman" w:eastAsia="仿宋_GB2312" w:cs="Times New Roman"/>
          <w:b/>
          <w:bCs/>
          <w:color w:val="auto"/>
          <w:sz w:val="32"/>
          <w:szCs w:val="32"/>
        </w:rPr>
        <w:t>一带、两环、三城、三区、十组团</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一带</w:t>
      </w:r>
      <w:r>
        <w:rPr>
          <w:rFonts w:hint="default" w:ascii="Times New Roman" w:hAnsi="Times New Roman" w:eastAsia="仿宋_GB2312" w:cs="Times New Roman"/>
          <w:color w:val="auto"/>
          <w:sz w:val="32"/>
          <w:szCs w:val="32"/>
        </w:rPr>
        <w:t>：国家边海风景道示范带</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两环</w:t>
      </w:r>
      <w:r>
        <w:rPr>
          <w:rFonts w:hint="default" w:ascii="Times New Roman" w:hAnsi="Times New Roman" w:eastAsia="仿宋_GB2312" w:cs="Times New Roman"/>
          <w:color w:val="auto"/>
          <w:sz w:val="32"/>
          <w:szCs w:val="32"/>
        </w:rPr>
        <w:t>：海边山旅游大环线、边海旅游小环线</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三城</w:t>
      </w:r>
      <w:r>
        <w:rPr>
          <w:rFonts w:hint="default" w:ascii="Times New Roman" w:hAnsi="Times New Roman" w:eastAsia="仿宋_GB2312" w:cs="Times New Roman"/>
          <w:color w:val="auto"/>
          <w:sz w:val="32"/>
          <w:szCs w:val="32"/>
        </w:rPr>
        <w:t>：防城港滨海康养旅居城、东兴边境旅游名城、上思生态康养之城</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三区</w:t>
      </w:r>
      <w:r>
        <w:rPr>
          <w:rFonts w:hint="default" w:ascii="Times New Roman" w:hAnsi="Times New Roman" w:eastAsia="仿宋_GB2312" w:cs="Times New Roman"/>
          <w:color w:val="auto"/>
          <w:sz w:val="32"/>
          <w:szCs w:val="32"/>
        </w:rPr>
        <w:t>：中越边关风情旅游区、北部湾滨海运动康养度假旅游区、十万大山森林温泉康养度假旅游区。</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十组团</w:t>
      </w:r>
      <w:r>
        <w:rPr>
          <w:rFonts w:hint="default" w:ascii="Times New Roman" w:hAnsi="Times New Roman" w:eastAsia="仿宋_GB2312" w:cs="Times New Roman"/>
          <w:color w:val="auto"/>
          <w:sz w:val="32"/>
          <w:szCs w:val="32"/>
        </w:rPr>
        <w:t>：防城港滨海康养旅居组团、江山半岛国家旅游度假区组团、京岛京族文化旅游区组团、东兴边境旅游名城组团、那良峒中边境康养运动组团、大东沙滨海休闲观光体验组团、十万大山森林生态度假康养组团、上思温泉氧都康养组团、上思山水田园休闲组团、大南山长寿养生度假组团。</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11" w:name="_Toc6904"/>
      <w:bookmarkStart w:id="112" w:name="_Toc416"/>
      <w:bookmarkStart w:id="113" w:name="_Toc16156"/>
      <w:bookmarkStart w:id="114" w:name="_Toc6563"/>
      <w:bookmarkStart w:id="115" w:name="_Toc13979"/>
      <w:r>
        <w:rPr>
          <w:rFonts w:hint="default" w:ascii="Times New Roman" w:hAnsi="Times New Roman" w:eastAsia="黑体" w:cs="Times New Roman"/>
          <w:b/>
          <w:color w:val="auto"/>
          <w:sz w:val="32"/>
          <w:szCs w:val="32"/>
        </w:rPr>
        <w:t>（一）一带</w:t>
      </w:r>
      <w:bookmarkEnd w:id="111"/>
      <w:bookmarkEnd w:id="112"/>
      <w:bookmarkEnd w:id="113"/>
      <w:bookmarkEnd w:id="114"/>
      <w:bookmarkEnd w:id="115"/>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一带——国家边海风景道示范带</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中国最美边海风情旅游带、中国最美边境旅游带</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从防城港市与崇左市交界处峒中镇起始，沿着325省道、滨海公路、北部湾大道一直到钦防高速路口，沿线的防城港市沿边沿海区域，全线142公里。</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中国自然人文资源最丰富的</w:t>
      </w:r>
      <w:bookmarkStart w:id="669" w:name="_GoBack"/>
      <w:bookmarkEnd w:id="669"/>
      <w:r>
        <w:rPr>
          <w:rFonts w:hint="default" w:ascii="Times New Roman" w:hAnsi="Times New Roman" w:eastAsia="仿宋_GB2312" w:cs="Times New Roman"/>
          <w:color w:val="auto"/>
          <w:sz w:val="32"/>
          <w:szCs w:val="32"/>
        </w:rPr>
        <w:t>边海旅游带——河（中越界河北仑河）+海（江山半岛、京族三岛、大东沙滨海渔村）+峒中温泉+京瑶壮民俗+边境商贸+跨国漂流。</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国家旅游风景道建设</w:t>
      </w:r>
      <w:r>
        <w:rPr>
          <w:rFonts w:hint="default" w:ascii="Times New Roman" w:hAnsi="Times New Roman" w:eastAsia="仿宋_GB2312" w:cs="Times New Roman"/>
          <w:color w:val="auto"/>
          <w:sz w:val="32"/>
          <w:szCs w:val="32"/>
        </w:rPr>
        <w:t>——按照国家旅游风景道的标准建设相关配套设施，服务设施，以及沿线生态和村镇的景观美化。深入挖掘沿线文化资源，高品质建设沿线文旅项目，打造可自驾、可露营、可徒步、可骑行的中国最美边海风情旅游带。</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与崇左、百色联合</w:t>
      </w:r>
      <w:r>
        <w:rPr>
          <w:rFonts w:hint="default" w:ascii="Times New Roman" w:hAnsi="Times New Roman" w:eastAsia="仿宋_GB2312" w:cs="Times New Roman"/>
          <w:color w:val="auto"/>
          <w:sz w:val="32"/>
          <w:szCs w:val="32"/>
        </w:rPr>
        <w:t>——与崇左、百色市进行旅游合作，共同推广“中越边境风情旅游带”旅游品牌，打造中国最美边境旅游带。</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16" w:name="_Toc240"/>
      <w:bookmarkStart w:id="117" w:name="_Toc12128"/>
      <w:bookmarkStart w:id="118" w:name="_Toc11935"/>
      <w:bookmarkStart w:id="119" w:name="_Toc26205"/>
      <w:bookmarkStart w:id="120" w:name="_Toc4327"/>
      <w:r>
        <w:rPr>
          <w:rFonts w:hint="default" w:ascii="Times New Roman" w:hAnsi="Times New Roman" w:eastAsia="黑体" w:cs="Times New Roman"/>
          <w:b/>
          <w:color w:val="auto"/>
          <w:sz w:val="32"/>
          <w:szCs w:val="32"/>
        </w:rPr>
        <w:t>（二）两环</w:t>
      </w:r>
      <w:bookmarkEnd w:id="116"/>
      <w:bookmarkEnd w:id="117"/>
      <w:bookmarkEnd w:id="118"/>
      <w:bookmarkEnd w:id="119"/>
      <w:bookmarkEnd w:id="120"/>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21" w:name="_Toc20277"/>
      <w:bookmarkStart w:id="122" w:name="_Toc10756"/>
      <w:r>
        <w:rPr>
          <w:rFonts w:hint="default" w:ascii="Times New Roman" w:hAnsi="Times New Roman" w:eastAsia="楷体_GB2312" w:cs="Times New Roman"/>
          <w:color w:val="auto"/>
        </w:rPr>
        <w:t>1.海边山旅游大环线</w:t>
      </w:r>
      <w:bookmarkEnd w:id="121"/>
      <w:bookmarkEnd w:id="122"/>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400公里防城港海边山最美自驾旅游环线、南宁人首选的周边游休闲度假线路</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由南钦高速、港口—上思高速、防东高速、国门大道、国道219、上思-峒中高速（建设中）、上思-南宁高速（建设中）串联形成的从“南宁市-防城港-东兴市-防城区-上思县-南宁市”的海边山旅游大环线。</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串联防城港海边山全域精品旅游产品；</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串联防城港周边城市自驾旅游环线，加强防城港与周边城市客源市场的线路串联。</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Style w:val="8"/>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加快高速建设</w:t>
      </w:r>
      <w:r>
        <w:rPr>
          <w:rFonts w:hint="default" w:ascii="Times New Roman" w:hAnsi="Times New Roman" w:eastAsia="仿宋_GB2312" w:cs="Times New Roman"/>
          <w:color w:val="auto"/>
          <w:sz w:val="32"/>
          <w:szCs w:val="32"/>
        </w:rPr>
        <w:t>——加快上思-峒中高速、上思-防城港高速、上思-南宁高速公路的建设完成，争取在“十四五”前期能够建成通车。</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针对首府南宁进行重点推广</w:t>
      </w:r>
      <w:r>
        <w:rPr>
          <w:rFonts w:hint="default" w:ascii="Times New Roman" w:hAnsi="Times New Roman" w:eastAsia="仿宋_GB2312" w:cs="Times New Roman"/>
          <w:color w:val="auto"/>
          <w:sz w:val="32"/>
          <w:szCs w:val="32"/>
        </w:rPr>
        <w:t>——“十四五”前期，通过“400公里防城港海边山最美自驾旅游环线”品牌，对首府南宁客源市场进行重点拓展，将其打造成为南宁人首选的休闲度假周边游线路。</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23" w:name="_Toc28580"/>
      <w:bookmarkStart w:id="124" w:name="_Toc23548"/>
      <w:r>
        <w:rPr>
          <w:rFonts w:hint="default" w:ascii="Times New Roman" w:hAnsi="Times New Roman" w:eastAsia="楷体_GB2312" w:cs="Times New Roman"/>
          <w:color w:val="auto"/>
        </w:rPr>
        <w:t>2.边海旅游小环线</w:t>
      </w:r>
      <w:bookmarkEnd w:id="123"/>
      <w:bookmarkEnd w:id="124"/>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120公里防城港超精华边海自驾旅游环线、中越边境风情超精华旅游环线</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由防东高速、国门大道、沿边公路等串联形成的“港口区-东兴国门景区-防城区-港口区”的边海旅游小环线。</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串联防城港最精华的边海旅游项目——东兴口岸、京族三岛、江山半岛、西湾、城市文化中心（四馆）、港口和工业旅游区、大东沙滨海乡村旅游带。</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建设精华项目，构建精华环线</w:t>
      </w:r>
      <w:r>
        <w:rPr>
          <w:rFonts w:hint="default" w:ascii="Times New Roman" w:hAnsi="Times New Roman" w:eastAsia="仿宋_GB2312" w:cs="Times New Roman"/>
          <w:color w:val="auto"/>
          <w:sz w:val="32"/>
          <w:szCs w:val="32"/>
        </w:rPr>
        <w:t>——边海小环线串联的文旅项目是防城港“十四五”的建设重点，但目前开发质量不高，通过高品质开发建设，构建防城港最精华的边海自驾旅游环线。</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25" w:name="_Toc713"/>
      <w:bookmarkStart w:id="126" w:name="_Toc15718"/>
      <w:bookmarkStart w:id="127" w:name="_Toc7823"/>
      <w:bookmarkStart w:id="128" w:name="_Toc18007"/>
      <w:bookmarkStart w:id="129" w:name="_Toc4290"/>
      <w:r>
        <w:rPr>
          <w:rFonts w:hint="default" w:ascii="Times New Roman" w:hAnsi="Times New Roman" w:eastAsia="黑体" w:cs="Times New Roman"/>
          <w:b/>
          <w:color w:val="auto"/>
          <w:sz w:val="32"/>
          <w:szCs w:val="32"/>
        </w:rPr>
        <w:t>（三）三</w:t>
      </w:r>
      <w:bookmarkEnd w:id="125"/>
      <w:bookmarkEnd w:id="126"/>
      <w:bookmarkEnd w:id="127"/>
      <w:r>
        <w:rPr>
          <w:rFonts w:hint="default" w:ascii="Times New Roman" w:hAnsi="Times New Roman" w:eastAsia="黑体" w:cs="Times New Roman"/>
          <w:b/>
          <w:color w:val="auto"/>
          <w:sz w:val="32"/>
          <w:szCs w:val="32"/>
        </w:rPr>
        <w:t>城</w:t>
      </w:r>
      <w:bookmarkEnd w:id="128"/>
      <w:bookmarkEnd w:id="129"/>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30" w:name="_Toc6269"/>
      <w:bookmarkStart w:id="131" w:name="_Toc16719"/>
      <w:r>
        <w:rPr>
          <w:rFonts w:hint="default" w:ascii="Times New Roman" w:hAnsi="Times New Roman" w:eastAsia="楷体_GB2312" w:cs="Times New Roman"/>
          <w:color w:val="auto"/>
        </w:rPr>
        <w:t>1.防城港</w:t>
      </w:r>
      <w:bookmarkEnd w:id="130"/>
      <w:r>
        <w:rPr>
          <w:rFonts w:hint="default" w:ascii="Times New Roman" w:hAnsi="Times New Roman" w:eastAsia="楷体_GB2312" w:cs="Times New Roman"/>
          <w:color w:val="auto"/>
        </w:rPr>
        <w:t>滨海康养旅居之城</w:t>
      </w:r>
      <w:bookmarkEnd w:id="131"/>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防城港康养旅居城、防城港国际旅游集散服务中心。</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防城港市区。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康养旅居城——对标海南旅居目的地建设，同时融入防城港的医疗和生态康养特色，打造中国第二个知名的康养旅居目的地。</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国际旅游集散</w:t>
      </w:r>
      <w:r>
        <w:rPr>
          <w:rFonts w:hint="default" w:ascii="Times New Roman" w:hAnsi="Times New Roman" w:eastAsia="仿宋_GB2312" w:cs="Times New Roman"/>
          <w:color w:val="auto"/>
          <w:sz w:val="32"/>
          <w:szCs w:val="32"/>
        </w:rPr>
        <w:t>——建设防城港陆海边旅游集散中心或大型城市旅游综合体、中国—东盟国际旅游商品交易中心；完善线上“智慧旅游”系统。</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城市夜间旅游开发</w:t>
      </w:r>
      <w:r>
        <w:rPr>
          <w:rFonts w:hint="default" w:ascii="Times New Roman" w:hAnsi="Times New Roman" w:eastAsia="仿宋_GB2312" w:cs="Times New Roman"/>
          <w:color w:val="auto"/>
          <w:sz w:val="32"/>
          <w:szCs w:val="32"/>
        </w:rPr>
        <w:t>——依托西湾景区、城市文化中心（四馆）等，开发集灯光秀、文化演艺等为一体的夜间旅游产品。</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32" w:name="_Toc14446"/>
      <w:bookmarkStart w:id="133" w:name="_Toc25205"/>
      <w:r>
        <w:rPr>
          <w:rFonts w:hint="default" w:ascii="Times New Roman" w:hAnsi="Times New Roman" w:eastAsia="楷体_GB2312" w:cs="Times New Roman"/>
          <w:color w:val="auto"/>
        </w:rPr>
        <w:t>2.东兴边境旅游</w:t>
      </w:r>
      <w:bookmarkEnd w:id="132"/>
      <w:r>
        <w:rPr>
          <w:rFonts w:hint="default" w:ascii="Times New Roman" w:hAnsi="Times New Roman" w:eastAsia="楷体_GB2312" w:cs="Times New Roman"/>
          <w:color w:val="auto"/>
        </w:rPr>
        <w:t>名城</w:t>
      </w:r>
      <w:bookmarkEnd w:id="133"/>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中国-东盟国际旅游集散中心、中越跨境商贸和免税购物旅游目的地。</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东兴市城区。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中国边境旅游名城——集中越旅游通关、中越文化体验、跨境商贸、免税购物、中越文化交流等为一体的边境旅游名城。</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提升东兴在国家层面的战略地位</w:t>
      </w:r>
      <w:r>
        <w:rPr>
          <w:rFonts w:hint="default" w:ascii="Times New Roman" w:hAnsi="Times New Roman" w:eastAsia="仿宋_GB2312" w:cs="Times New Roman"/>
          <w:color w:val="auto"/>
          <w:sz w:val="32"/>
          <w:szCs w:val="32"/>
        </w:rPr>
        <w:t>——通过发展跨境旅游、边关风情旅游带，促进跨境文化交流，把东兴建设成为国家公共外交基地、国家“一带一路”海上合作的重要战略支点、北部湾开发开放的重要门户和综合服务保障基地、稳边固边、兴边富民的重要抓手。</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大力发展免税购物</w:t>
      </w:r>
      <w:r>
        <w:rPr>
          <w:rFonts w:hint="default" w:ascii="Times New Roman" w:hAnsi="Times New Roman" w:eastAsia="仿宋_GB2312" w:cs="Times New Roman"/>
          <w:color w:val="auto"/>
          <w:sz w:val="32"/>
          <w:szCs w:val="32"/>
        </w:rPr>
        <w:t>——将免税购物作为“十四五”东兴边境旅游的发展重点，打造中国西南最大的免税购物旅游目的地。</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34" w:name="_Toc2595"/>
      <w:bookmarkStart w:id="135" w:name="_Toc18511"/>
      <w:r>
        <w:rPr>
          <w:rFonts w:hint="default" w:ascii="Times New Roman" w:hAnsi="Times New Roman" w:eastAsia="楷体_GB2312" w:cs="Times New Roman"/>
          <w:color w:val="auto"/>
        </w:rPr>
        <w:t>3.上思生态康养</w:t>
      </w:r>
      <w:bookmarkEnd w:id="134"/>
      <w:r>
        <w:rPr>
          <w:rFonts w:hint="default" w:ascii="Times New Roman" w:hAnsi="Times New Roman" w:eastAsia="楷体_GB2312" w:cs="Times New Roman"/>
          <w:color w:val="auto"/>
        </w:rPr>
        <w:t>之城</w:t>
      </w:r>
      <w:bookmarkEnd w:id="135"/>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防城港旅游集散次中心、上思生态康养之城、山地温泉康养之城、南宁市郊休闲康养之城。</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上思县城区。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十万大山生态康养城——以“十万大山森林生态康养+山地运动+温泉养生+医疗康养”为特色的生态康养城，打响“中国氧都”品牌，成为全国大养都和南宁首府最美大花园。</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Style w:val="8"/>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未来的旅游集散次中心</w:t>
      </w:r>
      <w:r>
        <w:rPr>
          <w:rFonts w:hint="default" w:ascii="Times New Roman" w:hAnsi="Times New Roman" w:eastAsia="仿宋_GB2312" w:cs="Times New Roman"/>
          <w:color w:val="auto"/>
          <w:sz w:val="32"/>
          <w:szCs w:val="32"/>
        </w:rPr>
        <w:t>——上思-南宁、上思-防城港、上思-峒中的高速公路建成后，上思县城将成为海边山旅游大环线中的重要旅游集散中心，成为南宁进入防城港的第一站或者是最后一站。完善公共文化服务设施，建设上思博物馆，完善提升文化馆、体育馆等场馆，并依托场馆开展民俗文化传承、展示、体验、演艺。</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打响十万大山温泉康养品牌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期间，做大做强布透温泉，打响温泉康养度假品牌，作为上思旅游的品牌引领。</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36" w:name="_Toc8071"/>
      <w:bookmarkStart w:id="137" w:name="_Toc10836"/>
      <w:bookmarkStart w:id="138" w:name="_Toc30853"/>
      <w:bookmarkStart w:id="139" w:name="_Toc16988"/>
      <w:bookmarkStart w:id="140" w:name="_Toc21972"/>
      <w:r>
        <w:rPr>
          <w:rFonts w:hint="default" w:ascii="Times New Roman" w:hAnsi="Times New Roman" w:eastAsia="黑体" w:cs="Times New Roman"/>
          <w:b/>
          <w:color w:val="auto"/>
          <w:sz w:val="32"/>
          <w:szCs w:val="32"/>
        </w:rPr>
        <w:t>（四）三区</w:t>
      </w:r>
      <w:bookmarkEnd w:id="136"/>
      <w:bookmarkEnd w:id="137"/>
      <w:bookmarkEnd w:id="138"/>
      <w:bookmarkEnd w:id="139"/>
      <w:bookmarkEnd w:id="140"/>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41" w:name="_Toc10859"/>
      <w:bookmarkStart w:id="142" w:name="_Toc24382"/>
      <w:r>
        <w:rPr>
          <w:rFonts w:hint="default" w:ascii="Times New Roman" w:hAnsi="Times New Roman" w:eastAsia="楷体_GB2312" w:cs="Times New Roman"/>
          <w:color w:val="auto"/>
        </w:rPr>
        <w:t>1.中越边关风情旅游区</w:t>
      </w:r>
      <w:bookmarkEnd w:id="141"/>
      <w:bookmarkEnd w:id="142"/>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中越边关风情商贸购物旅游目的地、中国边境旅游示范区。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东兴市、那良古镇、峒中、中越边境群、中越界河北仑河、中越边贸集市、屏峰雨林公园、九龙潭、野人谷等边境区域。</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浓郁边关风情体验、跨境商贸免税购物。</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两大品牌引领</w:t>
      </w:r>
      <w:r>
        <w:rPr>
          <w:rFonts w:hint="default" w:ascii="Times New Roman" w:hAnsi="Times New Roman" w:eastAsia="仿宋_GB2312" w:cs="Times New Roman"/>
          <w:color w:val="auto"/>
          <w:sz w:val="32"/>
          <w:szCs w:val="32"/>
        </w:rPr>
        <w:t>——将东兴边境旅游名城、北仑河滨海生态旅游区作为两大核心品牌，引领整个区域的文旅发展。</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启动峒中边境康养旅游开发</w:t>
      </w:r>
      <w:r>
        <w:rPr>
          <w:rFonts w:hint="default" w:ascii="Times New Roman" w:hAnsi="Times New Roman" w:eastAsia="仿宋_GB2312" w:cs="Times New Roman"/>
          <w:color w:val="auto"/>
          <w:sz w:val="32"/>
          <w:szCs w:val="32"/>
        </w:rPr>
        <w:t>——依托峒中口岸、温泉、瑶壮文化、漂流、牛大力地理标志产品等资源，撬动中越边境游客集散中心、那良边境风情古镇、峒中温泉、九龙潭漂流景区升级、北仑河源头漂流景区升级、野人谷景区（野人谷漂流景区）升级、中越边关牛大力特色农业乡村旅游区深度开发等为重点项目建设。</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43" w:name="_Toc8065"/>
      <w:bookmarkStart w:id="144" w:name="_Toc10588"/>
      <w:r>
        <w:rPr>
          <w:rFonts w:hint="default" w:ascii="Times New Roman" w:hAnsi="Times New Roman" w:eastAsia="楷体_GB2312" w:cs="Times New Roman"/>
          <w:color w:val="auto"/>
        </w:rPr>
        <w:t>2.北部湾滨海运动康养度假旅游区</w:t>
      </w:r>
      <w:bookmarkEnd w:id="143"/>
      <w:bookmarkEnd w:id="144"/>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中国滨海运动体育健身旅游目的地、中国滨海休闲度假旅居目的地。</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包括防城港海港城区、京族三岛、竹山、“三岛”（即江山半岛、渔万岛和企沙半岛）、“三湾”（即珍珠湾、西湾和东湾）等区域。</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滨海运动、康养旅居、京族文化体验。</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三大文旅品牌引领</w:t>
      </w:r>
      <w:r>
        <w:rPr>
          <w:rFonts w:hint="default" w:ascii="Times New Roman" w:hAnsi="Times New Roman" w:eastAsia="仿宋_GB2312" w:cs="Times New Roman"/>
          <w:color w:val="auto"/>
          <w:sz w:val="32"/>
          <w:szCs w:val="32"/>
        </w:rPr>
        <w:t>——重点打造江山半岛旅游度假区、京岛京族文化旅游区、大东沙滨海乡村旅游示范区三大旅游品牌。</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配套工业旅游等产业融合项目</w:t>
      </w:r>
      <w:r>
        <w:rPr>
          <w:rFonts w:hint="default" w:ascii="Times New Roman" w:hAnsi="Times New Roman" w:eastAsia="仿宋_GB2312" w:cs="Times New Roman"/>
          <w:color w:val="auto"/>
          <w:sz w:val="32"/>
          <w:szCs w:val="32"/>
        </w:rPr>
        <w:t>——开发防城港港口、钢铁工业旅游、核电工业旅游等工业研学旅游项目，丰富产品类型。</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45" w:name="_Toc31072"/>
      <w:bookmarkStart w:id="146" w:name="_Toc12769"/>
      <w:r>
        <w:rPr>
          <w:rFonts w:hint="default" w:ascii="Times New Roman" w:hAnsi="Times New Roman" w:eastAsia="楷体_GB2312" w:cs="Times New Roman"/>
          <w:color w:val="auto"/>
        </w:rPr>
        <w:t>3.</w:t>
      </w:r>
      <w:bookmarkEnd w:id="145"/>
      <w:bookmarkEnd w:id="146"/>
      <w:r>
        <w:rPr>
          <w:rFonts w:hint="default" w:ascii="Times New Roman" w:hAnsi="Times New Roman" w:eastAsia="楷体_GB2312" w:cs="Times New Roman"/>
          <w:color w:val="auto"/>
        </w:rPr>
        <w:t>十万大山森林温泉康养度假旅游区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定位：</w:t>
      </w:r>
      <w:r>
        <w:rPr>
          <w:rFonts w:hint="default" w:ascii="Times New Roman" w:hAnsi="Times New Roman" w:eastAsia="仿宋_GB2312" w:cs="Times New Roman"/>
          <w:color w:val="auto"/>
          <w:sz w:val="32"/>
          <w:szCs w:val="32"/>
        </w:rPr>
        <w:t>十万大山国家级森林温泉康养度假旅游目的地</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范围：</w:t>
      </w:r>
      <w:r>
        <w:rPr>
          <w:rFonts w:hint="default" w:ascii="Times New Roman" w:hAnsi="Times New Roman" w:eastAsia="仿宋_GB2312" w:cs="Times New Roman"/>
          <w:color w:val="auto"/>
          <w:sz w:val="32"/>
          <w:szCs w:val="32"/>
        </w:rPr>
        <w:t>包括上思县全县范围。</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特色：</w:t>
      </w:r>
      <w:r>
        <w:rPr>
          <w:rFonts w:hint="default" w:ascii="Times New Roman" w:hAnsi="Times New Roman" w:eastAsia="仿宋_GB2312" w:cs="Times New Roman"/>
          <w:color w:val="auto"/>
          <w:sz w:val="32"/>
          <w:szCs w:val="32"/>
        </w:rPr>
        <w:t>温泉康养度假、森林生态康养度假、山地森林运动健身。</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开发思路：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以康养重新打响十万大山旅游品牌</w:t>
      </w:r>
      <w:r>
        <w:rPr>
          <w:rFonts w:hint="default" w:ascii="Times New Roman" w:hAnsi="Times New Roman" w:eastAsia="仿宋_GB2312" w:cs="Times New Roman"/>
          <w:color w:val="auto"/>
          <w:sz w:val="32"/>
          <w:szCs w:val="32"/>
        </w:rPr>
        <w:t>——十万大山旅游品牌近年来由于缺乏与时俱进的更新，品牌影响力下降，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期间，依托防城港国际医学开放试验区的平台，大力发展生态康养，重新打响十万大山的康养旅游品牌。</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两大康养品牌项目引领</w:t>
      </w:r>
      <w:r>
        <w:rPr>
          <w:rFonts w:hint="default" w:ascii="Times New Roman" w:hAnsi="Times New Roman" w:eastAsia="仿宋_GB2312" w:cs="Times New Roman"/>
          <w:color w:val="auto"/>
          <w:sz w:val="32"/>
          <w:szCs w:val="32"/>
        </w:rPr>
        <w:t>——布透温泉、十万大山森林公园。</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注重文旅、农旅等融合项目开发</w:t>
      </w:r>
      <w:r>
        <w:rPr>
          <w:rFonts w:hint="default" w:ascii="Times New Roman" w:hAnsi="Times New Roman" w:eastAsia="仿宋_GB2312" w:cs="Times New Roman"/>
          <w:color w:val="auto"/>
          <w:sz w:val="32"/>
          <w:szCs w:val="32"/>
        </w:rPr>
        <w:t>——撬动中国上思·三仙湖温泉康养文化旅游景区、中柬</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十万大山温泉康养基地、布透温泉文化旅游小镇、皇袍山景区、凤凰山景区、南屏瑶乡风情小镇、南屏瑶乡户外探索营地、大果山楂现代农业产业园、平江养生度假小镇、汉森立体种养现代农业示范区、那厘溶洞群地质公园、祥龙国际生态城度假区、十万大山坚果田园综合体、朗姆小镇、明江田园休闲景区等项目开发。</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47" w:name="_Toc21348"/>
      <w:bookmarkStart w:id="148" w:name="_Toc1847"/>
      <w:r>
        <w:rPr>
          <w:rFonts w:hint="default" w:ascii="Times New Roman" w:hAnsi="Times New Roman" w:eastAsia="黑体" w:cs="Times New Roman"/>
          <w:b/>
          <w:color w:val="auto"/>
          <w:sz w:val="32"/>
          <w:szCs w:val="32"/>
        </w:rPr>
        <w:t>（五）十大组团</w:t>
      </w:r>
      <w:bookmarkEnd w:id="147"/>
      <w:bookmarkEnd w:id="148"/>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49" w:name="_Toc4101"/>
      <w:r>
        <w:rPr>
          <w:rFonts w:hint="default" w:ascii="Times New Roman" w:hAnsi="Times New Roman" w:eastAsia="楷体_GB2312" w:cs="Times New Roman"/>
          <w:color w:val="auto"/>
        </w:rPr>
        <w:t>1.</w:t>
      </w:r>
      <w:bookmarkEnd w:id="149"/>
      <w:r>
        <w:rPr>
          <w:rFonts w:hint="default" w:ascii="Times New Roman" w:hAnsi="Times New Roman" w:eastAsia="楷体_GB2312" w:cs="Times New Roman"/>
          <w:color w:val="auto"/>
        </w:rPr>
        <w:t>防城港滨海康养旅居组团</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防城港市区，即防城区和港口区城区和西湾一带。</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西湾景区、仙人山公园、园博园、防城江、滨海湿地、防城港码头等。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休闲康养、医疗康养、运动健身、餐饮购物、商务活动、文化体验等。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依托防城港市山、海、边、港等特色资源，结合市区规划建设以及城市功能的拓展，以“生态、运动、休闲、健康和宜居”为发展理念，将防城港滨海康养旅居组团建设成为集现代服务业、体育旅游业、城市商贸服务、新兴产业、城市公共服务、居住生活配套、滨海休闲旅游、历史文化体验等多功能于一体的都市人文荟萃地，为将来汇聚于此的商务人士、运动健将、高端人才、游客以及城市居民等提供城市综合服务功能。建设海上旅游、特色街区、康养基地等为业态，融观光、休闲、接待服务、娱乐、购物、餐饮、住宅为一体的富有滨海风情和边关风情的高品位的城市综合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0" w:name="_Toc4253"/>
      <w:r>
        <w:rPr>
          <w:rFonts w:hint="default" w:ascii="Times New Roman" w:hAnsi="Times New Roman" w:eastAsia="楷体_GB2312" w:cs="Times New Roman"/>
          <w:color w:val="auto"/>
        </w:rPr>
        <w:t>2.江山半岛国家级旅游度假区组团</w:t>
      </w:r>
      <w:bookmarkEnd w:id="150"/>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江山半岛沿海岸线区域，约 3</w:t>
      </w:r>
      <w:r>
        <w:rPr>
          <w:rFonts w:hint="default" w:ascii="Times New Roman" w:hAnsi="Times New Roman" w:eastAsia="仿宋_GB2312" w:cs="Times New Roman"/>
          <w:color w:val="auto"/>
          <w:sz w:val="32"/>
          <w:szCs w:val="32"/>
          <w:lang w:val="en-US" w:eastAsia="zh-CN"/>
        </w:rPr>
        <w:t>8.02</w:t>
      </w:r>
      <w:r>
        <w:rPr>
          <w:rFonts w:hint="default" w:ascii="Times New Roman" w:hAnsi="Times New Roman" w:eastAsia="仿宋_GB2312" w:cs="Times New Roman"/>
          <w:color w:val="auto"/>
          <w:sz w:val="32"/>
          <w:szCs w:val="32"/>
        </w:rPr>
        <w:t xml:space="preserve"> 平方公里。</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白浪滩、白沙湾、怪石滩、月亮湾、红树林保护区等为代表的南亚热带自然风光和滨海风光资源，以及白龙古炮台、潭蓬古运河、万欧古渔村、南珠养殖基地、社山贝丘遗址等历史文化和人文风情资源。</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滨海休闲度假、滨海体育运动、观光游览、商务休闲、康养度假、海洋科普、金花茶科普、文化体验等。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依托江山半岛优良的滨海度假环境和丰富的历史文化遗存，以滨海休闲度假、滨海体育运动、观光游览、商务休闲、康养度假为主要功能，融入海洋科普、金花茶科普、文化体验等辅助功能，从海岸线保护、本地文化体验的视角出发，面向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高端市场</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专业市场，大力发展以滨海自然风光为主体的滨海休闲度假旅游和滨海运动康养旅游</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最终将江山半岛建设成为防城港市滨海高档休闲度假旅游的主打品牌，成为国内外知名的集度假、运动、康养、观光、娱乐、科普、文化体验等功能于一体的国家旅游度假区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中国-东盟文旅康养半岛</w:t>
      </w:r>
      <w:r>
        <w:rPr>
          <w:rFonts w:hint="default" w:ascii="Times New Roman" w:hAnsi="Times New Roman" w:eastAsia="仿宋_GB2312" w:cs="Times New Roman"/>
          <w:color w:val="auto"/>
          <w:sz w:val="32"/>
          <w:szCs w:val="32"/>
        </w:rPr>
        <w:t>。</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1" w:name="_Toc23929"/>
      <w:r>
        <w:rPr>
          <w:rFonts w:hint="default" w:ascii="Times New Roman" w:hAnsi="Times New Roman" w:eastAsia="楷体_GB2312" w:cs="Times New Roman"/>
          <w:color w:val="auto"/>
        </w:rPr>
        <w:t>3.京岛京族文化旅游区组团</w:t>
      </w:r>
      <w:bookmarkEnd w:id="151"/>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江平镇及珍珠湾一带。</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防城港东兴市京岛风景名胜区、东兴市七彩贝丘湾、东兴市墩浪滨秀山庄、万鹤山湿地、京岛海洋渔业（核心）示范区、红树林、</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rPr>
        <w:t>万尾金滩、贝丘遗址、京族风情、哈亭等历史文化和人文风情资源。</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滨海休闲度假、滨海体育运动、观光游览、康养度假、海洋科普、京族文化体验、京族非遗文化展示传承等。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依托珍珠湾边海优美的生态自然环境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的生物植被资源和独特的京族文化资源，以滨海美食、滨海休闲度假、海上海滩观光游览嬉戏、滨海体育运动、滨海休闲渔业、滨海康养、京族文化产业为主要功能，融入防城港海洋动植物科普、海洋文化科普，从海洋文化体验、保护的角度出发面向室内外大众市场，大力发展以京族风情和滨海风光为主体的滨海休闲度假旅游和海洋文化科普体验旅游。</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2" w:name="_Toc27628"/>
      <w:r>
        <w:rPr>
          <w:rFonts w:hint="default" w:ascii="Times New Roman" w:hAnsi="Times New Roman" w:eastAsia="楷体_GB2312" w:cs="Times New Roman"/>
          <w:color w:val="auto"/>
        </w:rPr>
        <w:t>4.东兴边境旅游名城组团</w:t>
      </w:r>
      <w:bookmarkEnd w:id="152"/>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东兴镇、马路镇</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东兴口岸、中越边城文化、中越界河北仑河、国门景区、屏峰雨林景区、东镜岭、吊应峡、中越友谊公园、边贸风情街、陈公馆、观音寺等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观光游览、跨国民俗体验、边境商贸、历史文化体验</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边海统筹、景城一体。突出边关和海洋旅游产品、线路和合作的整合统筹，打造边海品牌；注重与东兴城市功能、城镇建设的对接与联通，“城区+旅游”、“城镇+旅游”，多途径围绕东兴城市功能、城镇产业、城镇业态等导入全域旅游要素，实现城在景中，景在城中，城旅一体。城市功能融入旅游，助力可持续发展。深入挖掘东兴的文化文化内涵与特色，在旅游城市建设、旅游景区开发、旅游服务设施建设以及旅游商品开发等方面均要凸显文化内涵，通过对文化的产品化、国际化、市场化重组，通过物境、情境、意境设计，充分释放旅游业特殊的产业关联力度，最大化发现、提升并实现东兴旅游所蕴含的本体价值及附加值，全面提升东兴旅游的品位与内涵，塑造东兴旅游鲜明的特色性格，全方位提升东兴的旅游文化品位。</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3" w:name="_Toc32434"/>
      <w:r>
        <w:rPr>
          <w:rFonts w:hint="default" w:ascii="Times New Roman" w:hAnsi="Times New Roman" w:eastAsia="楷体_GB2312" w:cs="Times New Roman"/>
          <w:color w:val="auto"/>
        </w:rPr>
        <w:t>5.那良峒中边境康养运动组团</w:t>
      </w:r>
      <w:bookmarkEnd w:id="153"/>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那良镇至峒中镇边境公路长约 70 公里一带的区域。</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峒中口岸、里火互市贸易点、滩散互市贸易点、北仑河（中越界河）、北仑河源头漂流、野人谷漂流、九龙潭漂流、高林瑶寨新村、大坑瑶寨、那良古镇、刘永福故居以及沿边公路的其它山水风光等边关口岸、溪谷漂流、边境风情、山水风光、民族风情等旅游资源。</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观光游览、风情体验、运动休闲、养生度假。</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整合沿边公路沿线优良的山地生态环境和独特的边境风情、民族风情等资源，以中越边境公路为纽带，以“神秘边关，多彩风情”为主题，以防城边境经济合作区、边境旅游试验区建设为抓手，落实国家《兴边富民行动“十三五”规划》，融入广西沿边经济带和边海国家风景道建设中，加强对旅游资源的开发和环境资源的保护，近期以建设防城边境经济合作区（滩散、里火、峒中）为突破点，撬动中越边境游客集散中心、那良边境风情旅游区、峒中温泉、九龙潭漂流景区升级、北仑河源头漂流景区升级、野人谷景区（野人谷漂流景区）升级、中越边关牛大力特色农业乡村旅游区深度开发等为重点项目建设，建成以精品旅游景区、风情小镇、峡谷探险漂流、养生度假、自驾车旅游等为业态，融观光、娱乐、运动、养生、度假、餐饮、购物、民俗风情体验等多功能于一体的综合性国际级具有浓郁边境风情、民族特色的中越边关风情旅游区、自驾车旅游带、国内著名的“漂流之乡”。</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4" w:name="_Toc29808"/>
      <w:r>
        <w:rPr>
          <w:rFonts w:hint="default" w:ascii="Times New Roman" w:hAnsi="Times New Roman" w:eastAsia="楷体_GB2312" w:cs="Times New Roman"/>
          <w:color w:val="auto"/>
        </w:rPr>
        <w:t>6.大东沙滨海休闲观光体验组团</w:t>
      </w:r>
      <w:bookmarkEnd w:id="154"/>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港口区企沙镇、光坡镇和白沙镇一带。</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主要包括天堂滩、火山岛、山新海滩、沙螺寮海滩、九龙寨海滩等自然资源和黄泥潭疍家风情村、企沙渔港、簕山古渔村及企沙工业区等人文资源。</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休闲度假、观光游赏、民俗体验、渔业观光、生态农业体验等。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依托规划区内优质平缓的沙滩、生态优美的古渔村落以及丰富的工农业资源，以“产业支撑、政府引导、市场运作、创新发展”为发展战略，围绕全域旅游空间格局要求，力争把天堂滩建设成为最具北部湾特色的滨海公园旅游休闲度假区和优美的滨海旅游区。同时，为了丰富旅游特色业态，重点挖掘山新、火山岛、簕山古</w:t>
      </w:r>
      <w:r>
        <w:rPr>
          <w:rFonts w:hint="eastAsia" w:ascii="Times New Roman" w:hAnsi="Times New Roman" w:eastAsia="仿宋_GB2312" w:cs="Times New Roman"/>
          <w:color w:val="auto"/>
          <w:sz w:val="32"/>
          <w:szCs w:val="32"/>
          <w:lang w:val="en-US" w:eastAsia="zh-CN"/>
        </w:rPr>
        <w:t>渔村</w:t>
      </w:r>
      <w:r>
        <w:rPr>
          <w:rFonts w:hint="default" w:ascii="Times New Roman" w:hAnsi="Times New Roman" w:eastAsia="仿宋_GB2312" w:cs="Times New Roman"/>
          <w:color w:val="auto"/>
          <w:sz w:val="32"/>
          <w:szCs w:val="32"/>
        </w:rPr>
        <w:t>、企沙渔港、红沙“蚝村”、工业旅游、疍家文化等特色资源，打造集农业休闲、农家乐、渔家乐、民宿、民俗体验、工业观光为一体的多点开花的旅游发展新格局。近期重点建设企沙渔港经济区核心项目，把大东沙打造成集康养度假、生态休闲、民俗风情体验、渔业体验、工业观光等多功能一体的滨海休闲综合区和乡村旅游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仿宋_GB2312" w:cs="Times New Roman"/>
          <w:color w:val="auto"/>
        </w:rPr>
      </w:pPr>
      <w:bookmarkStart w:id="155" w:name="_Toc4017"/>
      <w:r>
        <w:rPr>
          <w:rFonts w:hint="default" w:ascii="Times New Roman" w:hAnsi="Times New Roman" w:eastAsia="楷体_GB2312" w:cs="Times New Roman"/>
          <w:color w:val="auto"/>
        </w:rPr>
        <w:t>7.十万大山森林生态度假康养组团</w:t>
      </w:r>
      <w:bookmarkEnd w:id="155"/>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十万大山为中心的周边区域，包括上思县和防城区北部。</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十万大山、皇袍山、平隆山、凤凰山、南屏瑶乡、神马瀑布、白石牙山。</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观光游览、生态养生、休闲度假、民俗体验。</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以十万大山国家森林公园风景区为核心，依托景区周边丰富的森林山体、湖光山色、民俗风情、瀑布等特色旅游资源，统筹规划整合百鸟乐园景区、皇袍山景区、南屏瑶乡等资源，开发森林度假、生态观光、汽车营地、主题休闲等产品，打造成以养生度假、康体疗养、户外运动等功能为主的国家级旅游度假区。突出十万大山南亚热带原始的森林生态景观，优良的养生度假环境以及浓郁的瑶族民俗风情等特色，突显“北部湾绿肺”的主题形象。近期要以十万大山森林康养旅游度假区为核心推进项目进行建设，但同时注重旅游发展与环境保护协调统一，加强对十万大山森林资源、水体资源和生态环境的保护，按照低密度开发的原则合理规划布局各旅游项目，以防止水质污染和环境破坏；提升原有景点，完善旅游基础设施和服务配套设施建设，建设高端休闲度假区，快速打开休闲度假旅游市场。以休闲度假、观光游览、生态体验、民俗体验为主要功能定位，加强其他产业同旅游产业的联动发展，把十万大山打造成为广西新的旅游品牌和北部湾生态养生旅游度假胜地，防城港生态旅游主题的核心载体和中国面向东盟国家的旅游桥头堡。</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6" w:name="_Toc29809"/>
      <w:r>
        <w:rPr>
          <w:rFonts w:hint="default" w:ascii="Times New Roman" w:hAnsi="Times New Roman" w:eastAsia="楷体_GB2312" w:cs="Times New Roman"/>
          <w:color w:val="auto"/>
        </w:rPr>
        <w:t>8.上思温泉氧都康养组团</w:t>
      </w:r>
      <w:bookmarkEnd w:id="156"/>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上思县城北至布透温泉，东至那板水库、念伦水库。</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主要包括布透温泉、文山岭公园、明江公园、明江两岸绿地、上思文化馆、那板水库等旅游资源。</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温泉养生、休闲度假、观光游览、文化体验。</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温泉氧都、景城一体。依托上思优越的养生温泉度假环境、优美的自然生态景观，以温泉养生、休闲度假、观光游览、文化体验为主要功能，融入温泉药浴科普、民俗科普、金花茶科普等辅助功能，大力发展以温泉氧都为主体的温泉生态度假和民俗风情体验、乡村农事休闲的旅游产品。近期完善县城公共服务设施基础，主要推进核心项目十万大山布透温泉康养小镇与重点项目祥龙国际生态城度假区、中国壮医药健康产业园、上思氧都特色县城、明江新城步行街区、明江景观公园、上思县旅游集散中心、温泉山地康养社区的建设，同时兼顾一般项目建设推进工作。</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7" w:name="_Toc24283"/>
      <w:r>
        <w:rPr>
          <w:rFonts w:hint="default" w:ascii="Times New Roman" w:hAnsi="Times New Roman" w:eastAsia="楷体_GB2312" w:cs="Times New Roman"/>
          <w:color w:val="auto"/>
        </w:rPr>
        <w:t>9.上思山水田园休闲组团</w:t>
      </w:r>
      <w:bookmarkEnd w:id="157"/>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上思县县域。</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十万大山坚果田园综合体、朗姆小镇、汉森立体种养现代农业示范区、平江养生度假小镇、明江田园休闲景区、梧桐岭生态农业观光园、凤亭河水库、万龙湾乡村旅游区等。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生态种养、游览观光、民俗体验、科普教育、农事体验、养生度假、工业观光、田园观光等。</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以生态壮丽的十万大山、明江优良的滨水生态环境、多彩的壮族文化风情、独特的乡村农业景观、生态种养产业、朗姆小镇为依托，利用优秀自然环境、自然景观、自然生态、农村设施、农耕文化、农村空间、农特产品、壮族风情等优势资源；统筹规划，往全域化、产业化、多元化的可持续方向发展，大力发展休闲旅游农业，注重旅游发展与环境保护协调统一，完善旅游基础设施和服务配套设施建设。打造一批特色鲜明的山岳观光型、园林生态农业型、垂钓休闲型、参与农耕型、特色餐饮休闲型、田园风光旅游型休闲观光农业，吸引游客前往观赏、品尝、休闲、体验、采风、摄影、购物、度假等。把上思县打造成集生态种养、壮乡风情体验、游览观光、民俗体验、科普教育、农事体验、养生度假、工业观光、田园观光等多功能一体的壮乡田园休闲综合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58" w:name="_Toc24840"/>
      <w:r>
        <w:rPr>
          <w:rFonts w:hint="default" w:ascii="Times New Roman" w:hAnsi="Times New Roman" w:eastAsia="楷体_GB2312" w:cs="Times New Roman"/>
          <w:color w:val="auto"/>
        </w:rPr>
        <w:t>10.大南山长寿养生度假组团</w:t>
      </w:r>
      <w:bookmarkEnd w:id="158"/>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◆地域范围：</w:t>
      </w:r>
      <w:r>
        <w:rPr>
          <w:rFonts w:hint="default" w:ascii="Times New Roman" w:hAnsi="Times New Roman" w:eastAsia="仿宋_GB2312" w:cs="Times New Roman"/>
          <w:color w:val="auto"/>
          <w:sz w:val="32"/>
          <w:szCs w:val="32"/>
        </w:rPr>
        <w:t>那梭镇、扶隆乡、大菉镇、十万山瑶乡、滩营镇全部行政辖区及华石镇行部分行政辖区。</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◆主要资源：</w:t>
      </w:r>
      <w:r>
        <w:rPr>
          <w:rFonts w:hint="default" w:ascii="Times New Roman" w:hAnsi="Times New Roman" w:eastAsia="仿宋_GB2312" w:cs="Times New Roman"/>
          <w:color w:val="auto"/>
          <w:sz w:val="32"/>
          <w:szCs w:val="32"/>
        </w:rPr>
        <w:t>“茶族皇后”——金花茶、广西防城金花茶国家级自然保护区、平隆山风景区——神马瀑布（属十万大山）、南山、小峰水库、聪皇沟、南山峡、双龙顶高山草甸、电六九级瀑布群、大石岭、水源山庄、扶隆大峡谷、栏中温泉、十万山华侨林场、黄水龙潭、七星顶、金沙水景区、东山江等。</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◆主要功能：</w:t>
      </w:r>
      <w:r>
        <w:rPr>
          <w:rFonts w:hint="default" w:ascii="Times New Roman" w:hAnsi="Times New Roman" w:eastAsia="仿宋_GB2312" w:cs="Times New Roman"/>
          <w:color w:val="auto"/>
          <w:sz w:val="32"/>
          <w:szCs w:val="32"/>
        </w:rPr>
        <w:t>观光游览、休闲娱乐、养生度假、朝拜祈福、山地拓展运动、商务会议、农事体验、科普研学、文化体验等。</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◆发展思路：</w:t>
      </w:r>
      <w:r>
        <w:rPr>
          <w:rFonts w:hint="default" w:ascii="Times New Roman" w:hAnsi="Times New Roman" w:eastAsia="仿宋_GB2312" w:cs="Times New Roman"/>
          <w:color w:val="auto"/>
          <w:sz w:val="32"/>
          <w:szCs w:val="32"/>
        </w:rPr>
        <w:t>依托独特的金花茶等生态旅游资源，以及南山良好的生态环境、气候环境和溪谷河流景观资源环境，突出金花茶品牌和长寿养生品牌，挖掘金花茶养生保健作用，整合周边资源，突出休闲养生、福寿文化主题，开发金花茶养生保健、南山登高揽胜和休闲养生、东山江漂流、生态休闲等产品，以观光游览、休闲养生、运动娱乐为主要功能，发展中、高端山地休闲度假项目，构建北部湾山地生态休闲度假目的地。最终将大南山片区打造成集生态旅游、休闲度假、风情美食、乡村观光、温泉度假、朝拜祈福、山地拓展运动、商务会议、文化体验、农事体验、科普研学等多功能于一体的北部湾经济区精品山水休闲度假目的地、国家级旅游度假区。</w:t>
      </w:r>
    </w:p>
    <w:p>
      <w:pPr>
        <w:pStyle w:val="29"/>
        <w:pageBreakBefore w:val="0"/>
        <w:widowControl w:val="0"/>
        <w:kinsoku/>
        <w:wordWrap/>
        <w:overflowPunct/>
        <w:topLinePunct w:val="0"/>
        <w:bidi w:val="0"/>
        <w:snapToGrid/>
        <w:spacing w:line="560" w:lineRule="exact"/>
        <w:textAlignment w:val="auto"/>
        <w:rPr>
          <w:rFonts w:hint="default" w:ascii="Times New Roman" w:hAnsi="Times New Roman" w:cs="Times New Roman"/>
          <w:color w:val="auto"/>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159" w:name="_Toc10689"/>
      <w:bookmarkStart w:id="160" w:name="_Toc19337"/>
      <w:bookmarkStart w:id="161" w:name="_Toc20651"/>
      <w:bookmarkStart w:id="162" w:name="_Toc5745"/>
      <w:bookmarkStart w:id="163" w:name="_Toc17683"/>
      <w:bookmarkStart w:id="164" w:name="_Toc22159"/>
      <w:bookmarkStart w:id="165" w:name="_Toc17829"/>
      <w:bookmarkStart w:id="166" w:name="_Toc13294"/>
      <w:bookmarkStart w:id="167" w:name="_Toc5580"/>
      <w:r>
        <w:rPr>
          <w:rFonts w:hint="default" w:ascii="Times New Roman" w:hAnsi="Times New Roman" w:eastAsia="方正小标宋简体" w:cs="Times New Roman"/>
          <w:b/>
          <w:bCs/>
          <w:color w:val="auto"/>
          <w:kern w:val="0"/>
          <w:sz w:val="36"/>
          <w:szCs w:val="36"/>
        </w:rPr>
        <w:t>三、发展重点</w:t>
      </w:r>
      <w:bookmarkEnd w:id="159"/>
      <w:bookmarkEnd w:id="160"/>
      <w:bookmarkEnd w:id="161"/>
      <w:bookmarkEnd w:id="162"/>
      <w:bookmarkEnd w:id="163"/>
      <w:bookmarkEnd w:id="164"/>
      <w:bookmarkEnd w:id="165"/>
      <w:bookmarkEnd w:id="166"/>
      <w:bookmarkEnd w:id="167"/>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68" w:name="_Toc5606"/>
      <w:bookmarkStart w:id="169" w:name="_Toc16337"/>
      <w:bookmarkStart w:id="170" w:name="_Toc10022"/>
      <w:bookmarkStart w:id="171" w:name="_Toc11121"/>
      <w:bookmarkStart w:id="172" w:name="_Toc8120"/>
      <w:r>
        <w:rPr>
          <w:rFonts w:hint="default" w:ascii="Times New Roman" w:hAnsi="Times New Roman" w:eastAsia="黑体" w:cs="Times New Roman"/>
          <w:b/>
          <w:color w:val="auto"/>
          <w:sz w:val="32"/>
          <w:szCs w:val="32"/>
        </w:rPr>
        <w:t>（一）文旅发展</w:t>
      </w:r>
      <w:r>
        <w:rPr>
          <w:rFonts w:hint="default" w:ascii="Times New Roman" w:hAnsi="Times New Roman" w:eastAsia="黑体" w:cs="Times New Roman"/>
          <w:b/>
          <w:color w:val="auto"/>
          <w:sz w:val="32"/>
          <w:szCs w:val="32"/>
          <w:lang w:val="en-US" w:eastAsia="zh-CN"/>
        </w:rPr>
        <w:t>国家</w:t>
      </w:r>
      <w:r>
        <w:rPr>
          <w:rFonts w:hint="default" w:ascii="Times New Roman" w:hAnsi="Times New Roman" w:eastAsia="黑体" w:cs="Times New Roman"/>
          <w:b/>
          <w:color w:val="auto"/>
          <w:sz w:val="32"/>
          <w:szCs w:val="32"/>
        </w:rPr>
        <w:t>平台规划建设</w:t>
      </w:r>
      <w:bookmarkEnd w:id="168"/>
      <w:bookmarkEnd w:id="169"/>
      <w:bookmarkEnd w:id="170"/>
      <w:bookmarkEnd w:id="171"/>
      <w:bookmarkEnd w:id="172"/>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73" w:name="_Toc25251"/>
      <w:bookmarkStart w:id="174" w:name="_Toc27443"/>
      <w:r>
        <w:rPr>
          <w:rFonts w:hint="default" w:ascii="Times New Roman" w:hAnsi="Times New Roman" w:eastAsia="楷体_GB2312" w:cs="Times New Roman"/>
          <w:color w:val="auto"/>
        </w:rPr>
        <w:t>1.防城港边境旅游试验区</w:t>
      </w:r>
      <w:bookmarkEnd w:id="173"/>
      <w:bookmarkEnd w:id="174"/>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规划在跨境基础设施建设、人员通关便利化、自驾车旅游往来便利化、突破跨境旅游限制等方面创新旅游通关便利新举措；创新边境旅游合作新模式，建立跨境旅游联合管理机制、建立跨境旅游联合执法机制、开展跨境旅游联合宣传营销、健全旅游人才联合培养机制、创新旅游产品联合开发机制、丰富联合旅游演艺交流活动、联合制定统一旅游服务标准。</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75" w:name="_Toc24688"/>
      <w:bookmarkStart w:id="176" w:name="_Toc17941"/>
      <w:r>
        <w:rPr>
          <w:rFonts w:hint="default" w:ascii="Times New Roman" w:hAnsi="Times New Roman" w:eastAsia="楷体_GB2312" w:cs="Times New Roman"/>
          <w:color w:val="auto"/>
          <w:lang w:val="en-US" w:eastAsia="zh-CN"/>
        </w:rPr>
        <w:t>2</w:t>
      </w:r>
      <w:r>
        <w:rPr>
          <w:rFonts w:hint="default" w:ascii="Times New Roman" w:hAnsi="Times New Roman" w:eastAsia="楷体_GB2312" w:cs="Times New Roman"/>
          <w:color w:val="auto"/>
        </w:rPr>
        <w:t>.防城港国家公共文化服务体系示范区</w:t>
      </w:r>
      <w:bookmarkEnd w:id="175"/>
      <w:bookmarkEnd w:id="176"/>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完善城乡公共文化设施网络；加强公共文化服务标准化建设；推进公共文化服务均等化发展；推动公共服务社会化发展；提高公共文化服务效能。</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77" w:name="_Toc18492"/>
      <w:bookmarkStart w:id="178" w:name="_Toc12890"/>
      <w:bookmarkStart w:id="179" w:name="_Toc12475"/>
      <w:bookmarkStart w:id="180" w:name="_Toc23108"/>
      <w:bookmarkStart w:id="181" w:name="_Toc20059"/>
      <w:r>
        <w:rPr>
          <w:rFonts w:hint="default" w:ascii="Times New Roman" w:hAnsi="Times New Roman" w:eastAsia="黑体" w:cs="Times New Roman"/>
          <w:b/>
          <w:color w:val="auto"/>
          <w:sz w:val="32"/>
          <w:szCs w:val="32"/>
        </w:rPr>
        <w:t>（二）四大旅游目的地规划建设</w:t>
      </w:r>
      <w:bookmarkEnd w:id="177"/>
      <w:bookmarkEnd w:id="178"/>
      <w:bookmarkEnd w:id="179"/>
      <w:bookmarkEnd w:id="180"/>
      <w:bookmarkEnd w:id="181"/>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82" w:name="_Toc18150"/>
      <w:bookmarkStart w:id="183" w:name="_Toc28829"/>
      <w:r>
        <w:rPr>
          <w:rFonts w:hint="default" w:ascii="Times New Roman" w:hAnsi="Times New Roman" w:eastAsia="楷体_GB2312" w:cs="Times New Roman"/>
          <w:color w:val="auto"/>
        </w:rPr>
        <w:t>1.中国滨海休闲度假旅居目的地</w:t>
      </w:r>
      <w:bookmarkEnd w:id="182"/>
      <w:bookmarkEnd w:id="183"/>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防城港——中国旅居边城  滨海度假天堂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依托江山半岛、京岛、大东沙滨海渔村、北仑河</w:t>
      </w:r>
      <w:r>
        <w:rPr>
          <w:rFonts w:hint="default" w:ascii="Times New Roman" w:hAnsi="Times New Roman" w:eastAsia="仿宋_GB2312" w:cs="Times New Roman"/>
          <w:color w:val="auto"/>
          <w:sz w:val="32"/>
          <w:szCs w:val="32"/>
          <w:lang w:val="en-US" w:eastAsia="zh-CN"/>
        </w:rPr>
        <w:t>口</w:t>
      </w:r>
      <w:r>
        <w:rPr>
          <w:rFonts w:hint="default" w:ascii="Times New Roman" w:hAnsi="Times New Roman" w:eastAsia="仿宋_GB2312" w:cs="Times New Roman"/>
          <w:color w:val="auto"/>
          <w:sz w:val="32"/>
          <w:szCs w:val="32"/>
        </w:rPr>
        <w:t>红树林自然保护区、海洋牧场等滨海资源，高规划、高标准、高质量建设防城港滨海度假景区景点体系，以海岸休闲公园、高等级度假酒店、度假村、会议会展中心、海上运动中心、海底世界、游艇邮轮俱乐部、海洋乐园、游乐场、民俗演艺剧场、精品民宿村等高品质项目构建丰富的滨海休闲度假产品体系，打响防城港在全国的高端滨海度假旅居品牌，打造中国“滨海度假旅居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◆发展思路：</w:t>
      </w:r>
      <w:r>
        <w:rPr>
          <w:rFonts w:hint="default" w:ascii="Times New Roman" w:hAnsi="Times New Roman" w:eastAsia="仿宋_GB2312" w:cs="Times New Roman"/>
          <w:color w:val="auto"/>
          <w:sz w:val="32"/>
          <w:szCs w:val="32"/>
        </w:rPr>
        <w:t>一是四大品牌项目引领。以江山半岛旅游度假区、京岛京族文化旅游区、大东沙滨海旅游区、北仑河滨海生态旅游区为四大引领性品牌景区。二是度假特色差异化发展。江山半岛以“高端、豪华”为滨海度假风格；京岛以“京族文化、野奢”为滨海度假特色；大东沙滨海旅游区以“乡野、精品民宿”为度假特色；北仑河滨海生态旅游区以“中越边境文化、红树林生态体验”为特色，形成防城港四大不同滨海特色，差异化发展。</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◆支撑项目：</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品牌项目——江山半岛旅游度假区、京岛京族文化旅游区、大东沙滨海旅游区、北仑河滨海生态旅游区。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项目——港口区（北部湾风情街、东湾红树林湿地公园、企沙渔港特色风情小镇、企沙疍家海文化风情园、企沙渔港经济区码头及基础配套设施项目）；防城区（西湾旅游景区）；东兴市（京岛风景名胜区、七彩贝丘湾、北仑河景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84" w:name="_Toc16481"/>
      <w:bookmarkStart w:id="185" w:name="_Toc30076"/>
      <w:r>
        <w:rPr>
          <w:rFonts w:hint="default" w:ascii="Times New Roman" w:hAnsi="Times New Roman" w:eastAsia="楷体_GB2312" w:cs="Times New Roman"/>
          <w:color w:val="auto"/>
        </w:rPr>
        <w:t>2.中越边关风情商贸购物旅游目的地</w:t>
      </w:r>
      <w:bookmarkEnd w:id="184"/>
      <w:bookmarkEnd w:id="185"/>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防城港——中越边关风情  商贸购物天堂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充分发挥防城港的中越边关和港口优势，以及国家边境旅游试验区、跨境经济合作区、东兴-芒街跨境旅游合作区、东兴国家重点开发开放试验区等平台优势，以东兴为边境商贸旅游中心，推动《东兴市商贸文化旅游一体化试行方案》落地实施，争取中越旅游商贸合作相关及项目建设政策，提升建设东兴国门等旅游商贸型景区景点，培育和引进一批国际商贸和免税购物企业，发扬中越两国民俗文化，将防城港打造成中越边关风情商贸购物旅游目的地。</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◆发展思路：</w:t>
      </w:r>
      <w:r>
        <w:rPr>
          <w:rFonts w:hint="default" w:ascii="Times New Roman" w:hAnsi="Times New Roman" w:eastAsia="仿宋_GB2312" w:cs="Times New Roman"/>
          <w:color w:val="auto"/>
          <w:sz w:val="32"/>
          <w:szCs w:val="32"/>
        </w:rPr>
        <w:t>一是以东兴为中越边关商贸购物旅游中心，辐射周边峒中、那良等边境区域。加快提升建设东兴的国门景区、新国门景区、东兴国际免税区、东盟国际旅游商贸城、百业东兴.红木社区等商贸购物旅游项目。辐射峒中、那良等边境区域发展边境商贸购物旅游，重点打造防城边境经济合作区等项目，挖掘开发边境温泉、边境漂流等资源，融入越南等东盟文化、京瑶壮民俗文化，开发丰富的中越边关风情旅游产品。二是以免税购物为“十四五”期间防城港边境旅游的突破口，打造中国南部边疆的“免税购物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◆支撑项目：</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项目——东兴市（国门景区、东兴新国门景区、中越友谊公园、东盟国际旅游商贸城、陈公馆景区、百业东兴.红木社区、中国东盟自驾车总部（东兴）基地、意景园、东兴高铁旅游集散中心）；防城区（峒中中越边境特色小镇、那良边境风景古镇、野人谷景区、九龙潭景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免税购物专项项目——东兴市（东兴国际免税区、新国门景区免税区）；防城区（江山半岛旅游度假区免税区、防城（峒中）边境经济合作区免税区）。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86" w:name="_Toc9485"/>
      <w:bookmarkStart w:id="187" w:name="_Toc21723"/>
      <w:r>
        <w:rPr>
          <w:rFonts w:hint="default" w:ascii="Times New Roman" w:hAnsi="Times New Roman" w:eastAsia="楷体_GB2312" w:cs="Times New Roman"/>
          <w:color w:val="auto"/>
        </w:rPr>
        <w:t>3.中国防城港国际医疗康养旅游目的地</w:t>
      </w:r>
      <w:bookmarkEnd w:id="186"/>
      <w:bookmarkEnd w:id="187"/>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防城港——国际医疗康养旅居胜地</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旅居防城港，康养在天堂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将国际医学开放试验区的国际医疗资源与防城港的滨海和山地森林等自然康养资源、京瑶壮传统民族中医药文化资源相融合，开发防城-东兴（包含防城江西岸、西湾西岸（长榄岛、月亮岛）、江山半岛、环珍珠湾（京族三岛、江平开发区、东兴城区））、大南山、上思十万大山、布透温泉等四大不同主题特色的国际医疗康养片区，打造集国际医学贸易会展、先进医疗机构、医学实验室、医学大数据中心、医药物流中心、康养度假文旅综合体等为一体的国际医疗康养旅居目的地，以医疗康养为特色，打响防城港的国际康养旅居品牌。</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◆发展思路：</w:t>
      </w:r>
      <w:r>
        <w:rPr>
          <w:rFonts w:hint="default" w:ascii="Times New Roman" w:hAnsi="Times New Roman" w:eastAsia="仿宋_GB2312" w:cs="Times New Roman"/>
          <w:color w:val="auto"/>
          <w:sz w:val="32"/>
          <w:szCs w:val="32"/>
        </w:rPr>
        <w:t>一是打造四大不同主题特色的国际医疗康养旅游片区。西湾-东兴片区，以“医疗+滨海”康养度假为特色；大南山片区，以“医疗+金花茶”康养度假为特色；上思十万大山片区，以“医疗+山地森林”自然生态康养度假为特色；布透温泉片区，以“医疗+温泉”生态康养度假为特色。二是开发完善的医疗康养度假产品体系。开发健康管理中心、体检康复中心、民族中医药馆、康体运动中心、养生膳食餐厅、老年康体颐养社区、康养度假酒店等康养项目，从“吃住游购娱养学闲情”等旅游要素方面全面体现康养特色，建立完善的医疗康养度假产品体系。</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◆支撑项目：</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品牌项目——江山半岛旅游度假区、京岛京族文化旅游区、十万大山国家森林公园、上思布透温泉、防城港金花茶小镇。</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重点项目——防城区（大南山休闲康养旅游区、西湾旅游区、峒中中越边境特色小镇）；东兴市（京岛、北仑河、七彩贝丘湾）。</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88" w:name="_Toc9722"/>
      <w:bookmarkStart w:id="189" w:name="_Toc21604"/>
      <w:r>
        <w:rPr>
          <w:rFonts w:hint="default" w:ascii="Times New Roman" w:hAnsi="Times New Roman" w:eastAsia="楷体_GB2312" w:cs="Times New Roman"/>
          <w:color w:val="auto"/>
        </w:rPr>
        <w:t>4.中国滨海山地体育健身旅游目的地</w:t>
      </w:r>
      <w:bookmarkEnd w:id="188"/>
      <w:bookmarkEnd w:id="189"/>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防城港——国际山海运动之城</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激情高山海洋，运动健身天堂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发挥防城港所举办的中国-东盟马拉松赛、防城港国际海上龙舟节、环北部湾自行车公开赛、中国-东盟国际海钓大赛等海上运动节庆的国际影响力，区别于国内传统滨海旅游，放大“海上运动”品牌，将“海上运动”与“医疗康养”共同打造成防城港滨海度假的两大核心特色，依托江山半岛旅游度假区、京岛京族文化旅游区、大东沙滨海旅游区、北仑河滨海生态旅游区等滨海景区景点，大力发展各项海上运动项目，提升现有海上运动节庆的规模与影响力，策划更多国际海上运动节庆，打响“国际海上运动之城”的品牌，打造中国-东盟滨海体育健身旅游目的地。利用十万大山、大南山山地森林、高山草甸、三波水库片区等山地生态环境和地形地貌条件，开展系列山地体育健身项目，与滨海体育健身相互促进。</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宋体" w:cs="Times New Roman"/>
          <w:color w:val="auto"/>
        </w:rPr>
      </w:pPr>
      <w:r>
        <w:rPr>
          <w:rFonts w:hint="default" w:ascii="Times New Roman" w:hAnsi="Times New Roman" w:eastAsia="仿宋_GB2312" w:cs="Times New Roman"/>
          <w:b/>
          <w:bCs/>
          <w:color w:val="auto"/>
          <w:sz w:val="32"/>
          <w:szCs w:val="32"/>
        </w:rPr>
        <w:t>◆发展思路：</w:t>
      </w:r>
      <w:r>
        <w:rPr>
          <w:rFonts w:hint="default" w:ascii="Times New Roman" w:hAnsi="Times New Roman" w:eastAsia="仿宋_GB2312" w:cs="Times New Roman"/>
          <w:color w:val="auto"/>
          <w:sz w:val="32"/>
          <w:szCs w:val="32"/>
        </w:rPr>
        <w:t>一是打造一批国家级体育旅游示范基地。以海上运动和山地运动为特色，培育一批复合型、特色化体育旅游产品，将江山半岛、</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尾—金滩、大东沙、北仑河、十万大山打造成具有重要影响力的国家级体育旅游示范基地。二是提升策划海上运动节庆活动。促进防城港国际体育赛事与旅游活动紧密结合。鼓励旅行社结合防城港体育赛事活动设计开发体育旅游特色产品和精品线路。提升现有国际体育节庆，策划更多国际帆船、国家沙滩排球等具有国际影响力的体育旅游活动，争取进入“全国重点体育旅游节庆名录”。三是培育体育旅游市场主体。支持具有自主知识产权、民族品牌的体育旅游企业做大做强。加快“引进来和走出去”的步伐，培育骨干体育旅游企业。培育一批具有较高知名度和市场竞争力的体育旅游企业与知名品牌。</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宋体" w:cs="Times New Roman"/>
          <w:color w:val="auto"/>
        </w:rPr>
      </w:pPr>
      <w:r>
        <w:rPr>
          <w:rFonts w:hint="default" w:ascii="Times New Roman" w:hAnsi="Times New Roman" w:eastAsia="仿宋_GB2312" w:cs="Times New Roman"/>
          <w:b/>
          <w:bCs/>
          <w:color w:val="auto"/>
          <w:sz w:val="32"/>
          <w:szCs w:val="32"/>
        </w:rPr>
        <w:t>◆支撑项目：</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品牌项目——江山半岛旅游度假区、京岛京族文化旅游区、大东沙滨海旅游区、北仑河滨海生态旅游区、十万大山山地体育健身示范基地、中国-东盟</w:t>
      </w:r>
      <w:r>
        <w:rPr>
          <w:rFonts w:hint="default" w:ascii="Times New Roman" w:hAnsi="Times New Roman" w:eastAsia="仿宋_GB2312" w:cs="Times New Roman"/>
          <w:color w:val="auto"/>
          <w:sz w:val="32"/>
          <w:szCs w:val="32"/>
          <w:lang w:val="en-US" w:eastAsia="zh-CN"/>
        </w:rPr>
        <w:t>健康</w:t>
      </w:r>
      <w:r>
        <w:rPr>
          <w:rFonts w:hint="default" w:ascii="Times New Roman" w:hAnsi="Times New Roman" w:eastAsia="仿宋_GB2312" w:cs="Times New Roman"/>
          <w:color w:val="auto"/>
          <w:sz w:val="32"/>
          <w:szCs w:val="32"/>
        </w:rPr>
        <w:t>运动产业园。</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重点项目——港口区（东湾红树林湿地公园）；防城区（西湾旅游景区、大南山山地体育健身基地）；东兴市（七彩贝丘湾）；上思县（十万大山山地体育健身示范基地）。</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190" w:name="_Toc9782"/>
      <w:bookmarkStart w:id="191" w:name="_Toc31805"/>
      <w:bookmarkStart w:id="192" w:name="_Toc125"/>
      <w:bookmarkStart w:id="193" w:name="_Toc31070"/>
      <w:bookmarkStart w:id="194" w:name="_Toc19149"/>
      <w:r>
        <w:rPr>
          <w:rFonts w:hint="default" w:ascii="Times New Roman" w:hAnsi="Times New Roman" w:eastAsia="黑体" w:cs="Times New Roman"/>
          <w:b/>
          <w:color w:val="auto"/>
          <w:sz w:val="32"/>
          <w:szCs w:val="32"/>
        </w:rPr>
        <w:t>（三）</w:t>
      </w:r>
      <w:bookmarkEnd w:id="190"/>
      <w:bookmarkEnd w:id="191"/>
      <w:bookmarkEnd w:id="192"/>
      <w:r>
        <w:rPr>
          <w:rFonts w:hint="default" w:ascii="Times New Roman" w:hAnsi="Times New Roman" w:eastAsia="黑体" w:cs="Times New Roman"/>
          <w:b/>
          <w:color w:val="auto"/>
          <w:sz w:val="32"/>
          <w:szCs w:val="32"/>
        </w:rPr>
        <w:t>“五大”品牌文化旅游（带）区</w:t>
      </w:r>
      <w:bookmarkEnd w:id="193"/>
      <w:bookmarkEnd w:id="194"/>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95" w:name="_Toc11679"/>
      <w:bookmarkStart w:id="196" w:name="_Toc14658"/>
      <w:r>
        <w:rPr>
          <w:rFonts w:hint="default" w:ascii="Times New Roman" w:hAnsi="Times New Roman" w:eastAsia="楷体_GB2312" w:cs="Times New Roman"/>
          <w:color w:val="auto"/>
        </w:rPr>
        <w:t>1.国家边海风景道示范带</w:t>
      </w:r>
      <w:bookmarkEnd w:id="195"/>
      <w:bookmarkEnd w:id="196"/>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中国最美边海风情风景道、中国最美边境旅游带</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以国家边境旅游风景道防城港段为基础，从防城港市与崇左市交界处峒中镇开始，沿着</w:t>
      </w:r>
      <w:r>
        <w:rPr>
          <w:rFonts w:hint="default" w:ascii="Times New Roman" w:hAnsi="Times New Roman" w:eastAsia="仿宋_GB2312" w:cs="Times New Roman"/>
          <w:color w:val="auto"/>
          <w:sz w:val="32"/>
          <w:szCs w:val="32"/>
          <w:lang w:val="en-US" w:eastAsia="zh-CN"/>
        </w:rPr>
        <w:t>国</w:t>
      </w:r>
      <w:r>
        <w:rPr>
          <w:rFonts w:hint="default" w:ascii="Times New Roman" w:hAnsi="Times New Roman" w:eastAsia="仿宋_GB2312" w:cs="Times New Roman"/>
          <w:color w:val="auto"/>
          <w:sz w:val="32"/>
          <w:szCs w:val="32"/>
        </w:rPr>
        <w:t>道</w:t>
      </w:r>
      <w:r>
        <w:rPr>
          <w:rFonts w:hint="default" w:ascii="Times New Roman" w:hAnsi="Times New Roman" w:eastAsia="仿宋_GB2312" w:cs="Times New Roman"/>
          <w:color w:val="auto"/>
          <w:sz w:val="32"/>
          <w:szCs w:val="32"/>
          <w:lang w:val="en-US" w:eastAsia="zh-CN"/>
        </w:rPr>
        <w:t>219</w:t>
      </w:r>
      <w:r>
        <w:rPr>
          <w:rFonts w:hint="default" w:ascii="Times New Roman" w:hAnsi="Times New Roman" w:eastAsia="仿宋_GB2312" w:cs="Times New Roman"/>
          <w:color w:val="auto"/>
          <w:sz w:val="32"/>
          <w:szCs w:val="32"/>
        </w:rPr>
        <w:t>、滨海公路、北部湾大道一直到钦防高速路口，风景道全长142公里，以公路沿线的景观、景区为基础，加强生态风景道沿线资源环境保护，营造景观空间，建设游憩服务设施，完善安全救援体系，优化交通管理，实现道路从单一的交通功能向交通、美学、游憩和保护等复合功能的转变，以打造最具防城港特色的风景道为目标，建设中国最美边海风情旅游风景道。</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◆发展特色：</w:t>
      </w:r>
      <w:r>
        <w:rPr>
          <w:rFonts w:hint="default" w:ascii="Times New Roman" w:hAnsi="Times New Roman" w:eastAsia="仿宋_GB2312" w:cs="Times New Roman"/>
          <w:color w:val="auto"/>
          <w:sz w:val="32"/>
          <w:szCs w:val="32"/>
        </w:rPr>
        <w:t>防城港特色民俗文化主题化分段打造。将特色民俗文化融入风情小镇、特色村寨、汽车营地、绿道系统、道路景观建设当中，峒中-东兴段打造边境瑶族风情段、东兴段打造京族风情段、东兴-江山段打造滨海新城段、港口区打造工业风情段和疍家风情段。</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197" w:name="_Toc32277"/>
      <w:bookmarkStart w:id="198" w:name="_Toc15747"/>
      <w:bookmarkStart w:id="199" w:name="_Toc8690"/>
      <w:r>
        <w:rPr>
          <w:rFonts w:hint="default" w:ascii="Times New Roman" w:hAnsi="Times New Roman" w:eastAsia="楷体_GB2312" w:cs="Times New Roman"/>
          <w:color w:val="auto"/>
        </w:rPr>
        <w:t>2.</w:t>
      </w:r>
      <w:bookmarkEnd w:id="197"/>
      <w:bookmarkEnd w:id="198"/>
      <w:r>
        <w:rPr>
          <w:rFonts w:hint="default" w:ascii="Times New Roman" w:hAnsi="Times New Roman" w:eastAsia="楷体_GB2312" w:cs="Times New Roman"/>
          <w:color w:val="auto"/>
        </w:rPr>
        <w:t>江山半岛旅游度假区</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国家级旅游度假区</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国内外知名的滨海康养度假旅游目的地</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依托江山半岛优越的自然生态环境，白浪滩、月亮湾、怪石滩等滨海自然资源，潭蓬古运河、白龙炮台等人文资源，融入京瑶壮等民俗文化和东盟民俗文化，打造集国际集散中心、高端度假酒店、文旅综合体、体育产业园、文化旅游区、国际邮轮码头、乡村旅游区等为一体的高品质国家级旅游度假区、中国滨海旅居目的地、中国-东盟（防城港）旅游集散中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中国-东盟滨海康养度假旅游目的地、</w:t>
      </w:r>
      <w:r>
        <w:rPr>
          <w:rFonts w:hint="eastAsia" w:ascii="Times New Roman" w:hAnsi="Times New Roman" w:eastAsia="仿宋_GB2312" w:cs="Times New Roman"/>
          <w:color w:val="auto"/>
          <w:sz w:val="32"/>
          <w:szCs w:val="32"/>
          <w:lang w:val="en-US" w:eastAsia="zh-CN"/>
        </w:rPr>
        <w:t>中国-东盟文旅康养半岛</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◆发展特色：</w:t>
      </w:r>
      <w:r>
        <w:rPr>
          <w:rFonts w:hint="default" w:ascii="Times New Roman" w:hAnsi="Times New Roman" w:eastAsia="仿宋_GB2312" w:cs="Times New Roman"/>
          <w:color w:val="auto"/>
          <w:sz w:val="32"/>
          <w:szCs w:val="32"/>
        </w:rPr>
        <w:t>一是以传统海上运动和海上龙舟、海钓等民族海上运动为特色的中国-东盟海上运动基地。二是以医疗康养为特色的旅居度假目的地。</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00" w:name="_Toc12011"/>
      <w:bookmarkStart w:id="201" w:name="_Toc8207"/>
      <w:r>
        <w:rPr>
          <w:rFonts w:hint="default" w:ascii="Times New Roman" w:hAnsi="Times New Roman" w:eastAsia="楷体_GB2312" w:cs="Times New Roman"/>
          <w:color w:val="auto"/>
        </w:rPr>
        <w:t>3.</w:t>
      </w:r>
      <w:bookmarkEnd w:id="200"/>
      <w:bookmarkEnd w:id="201"/>
      <w:r>
        <w:rPr>
          <w:rFonts w:hint="default" w:ascii="Times New Roman" w:hAnsi="Times New Roman" w:eastAsia="楷体_GB2312" w:cs="Times New Roman"/>
          <w:color w:val="auto"/>
        </w:rPr>
        <w:t>京岛京族文化旅游区</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中国京族文化旅游目的地</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中国京族文化传承与创客基地</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国内知名的野奢型滨海康养度假旅游目的地</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整合</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尾村全境和巫头村、潭吉村部分区域，依托滨海风光、海洋牧场、中国唯一的海洋民族京族、国际医疗等资源，结合</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尾村、巫头村、潭吉村等和联动周边村屯新农村建设和土地整合，以金滩为核心，打造以京族民俗风情深度体验为特色，集医疗健康养生基地、京族民俗风情园、海上运动基地、京族民俗村等特色项目于一体的京族文化旅游区、国际化、高品位的世界级度假区。</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◆发展特色：</w:t>
      </w:r>
      <w:r>
        <w:rPr>
          <w:rFonts w:hint="default" w:ascii="Times New Roman" w:hAnsi="Times New Roman" w:eastAsia="仿宋_GB2312" w:cs="Times New Roman"/>
          <w:color w:val="auto"/>
          <w:sz w:val="32"/>
          <w:szCs w:val="32"/>
        </w:rPr>
        <w:t>一是中国唯一的海洋民族京族文化展示传承和深度体验。深入挖掘京族独特的民俗文化，保护京族非遗传承人，开发京族文化展示、京族文化传承、京族文化体验、京族文化演艺、京族美食体验、京族文创商品、京族风情民宿、海洋牧场为一体的全方位深度文化体验产品。二是以滨海康养+医疗康养+京族医药康养+海上运动健康为康养度假特色。开发健康管理中心、体检康复中心、京族中医药馆、滨海野奢度假酒店、海上运动基地等特色康养度假产品。三是打造区别于国内传统滨海景区的野奢度假风格。将京族传统的茅寮屋、石条瓦房的建筑元素融入酒店等建筑当中，打造与环境融合的野奢度假风格。</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02" w:name="_Toc14644"/>
      <w:r>
        <w:rPr>
          <w:rFonts w:hint="default" w:ascii="Times New Roman" w:hAnsi="Times New Roman" w:eastAsia="楷体_GB2312" w:cs="Times New Roman"/>
          <w:color w:val="auto"/>
        </w:rPr>
        <w:t>4.东兴国门景区</w:t>
      </w:r>
      <w:bookmarkEnd w:id="202"/>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边关风情休闲度假区、中越文化体验胜地</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◆发展定位：</w:t>
      </w:r>
      <w:r>
        <w:rPr>
          <w:rFonts w:hint="default" w:ascii="Times New Roman" w:hAnsi="Times New Roman" w:eastAsia="仿宋_GB2312" w:cs="Times New Roman"/>
          <w:color w:val="auto"/>
          <w:sz w:val="32"/>
          <w:szCs w:val="32"/>
        </w:rPr>
        <w:t>依托国门</w:t>
      </w:r>
      <w:r>
        <w:rPr>
          <w:rFonts w:hint="eastAsia" w:ascii="Times New Roman" w:hAnsi="Times New Roman" w:eastAsia="仿宋_GB2312" w:cs="Times New Roman"/>
          <w:color w:val="auto"/>
          <w:sz w:val="32"/>
          <w:szCs w:val="32"/>
          <w:lang w:val="en-US" w:eastAsia="zh-CN"/>
        </w:rPr>
        <w:t>景区</w:t>
      </w:r>
      <w:r>
        <w:rPr>
          <w:rFonts w:hint="default" w:ascii="Times New Roman" w:hAnsi="Times New Roman" w:eastAsia="仿宋_GB2312" w:cs="Times New Roman"/>
          <w:color w:val="auto"/>
          <w:sz w:val="32"/>
          <w:szCs w:val="32"/>
        </w:rPr>
        <w:t>出入境功能以及中越边境文化等旅游吸引物，将东兴国门景区建设成为以国门观瞻、商务旅游和边境文化体验为主，以商务接待、休闲娱乐和爱国教育为辅的广西领先、中国一流、世界知名的边境观光与休闲度假旅游胜地，使其成为广西精品核心旅游区和对外连接越南等东南亚国家，对内连接广西区内外的区域性国际旅游集散地；融合殖民时代遗留下的异国风景建筑文化、沿边沿河的自然生态环境，中越世代传承的边民文化内涵，打造成为广西发展边境商务休闲旅游的引领者和中越乃至东盟各国政务、商务交流的平台。将创造一站式商务度假体验场所，从观光游览、餐饮购物到酒店住宿、会议接待、教育科普等，将是深受游客喜爱的中越边界上一块瑰丽璀璨的度假胜地。</w:t>
      </w:r>
    </w:p>
    <w:p>
      <w:pPr>
        <w:pStyle w:val="7"/>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color w:val="auto"/>
          <w:sz w:val="32"/>
          <w:szCs w:val="32"/>
        </w:rPr>
        <w:t>发展特色：</w:t>
      </w:r>
      <w:r>
        <w:rPr>
          <w:rFonts w:hint="default" w:ascii="Times New Roman" w:hAnsi="Times New Roman" w:eastAsia="仿宋_GB2312" w:cs="Times New Roman"/>
          <w:color w:val="auto"/>
          <w:sz w:val="32"/>
          <w:szCs w:val="32"/>
        </w:rPr>
        <w:t>依托东兴国门景区优越地理位置，丰富的自然人文历史资源，以东南亚文化体验、休闲度假为主题特色，通过举办京族民俗文化汇演、中越青年大联欢、中越“两国四地”自驾游等多种特色主题活动，进一步提升景区的旅游接待能力和服务水平，促使东兴市国门景区成为集聚边关风情、中越友谊文化、红色文化教育等于一体的旅游目的地和国际免税购物中心。</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03" w:name="_Toc1301"/>
      <w:r>
        <w:rPr>
          <w:rFonts w:hint="default" w:ascii="Times New Roman" w:hAnsi="Times New Roman" w:eastAsia="楷体_GB2312" w:cs="Times New Roman"/>
          <w:color w:val="auto"/>
        </w:rPr>
        <w:t>5.</w:t>
      </w:r>
      <w:bookmarkEnd w:id="199"/>
      <w:bookmarkEnd w:id="203"/>
      <w:r>
        <w:rPr>
          <w:rFonts w:hint="default" w:ascii="Times New Roman" w:hAnsi="Times New Roman" w:eastAsia="楷体_GB2312" w:cs="Times New Roman"/>
          <w:color w:val="auto"/>
        </w:rPr>
        <w:t>十万大山国家森林温泉康养旅游区</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国家级森林康养基地、中国康养名山</w:t>
      </w:r>
    </w:p>
    <w:p>
      <w:pPr>
        <w:pageBreakBefore w:val="0"/>
        <w:widowControl w:val="0"/>
        <w:kinsoku/>
        <w:wordWrap/>
        <w:overflowPunct/>
        <w:topLinePunct w:val="0"/>
        <w:bidi w:val="0"/>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国家级旅游度假区</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◆发展定位：</w:t>
      </w:r>
      <w:r>
        <w:rPr>
          <w:rFonts w:hint="default" w:ascii="Times New Roman" w:hAnsi="Times New Roman" w:eastAsia="仿宋_GB2312" w:cs="Times New Roman"/>
          <w:color w:val="auto"/>
          <w:sz w:val="32"/>
          <w:szCs w:val="32"/>
        </w:rPr>
        <w:t>整合十万大山国家自然保护区以及保护区北面部分外围区域内的十万大山森林公园、百鸟乐园、皇袍山、那板水库、布透温泉区域等资源，打造由十万大山国际森林康养度假区（十万大山国家森林公园板块、十万大山康养综合体板块、十万大山百鸟乐园板块、森林国际旅居营地板块、中医药研学旅游基地板块、皇袍山森林生态文化旅游区）等大项目组成的十万大山国家</w:t>
      </w:r>
      <w:r>
        <w:rPr>
          <w:rFonts w:hint="eastAsia"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旅游度假区。</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◆发展特色：一是以国际医疗康养+原生态森林康养+壮药瑶药养生+山林运动健康为康养度假特色。</w:t>
      </w:r>
      <w:r>
        <w:rPr>
          <w:rFonts w:hint="default" w:ascii="Times New Roman" w:hAnsi="Times New Roman" w:eastAsia="仿宋_GB2312" w:cs="Times New Roman"/>
          <w:color w:val="auto"/>
          <w:sz w:val="32"/>
          <w:szCs w:val="32"/>
        </w:rPr>
        <w:t>开发体检康复中心、壮瑶国医养生馆、健康管理中心、森林养生度假酒店、山地运动探险基地等特色康养产品。</w:t>
      </w:r>
      <w:r>
        <w:rPr>
          <w:rFonts w:hint="default" w:ascii="Times New Roman" w:hAnsi="Times New Roman" w:eastAsia="仿宋_GB2312" w:cs="Times New Roman"/>
          <w:b/>
          <w:bCs/>
          <w:color w:val="auto"/>
          <w:sz w:val="32"/>
          <w:szCs w:val="32"/>
        </w:rPr>
        <w:t>二是以上思壮族和过山瑶民俗文化深度体验为文化特色。</w:t>
      </w:r>
      <w:r>
        <w:rPr>
          <w:rFonts w:hint="default" w:ascii="Times New Roman" w:hAnsi="Times New Roman" w:eastAsia="仿宋_GB2312" w:cs="Times New Roman"/>
          <w:color w:val="auto"/>
          <w:sz w:val="32"/>
          <w:szCs w:val="32"/>
        </w:rPr>
        <w:t>发扬上思“虽蕾”、上思舞鹿、壮族哭嫁歌、上思舞狮、过山瑶“鸳鸯婚”、瑶族服饰等民俗文化，开发民俗文化演艺、文创商品开发、文化体验等文化休闲购物产品。</w:t>
      </w:r>
    </w:p>
    <w:p>
      <w:pPr>
        <w:pageBreakBefore w:val="0"/>
        <w:widowControl w:val="0"/>
        <w:kinsoku/>
        <w:wordWrap/>
        <w:overflowPunct/>
        <w:topLinePunct w:val="0"/>
        <w:bidi w:val="0"/>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04" w:name="_Toc3700"/>
      <w:bookmarkStart w:id="205" w:name="_Toc18682"/>
      <w:r>
        <w:rPr>
          <w:rFonts w:hint="default" w:ascii="Times New Roman" w:hAnsi="Times New Roman" w:eastAsia="黑体" w:cs="Times New Roman"/>
          <w:b/>
          <w:color w:val="auto"/>
          <w:sz w:val="32"/>
          <w:szCs w:val="32"/>
        </w:rPr>
        <w:t>（四）“十</w:t>
      </w:r>
      <w:r>
        <w:rPr>
          <w:rFonts w:hint="default" w:ascii="Times New Roman" w:hAnsi="Times New Roman" w:eastAsia="黑体" w:cs="Times New Roman"/>
          <w:b/>
          <w:color w:val="auto"/>
          <w:sz w:val="32"/>
          <w:szCs w:val="32"/>
          <w:lang w:val="en-US" w:eastAsia="zh-CN"/>
        </w:rPr>
        <w:t>六</w:t>
      </w:r>
      <w:r>
        <w:rPr>
          <w:rFonts w:hint="default" w:ascii="Times New Roman" w:hAnsi="Times New Roman" w:eastAsia="黑体" w:cs="Times New Roman"/>
          <w:b/>
          <w:color w:val="auto"/>
          <w:sz w:val="32"/>
          <w:szCs w:val="32"/>
        </w:rPr>
        <w:t>”个核心文化旅游项目</w:t>
      </w:r>
      <w:bookmarkEnd w:id="204"/>
      <w:bookmarkEnd w:id="205"/>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06" w:name="_Toc8259"/>
      <w:bookmarkStart w:id="207" w:name="_Toc12336"/>
      <w:bookmarkStart w:id="208" w:name="_Toc9301"/>
      <w:bookmarkStart w:id="209" w:name="_Toc4183"/>
      <w:r>
        <w:rPr>
          <w:rFonts w:hint="default" w:ascii="Times New Roman" w:hAnsi="Times New Roman" w:eastAsia="楷体_GB2312" w:cs="Times New Roman"/>
          <w:color w:val="auto"/>
        </w:rPr>
        <w:t>1.中国－东盟</w:t>
      </w:r>
      <w:r>
        <w:rPr>
          <w:rFonts w:hint="default" w:ascii="Times New Roman" w:hAnsi="Times New Roman" w:eastAsia="楷体_GB2312" w:cs="Times New Roman"/>
          <w:color w:val="auto"/>
          <w:lang w:val="en-US" w:eastAsia="zh-CN"/>
        </w:rPr>
        <w:t>健康</w:t>
      </w:r>
      <w:r>
        <w:rPr>
          <w:rFonts w:hint="default" w:ascii="Times New Roman" w:hAnsi="Times New Roman" w:eastAsia="楷体_GB2312" w:cs="Times New Roman"/>
          <w:color w:val="auto"/>
        </w:rPr>
        <w:t>运动产业园</w:t>
      </w:r>
      <w:bookmarkEnd w:id="206"/>
      <w:bookmarkEnd w:id="207"/>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项目概况：</w:t>
      </w:r>
      <w:r>
        <w:rPr>
          <w:rFonts w:hint="default" w:ascii="Times New Roman" w:hAnsi="Times New Roman" w:eastAsia="仿宋_GB2312" w:cs="Times New Roman"/>
          <w:color w:val="auto"/>
          <w:sz w:val="32"/>
          <w:szCs w:val="32"/>
        </w:rPr>
        <w:t>充分发挥防城港得天独厚的气候优势，丰富的沙滩海水资源优势，以构建更高水平的全民健身公共服务体系为出发点，以体育及运动产业高端制造、智能制造为主，推动“体育制造+培训+旅游+康养”产业融合发展，拓展健康运动产业发展的新业态新模式，力争把产业园建设成为产城一体、体旅融合、智慧时尚的产业集聚区和示范园区。</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一是打造具有防城港特色的中国-东盟系列品牌赛事。以体育赛事为指引，吸引庞大的人流，分享客源，举办防城港帆船嘉年华、中国—东盟沙滩气排球赛、中国-东盟海钓大赛、环北部湾自行车赛、冬游防城港等系列活动及赛事。二是开展以帆船、帆板、沙滩排球等为特色的滨海体育运动。打造体育训练基地，引进优秀教练员、运动队。三是推动“体育+”产业融合发展。以“体育制造+培训+旅游+康养”为指导，大力发展体育医疗、体育旅游、体育服务、体育制造（包括帆船、游艇、运动药品、运动营养品等生产和研发等）等产业。</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0" w:name="_Toc4304"/>
      <w:r>
        <w:rPr>
          <w:rFonts w:hint="default" w:ascii="Times New Roman" w:hAnsi="Times New Roman" w:eastAsia="楷体_GB2312" w:cs="Times New Roman"/>
          <w:color w:val="auto"/>
        </w:rPr>
        <w:t>2.白浪滩</w:t>
      </w:r>
      <w:r>
        <w:rPr>
          <w:rFonts w:hint="default" w:ascii="Times New Roman" w:hAnsi="Times New Roman" w:eastAsia="楷体_GB2312" w:cs="Times New Roman"/>
          <w:color w:val="auto"/>
          <w:lang w:val="en-US" w:eastAsia="zh-CN"/>
        </w:rPr>
        <w:t>·</w:t>
      </w:r>
      <w:r>
        <w:rPr>
          <w:rFonts w:hint="default" w:ascii="Times New Roman" w:hAnsi="Times New Roman" w:eastAsia="楷体_GB2312" w:cs="Times New Roman"/>
          <w:color w:val="auto"/>
        </w:rPr>
        <w:t>航洋都市里</w:t>
      </w:r>
      <w:bookmarkEnd w:id="210"/>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rPr>
        <w:t>项目是防城港</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航洋置业有限公司位于防城港市江山半岛的在建项目，项目总投资133亿元，总用地面积约2166亩，总建设面积约1244666平方米。项目于2019年开工，计划2022年建设完工，其中一期用地面积972亩，主要建设包括游乐场、马戏剧场、温泉水世界及配套酒店、购物中心、滨海风情街等相关设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二期用地面积1194亩，主要建设包括酒店、商业广场、滨海小镇及相关配套设施。</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1" w:name="_Toc21770"/>
      <w:r>
        <w:rPr>
          <w:rFonts w:hint="default" w:ascii="Times New Roman" w:hAnsi="Times New Roman" w:eastAsia="楷体_GB2312" w:cs="Times New Roman"/>
          <w:color w:val="auto"/>
        </w:rPr>
        <w:t>3.白沙湾国际自然医学度假区</w:t>
      </w:r>
      <w:bookmarkEnd w:id="211"/>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是广西旅游发展集团有限公司位于防城港市江山半岛白沙湾及周边区域的项目，总投资1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亿元，总面积6428亩。项目主要建设国际自然医学岛、半岛庄园（星级酒店、精品酒店、主题酒店、民宿酒店等旅游酒店群)、中国—东盟风情商业街（陆上商业街、水上商业街）、中国一东盟文创中心（文化创意、文化交流、商务中心)、康养文旅项目等内容，规划在建设用地周边配套建设滨海公园、汽车营地、滨海浴场、滨海运动中心、旅游码头、旅游栈道、旅游景观、滨海剧场、游艇俱乐部等旅游基础设施和旅游服务设施。规划建筑面积超过150万平米。</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2" w:name="_Toc31782"/>
      <w:bookmarkStart w:id="213" w:name="_Toc32285"/>
      <w:r>
        <w:rPr>
          <w:rFonts w:hint="default" w:ascii="Times New Roman" w:hAnsi="Times New Roman" w:eastAsia="楷体_GB2312" w:cs="Times New Roman"/>
          <w:color w:val="auto"/>
        </w:rPr>
        <w:t>4.</w:t>
      </w:r>
      <w:bookmarkEnd w:id="212"/>
      <w:bookmarkEnd w:id="213"/>
      <w:bookmarkStart w:id="214" w:name="_Toc14669"/>
      <w:r>
        <w:rPr>
          <w:rFonts w:hint="default" w:ascii="Times New Roman" w:hAnsi="Times New Roman" w:eastAsia="楷体_GB2312" w:cs="Times New Roman"/>
          <w:color w:val="auto"/>
        </w:rPr>
        <w:t>广西防城港威壮</w:t>
      </w:r>
      <w:r>
        <w:rPr>
          <w:rFonts w:hint="default" w:ascii="Times New Roman" w:hAnsi="Times New Roman" w:eastAsia="楷体_GB2312" w:cs="Times New Roman"/>
          <w:color w:val="auto"/>
          <w:lang w:val="en-US" w:eastAsia="zh-CN"/>
        </w:rPr>
        <w:t>·</w:t>
      </w:r>
      <w:r>
        <w:rPr>
          <w:rFonts w:hint="default" w:ascii="Times New Roman" w:hAnsi="Times New Roman" w:eastAsia="楷体_GB2312" w:cs="Times New Roman"/>
          <w:color w:val="auto"/>
        </w:rPr>
        <w:t>滨海文旅康养项目</w:t>
      </w:r>
      <w:bookmarkEnd w:id="214"/>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rPr>
        <w:t>项目是广西威壮投资集团有限公司位于防城港市江山半岛三块石的新签约项目，项目总投资120亿元，占地面积约3166亩。项目将建设国际医疗诊断中心、国际医美改善中心、上合医养结合交流中心、青少年健康中心、超五星海景酒店、国际旅游与婚拍产业交易中心、海洋乐养园、医疗康养园、篮球赛事中心、多功能综合训练馆、禅修胜境等内容。</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5" w:name="_Toc23921"/>
      <w:r>
        <w:rPr>
          <w:rFonts w:hint="default" w:ascii="Times New Roman" w:hAnsi="Times New Roman" w:eastAsia="楷体_GB2312" w:cs="Times New Roman"/>
          <w:color w:val="auto"/>
          <w:lang w:val="en-US" w:eastAsia="zh-CN"/>
        </w:rPr>
        <w:t>5</w:t>
      </w:r>
      <w:r>
        <w:rPr>
          <w:rFonts w:hint="default" w:ascii="Times New Roman" w:hAnsi="Times New Roman" w:eastAsia="楷体_GB2312" w:cs="Times New Roman"/>
          <w:color w:val="auto"/>
        </w:rPr>
        <w:t>.广西三月三文化旅游项目</w:t>
      </w:r>
      <w:bookmarkEnd w:id="215"/>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rPr>
        <w:t>项目是广西一二三文化旅游有限公司位于防城港市江山半岛的项目，总投资39亿元，项目建设用地约5500亩，建设内容包括:那文化主题园区、三月三广场、游客服务中心、游客配套餐厅、亲子乐园、亲子客栈、帐篷酒店、户外拓展、积木商业街、集装箱客栈、室外滑雪场、动物乐园、游乐场、潭蓬遗址公园及旅游服务设施。</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6" w:name="_Toc17691"/>
      <w:r>
        <w:rPr>
          <w:rFonts w:hint="default" w:ascii="Times New Roman" w:hAnsi="Times New Roman" w:eastAsia="楷体_GB2312" w:cs="Times New Roman"/>
          <w:color w:val="auto"/>
          <w:lang w:val="en-US" w:eastAsia="zh-CN"/>
        </w:rPr>
        <w:t>6</w:t>
      </w:r>
      <w:r>
        <w:rPr>
          <w:rFonts w:hint="default" w:ascii="Times New Roman" w:hAnsi="Times New Roman" w:eastAsia="楷体_GB2312" w:cs="Times New Roman"/>
          <w:color w:val="auto"/>
        </w:rPr>
        <w:t>.</w:t>
      </w:r>
      <w:bookmarkEnd w:id="216"/>
      <w:r>
        <w:rPr>
          <w:rFonts w:hint="default" w:ascii="Times New Roman" w:hAnsi="Times New Roman" w:eastAsia="楷体_GB2312" w:cs="Times New Roman"/>
          <w:color w:val="auto"/>
        </w:rPr>
        <w:t>十万大山国家森林公园</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rPr>
        <w:t>位于上思县南部，地处十万大山北麓，生态环境优美，资源禀赋突出。拥有天然药浴池、布透温泉等主要景点。通过抓住防城港打造国际医学开放试验区和国家边境旅游试验区建设的机遇，加快十万大山国家森林公园的开发利用，推动农业、体育、森林康养和旅游融合发展，形成集休闲疗养、避暑度假、观光娱乐、科普探秘和商务会议为主的森林康养度假胜地，吸引更多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高端游客。</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7" w:name="_Toc21070"/>
      <w:r>
        <w:rPr>
          <w:rFonts w:hint="default" w:ascii="Times New Roman" w:hAnsi="Times New Roman" w:eastAsia="楷体_GB2312" w:cs="Times New Roman"/>
          <w:color w:val="auto"/>
          <w:lang w:val="en-US" w:eastAsia="zh-CN"/>
        </w:rPr>
        <w:t>7</w:t>
      </w:r>
      <w:r>
        <w:rPr>
          <w:rFonts w:hint="default" w:ascii="Times New Roman" w:hAnsi="Times New Roman" w:eastAsia="楷体_GB2312" w:cs="Times New Roman"/>
          <w:color w:val="auto"/>
        </w:rPr>
        <w:t>.防城港马鞍岭邮轮康养旅游度假区</w:t>
      </w:r>
      <w:bookmarkEnd w:id="217"/>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rPr>
        <w:t>防城港马鞍岭邮轮康养旅游度假区位于防城港市江山半岛马鞍岭，项目总投资116亿元。项目将建设邮轮码头及候船、口岸联检等码头配套设施，商业中心、高端酒店、产权式酒店、配套停车及补给用房等，力争开通防城港一越南乃至东南亚的邮轮线路。</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8" w:name="_Toc27344"/>
      <w:r>
        <w:rPr>
          <w:rFonts w:hint="default" w:ascii="Times New Roman" w:hAnsi="Times New Roman" w:eastAsia="楷体_GB2312" w:cs="Times New Roman"/>
          <w:color w:val="auto"/>
          <w:lang w:val="en-US" w:eastAsia="zh-CN"/>
        </w:rPr>
        <w:t>8</w:t>
      </w:r>
      <w:r>
        <w:rPr>
          <w:rFonts w:hint="default" w:ascii="Times New Roman" w:hAnsi="Times New Roman" w:eastAsia="楷体_GB2312" w:cs="Times New Roman"/>
          <w:color w:val="auto"/>
        </w:rPr>
        <w:t>.泰国文化园项目</w:t>
      </w:r>
      <w:bookmarkEnd w:id="218"/>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项目概况：</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是东兴市云汇文化旅游投资有限公司位于东兴市江平镇项目，总投资</w:t>
      </w:r>
      <w:r>
        <w:rPr>
          <w:rFonts w:hint="default" w:ascii="Times New Roman" w:hAnsi="Times New Roman" w:eastAsia="仿宋_GB2312" w:cs="Times New Roman"/>
          <w:color w:val="auto"/>
          <w:sz w:val="32"/>
          <w:szCs w:val="32"/>
          <w:lang w:val="en-US" w:eastAsia="zh-CN"/>
        </w:rPr>
        <w:t>56亿</w:t>
      </w:r>
      <w:r>
        <w:rPr>
          <w:rFonts w:hint="default" w:ascii="Times New Roman" w:hAnsi="Times New Roman" w:eastAsia="仿宋_GB2312" w:cs="Times New Roman"/>
          <w:color w:val="auto"/>
          <w:sz w:val="32"/>
          <w:szCs w:val="32"/>
        </w:rPr>
        <w:t>元。用地面积约1340亩。主要建设内容有游客集散中心、泰国园运营中心、泰拳馆、泰国民俗表演馆、表演馆、跑马公园、泰国娱乐民俗文化体验区、泰国水上市场景区、水系主题船市、东南亚特色美食街、风情酒吧街、度假酒店、颐养度假区、中泰会展中心、免税购物街、泰庙文化景区和特色民宿等。</w:t>
      </w:r>
    </w:p>
    <w:bookmarkEnd w:id="208"/>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19" w:name="_Toc2202"/>
      <w:r>
        <w:rPr>
          <w:rFonts w:hint="default" w:ascii="Times New Roman" w:hAnsi="Times New Roman" w:eastAsia="楷体_GB2312" w:cs="Times New Roman"/>
          <w:color w:val="auto"/>
          <w:lang w:val="en-US" w:eastAsia="zh-CN"/>
        </w:rPr>
        <w:t>9</w:t>
      </w:r>
      <w:r>
        <w:rPr>
          <w:rFonts w:hint="default" w:ascii="Times New Roman" w:hAnsi="Times New Roman" w:eastAsia="楷体_GB2312" w:cs="Times New Roman"/>
          <w:color w:val="auto"/>
        </w:rPr>
        <w:t>.</w:t>
      </w:r>
      <w:bookmarkEnd w:id="209"/>
      <w:bookmarkEnd w:id="219"/>
      <w:r>
        <w:rPr>
          <w:rFonts w:hint="default" w:ascii="Times New Roman" w:hAnsi="Times New Roman" w:eastAsia="楷体_GB2312" w:cs="Times New Roman"/>
          <w:color w:val="auto"/>
        </w:rPr>
        <w:t>防城港金花茶小镇</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项目概况：</w:t>
      </w:r>
      <w:r>
        <w:rPr>
          <w:rFonts w:hint="default" w:ascii="Times New Roman" w:hAnsi="Times New Roman" w:eastAsia="仿宋_GB2312" w:cs="Times New Roman"/>
          <w:color w:val="auto"/>
          <w:sz w:val="32"/>
          <w:szCs w:val="32"/>
        </w:rPr>
        <w:t>依托防城区金花茶产业示范区的金花茶资源和优越的生态环境，将医疗康养、金花茶保健与度假相融合，发展成为集金花茶种植示范区、金花茶育苗示范区、金花茶采摘体验区、金花茶科技展厅、金花茶庄、金花茶餐厅、金花精品康养主题民宿、山地运动拓展基地等为一体的国家现代农业示范区、中国金花茶康养旅游目的地。</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一是以金花茶全产业链体验为特色。二是以国际医疗+金花茶保健为特色的原生态山野精品民宿度假。三是融入采茶戏、防城区金花茶传统制茶与冲泡技艺等防城区非遗文化。</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20" w:name="_Toc12837"/>
      <w:r>
        <w:rPr>
          <w:rFonts w:hint="default" w:ascii="Times New Roman" w:hAnsi="Times New Roman" w:eastAsia="楷体_GB2312" w:cs="Times New Roman"/>
          <w:color w:val="auto"/>
          <w:lang w:val="en-US" w:eastAsia="zh-CN"/>
        </w:rPr>
        <w:t>10</w:t>
      </w:r>
      <w:r>
        <w:rPr>
          <w:rFonts w:hint="default" w:ascii="Times New Roman" w:hAnsi="Times New Roman" w:eastAsia="楷体_GB2312" w:cs="Times New Roman"/>
          <w:color w:val="auto"/>
        </w:rPr>
        <w:t>.东湾红树林国家级湿地公园</w:t>
      </w:r>
      <w:bookmarkEnd w:id="220"/>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项目概况：</w:t>
      </w:r>
      <w:r>
        <w:rPr>
          <w:rFonts w:hint="default" w:ascii="Times New Roman" w:hAnsi="Times New Roman" w:eastAsia="仿宋_GB2312" w:cs="Times New Roman"/>
          <w:color w:val="auto"/>
          <w:sz w:val="32"/>
          <w:szCs w:val="32"/>
        </w:rPr>
        <w:t>广西防城港市东湾红树林国家级湿地公园（简称“东湾湿地公园”）主要由东湾连片红树林区域395.86公顷、沙潭江至东湾入海口芦苇荡区域78.86公顷、以及二者之间连接116.0127公顷组成，总面积590.7327公顷。其中：陆域面积179.1534公顷，海域面积411.5793公顷。建设内容包括湿地保护和恢复工程、科普宣教工程、科研监测规划工程，以及保护管路基础能力建设工程、景观工程、公共设施配套工程、公用工程等相关基础设施配套建设。</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11.十万大山温泉康养旅游项目</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bCs/>
          <w:color w:val="auto"/>
          <w:sz w:val="32"/>
          <w:szCs w:val="32"/>
        </w:rPr>
        <w:t>项目概况：</w:t>
      </w:r>
      <w:r>
        <w:rPr>
          <w:rFonts w:hint="default" w:ascii="Times New Roman" w:hAnsi="Times New Roman" w:eastAsia="仿宋_GB2312" w:cs="Times New Roman"/>
          <w:b w:val="0"/>
          <w:color w:val="auto"/>
          <w:kern w:val="2"/>
          <w:sz w:val="32"/>
          <w:szCs w:val="32"/>
          <w:lang w:val="en-US" w:eastAsia="zh-CN" w:bidi="ar-SA"/>
        </w:rPr>
        <w:t>项目是上思可乐旅游发展有限公司投资位于上思县的项目，一期规划面积1000亩，建筑面积38702平方米，建设接待中心、养生餐厅、员工宿舍、露天主体温泉等设施，建成集温泉养生、休闲度假、会务接待、观光体验等功能一体的国际温泉旅游项目。</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12.中国上思·三仙湖温泉康养文化旅游景区</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bCs/>
          <w:color w:val="auto"/>
          <w:sz w:val="32"/>
          <w:szCs w:val="32"/>
        </w:rPr>
        <w:t>项目概况：</w:t>
      </w:r>
      <w:r>
        <w:rPr>
          <w:rFonts w:hint="default" w:ascii="Times New Roman" w:hAnsi="Times New Roman" w:eastAsia="仿宋_GB2312" w:cs="Times New Roman"/>
          <w:b w:val="0"/>
          <w:color w:val="auto"/>
          <w:kern w:val="2"/>
          <w:sz w:val="32"/>
          <w:szCs w:val="32"/>
          <w:lang w:val="en-US" w:eastAsia="zh-CN" w:bidi="ar-SA"/>
        </w:rPr>
        <w:t>项目是广西三仙湖文化旅游开发有限公司投资位于上思县的项目，总投资25亿元，项目占地面积约2000亩，计划总工期5年，分2期进行投资。第一期建设内容包括高端特色温泉旅游酒店Ⅰ期（温泉度假酒店、水岸会所垂钓园、林中温泉度假屋、停车场）、项目运营中心、国际医学医养中心Ⅰ期（康养度假区、疗养别墅区、山体公园）；第二期建设内容为高端特色温泉旅游酒店Ⅱ期、温泉特色养老度假住宅区、特色温泉养老院、国际医学医疗服务中心。</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13.中越界河风景带</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bCs/>
          <w:color w:val="auto"/>
          <w:sz w:val="32"/>
          <w:szCs w:val="32"/>
          <w:lang w:val="en-US" w:eastAsia="zh-CN"/>
        </w:rPr>
        <w:t>项目概况：</w:t>
      </w:r>
      <w:r>
        <w:rPr>
          <w:rFonts w:hint="default" w:ascii="Times New Roman" w:hAnsi="Times New Roman" w:eastAsia="仿宋_GB2312" w:cs="Times New Roman"/>
          <w:b w:val="0"/>
          <w:color w:val="auto"/>
          <w:kern w:val="2"/>
          <w:sz w:val="32"/>
          <w:szCs w:val="32"/>
          <w:lang w:val="en-US" w:eastAsia="zh-CN" w:bidi="ar-SA"/>
        </w:rPr>
        <w:t>中越界河风景带项目占地约10930.18亩，包含3个子项目，分别为中越两江三岸汇情湾、中国海陆交点北仑河口景区、界河沿岸公园。主要建设旅游标识、旅游基础配套设施、智慧监管设施、绿化及相关附属配套工程。中国海陆交点北仑河口景区包括东兴北仑河口景区项目和红树林情侣渔村景区两个子项目，两项目总投资约10亿元，其中东兴北仑河口景区项目作为一期项目建设。</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14.东兴市高铁旅游集散中心</w:t>
      </w: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项目概况：</w:t>
      </w:r>
      <w:r>
        <w:rPr>
          <w:rFonts w:hint="default" w:ascii="Times New Roman" w:hAnsi="Times New Roman" w:eastAsia="仿宋_GB2312" w:cs="Times New Roman"/>
          <w:b w:val="0"/>
          <w:bCs w:val="0"/>
          <w:color w:val="auto"/>
          <w:kern w:val="2"/>
          <w:sz w:val="32"/>
          <w:szCs w:val="32"/>
          <w:lang w:val="en-US" w:eastAsia="zh-CN" w:bidi="ar-SA"/>
        </w:rPr>
        <w:t>项目位于中国东兴新建高铁站，计划投资9.8亿元，建设中心大厅</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展示中心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咨询及服务中心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停车场</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汽车租赁中心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旅游厕所等。其中，一期为站前高架匝道、核心配套广场及地下停车场，二期为公交车综合楼及车场、旅游集散中心综合楼及车场，三期为周边商业楼等。</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15.东兴口岸二桥国门景区</w:t>
      </w: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项目概况：</w:t>
      </w:r>
      <w:r>
        <w:rPr>
          <w:rFonts w:hint="default" w:ascii="Times New Roman" w:hAnsi="Times New Roman" w:eastAsia="仿宋_GB2312" w:cs="Times New Roman"/>
          <w:b w:val="0"/>
          <w:bCs w:val="0"/>
          <w:color w:val="auto"/>
          <w:kern w:val="2"/>
          <w:sz w:val="32"/>
          <w:szCs w:val="32"/>
          <w:lang w:val="en-US" w:eastAsia="zh-CN" w:bidi="ar-SA"/>
        </w:rPr>
        <w:t>项目位于中国东兴—越南芒街跨境经济合作区中方区域，毗邻中越北仑河二桥。项目总用地面积487亩，总建筑面积460000平方米，计划投资22亿元。项目分三期建设：一期主要建设东兴文化馆、历代国门微缩景观、入境免税购物中心、文化广场及地下停车场；二期主要建设游客中心、东兴文化风情购物街区、修缮原址伏波庙、儒家文化广场、东兴历史文化名人广场、伏波文化广场、京族文化广场、游客咨询服务处、越南（奥黛）主题文化广场、越南与东盟风情旅游购物街区、越南文化风情馆、东盟特产购物城、国门海路明珠观光塔及广场、生态停车场及地下停车场等；三期主要建设跨境免税购物城、边贸互市区、生态停车场等。</w:t>
      </w:r>
    </w:p>
    <w:p>
      <w:pPr>
        <w:pStyle w:val="6"/>
        <w:keepNext w:val="0"/>
        <w:keepLines w:val="0"/>
        <w:pageBreakBefore w:val="0"/>
        <w:widowControl w:val="0"/>
        <w:kinsoku/>
        <w:wordWrap/>
        <w:overflowPunct/>
        <w:topLinePunct w:val="0"/>
        <w:bidi w:val="0"/>
        <w:snapToGrid/>
        <w:spacing w:before="0" w:after="0" w:line="560" w:lineRule="exact"/>
        <w:ind w:firstLine="643" w:firstLineChars="200"/>
        <w:textAlignment w:val="auto"/>
        <w:rPr>
          <w:rFonts w:hint="default" w:ascii="Times New Roman" w:hAnsi="Times New Roman" w:eastAsia="楷体_GB2312" w:cs="Times New Roman"/>
          <w:color w:val="auto"/>
          <w:lang w:val="en-US" w:eastAsia="zh-CN"/>
        </w:rPr>
      </w:pPr>
      <w:r>
        <w:rPr>
          <w:rFonts w:hint="default" w:ascii="Times New Roman" w:hAnsi="Times New Roman" w:eastAsia="楷体_GB2312" w:cs="Times New Roman"/>
          <w:color w:val="auto"/>
          <w:lang w:val="en-US" w:eastAsia="zh-CN"/>
        </w:rPr>
        <w:t>16.爱琴海乐园</w:t>
      </w: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项目概况：</w:t>
      </w:r>
      <w:r>
        <w:rPr>
          <w:rFonts w:hint="default" w:ascii="Times New Roman" w:hAnsi="Times New Roman" w:eastAsia="仿宋_GB2312" w:cs="Times New Roman"/>
          <w:b w:val="0"/>
          <w:bCs w:val="0"/>
          <w:color w:val="auto"/>
          <w:kern w:val="2"/>
          <w:sz w:val="32"/>
          <w:szCs w:val="32"/>
          <w:lang w:val="en-US" w:eastAsia="zh-CN" w:bidi="ar-SA"/>
        </w:rPr>
        <w:t>项目位于港口区企沙镇天堂滩，项目规划用地约1160亩，总投资35亿元。一期项目用地面积约340.702亩，主要建设沙滩娱乐片区，内容包括海鲜综合市场、康养酒店、美式风情商业街区、异国风情商业街区、大型超市、民宿等（先建设一期内的海鲜综合市场、康养酒店、美式风情商业街区、异国风情商业街区等）；二期项目主要建设滨海湿地康养酒店式公寓片区；三期建设田林自然风光片区。</w:t>
      </w: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9"/>
        <w:rPr>
          <w:rFonts w:hint="default" w:ascii="Times New Roman" w:hAnsi="Times New Roman" w:eastAsia="仿宋_GB2312" w:cs="Times New Roman"/>
          <w:b w:val="0"/>
          <w:color w:val="auto"/>
          <w:kern w:val="2"/>
          <w:sz w:val="32"/>
          <w:szCs w:val="32"/>
          <w:lang w:val="en-US" w:eastAsia="zh-CN" w:bidi="ar-SA"/>
        </w:rPr>
        <w:sectPr>
          <w:pgSz w:w="11906" w:h="16838"/>
          <w:pgMar w:top="1440" w:right="1800" w:bottom="1440" w:left="1800" w:header="907" w:footer="709" w:gutter="0"/>
          <w:pgBorders>
            <w:top w:val="none" w:sz="0" w:space="0"/>
            <w:left w:val="none" w:sz="0" w:space="0"/>
            <w:bottom w:val="none" w:sz="0" w:space="0"/>
            <w:right w:val="none" w:sz="0" w:space="0"/>
          </w:pgBorders>
          <w:pgNumType w:fmt="decimal"/>
          <w:cols w:space="720" w:num="1"/>
          <w:docGrid w:linePitch="286" w:charSpace="0"/>
        </w:sectPr>
      </w:pPr>
    </w:p>
    <w:p>
      <w:pPr>
        <w:keepNext/>
        <w:keepLines/>
        <w:pageBreakBefore w:val="0"/>
        <w:widowControl w:val="0"/>
        <w:numPr>
          <w:ilvl w:val="0"/>
          <w:numId w:val="1"/>
        </w:numPr>
        <w:kinsoku/>
        <w:wordWrap/>
        <w:overflowPunct/>
        <w:topLinePunct w:val="0"/>
        <w:autoSpaceDE/>
        <w:autoSpaceDN/>
        <w:bidi w:val="0"/>
        <w:adjustRightInd/>
        <w:snapToGrid/>
        <w:spacing w:before="287" w:beforeLines="100" w:after="287" w:afterLines="100" w:line="560" w:lineRule="exact"/>
        <w:ind w:firstLine="0" w:firstLineChars="0"/>
        <w:jc w:val="center"/>
        <w:textAlignment w:val="auto"/>
        <w:outlineLvl w:val="0"/>
        <w:rPr>
          <w:rFonts w:hint="default" w:ascii="Times New Roman" w:hAnsi="Times New Roman" w:eastAsia="方正小标宋简体" w:cs="Times New Roman"/>
          <w:b/>
          <w:bCs/>
          <w:color w:val="auto"/>
          <w:kern w:val="0"/>
          <w:sz w:val="52"/>
          <w:szCs w:val="52"/>
        </w:rPr>
      </w:pPr>
      <w:bookmarkStart w:id="221" w:name="_Toc31223"/>
      <w:bookmarkStart w:id="222" w:name="_Toc8510"/>
      <w:bookmarkStart w:id="223" w:name="_Toc3637"/>
      <w:bookmarkStart w:id="224" w:name="_Toc14026"/>
      <w:bookmarkStart w:id="225" w:name="_Toc2371"/>
      <w:bookmarkStart w:id="226" w:name="_Toc11470"/>
      <w:bookmarkStart w:id="227" w:name="_Toc19425"/>
      <w:bookmarkStart w:id="228" w:name="_Toc10687"/>
      <w:bookmarkStart w:id="229" w:name="_Toc29482"/>
      <w:bookmarkStart w:id="230" w:name="_Toc16747"/>
      <w:r>
        <w:rPr>
          <w:rFonts w:hint="default" w:ascii="Times New Roman" w:hAnsi="Times New Roman" w:eastAsia="方正小标宋简体" w:cs="Times New Roman"/>
          <w:b/>
          <w:bCs/>
          <w:color w:val="auto"/>
          <w:kern w:val="0"/>
          <w:sz w:val="52"/>
          <w:szCs w:val="52"/>
        </w:rPr>
        <w:t>主要任务</w:t>
      </w:r>
      <w:bookmarkEnd w:id="221"/>
      <w:bookmarkEnd w:id="222"/>
      <w:bookmarkEnd w:id="223"/>
      <w:bookmarkEnd w:id="224"/>
      <w:bookmarkEnd w:id="225"/>
      <w:bookmarkEnd w:id="226"/>
      <w:bookmarkEnd w:id="227"/>
      <w:bookmarkEnd w:id="228"/>
      <w:bookmarkEnd w:id="229"/>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231" w:name="_Toc20588"/>
      <w:bookmarkStart w:id="232" w:name="_Toc6052"/>
      <w:bookmarkStart w:id="233" w:name="_Toc9675"/>
      <w:bookmarkStart w:id="234" w:name="_Toc5910"/>
      <w:bookmarkStart w:id="235" w:name="_Toc18091"/>
      <w:bookmarkStart w:id="236" w:name="_Toc5760"/>
      <w:bookmarkStart w:id="237" w:name="_Toc4333"/>
      <w:bookmarkStart w:id="238" w:name="_Toc10266"/>
      <w:r>
        <w:rPr>
          <w:rFonts w:hint="default" w:ascii="Times New Roman" w:hAnsi="Times New Roman" w:eastAsia="方正小标宋简体" w:cs="Times New Roman"/>
          <w:b/>
          <w:bCs/>
          <w:color w:val="auto"/>
          <w:kern w:val="0"/>
          <w:sz w:val="36"/>
          <w:szCs w:val="36"/>
        </w:rPr>
        <w:t>一、文化旅游产品体系建设</w:t>
      </w:r>
      <w:bookmarkEnd w:id="230"/>
      <w:bookmarkEnd w:id="231"/>
      <w:bookmarkEnd w:id="232"/>
      <w:bookmarkEnd w:id="233"/>
      <w:bookmarkEnd w:id="234"/>
      <w:bookmarkEnd w:id="235"/>
      <w:bookmarkEnd w:id="236"/>
      <w:bookmarkEnd w:id="237"/>
      <w:bookmarkEnd w:id="238"/>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39" w:name="_Toc213"/>
      <w:bookmarkStart w:id="240" w:name="_Toc8319"/>
      <w:bookmarkStart w:id="241" w:name="_Toc17939"/>
      <w:bookmarkStart w:id="242" w:name="_Toc15856"/>
      <w:bookmarkStart w:id="243" w:name="_Toc4285"/>
      <w:r>
        <w:rPr>
          <w:rFonts w:hint="default" w:ascii="Times New Roman" w:hAnsi="Times New Roman" w:eastAsia="黑体" w:cs="Times New Roman"/>
          <w:b/>
          <w:color w:val="auto"/>
          <w:sz w:val="32"/>
          <w:szCs w:val="32"/>
        </w:rPr>
        <w:t>（一）文化旅游产品体系整合创新</w:t>
      </w:r>
      <w:bookmarkEnd w:id="239"/>
      <w:bookmarkEnd w:id="240"/>
      <w:bookmarkEnd w:id="241"/>
      <w:bookmarkEnd w:id="242"/>
      <w:bookmarkEnd w:id="243"/>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以打造“中国康养旅居目的地、中国山海运动体育健身旅游目的地”为目标，构建“3+3+1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”文化旅游产品体系。即构建3大核心文化旅游产品、3大重点文化旅游产品、1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大新业态旅游产品。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44" w:name="_Toc28115"/>
      <w:bookmarkStart w:id="245" w:name="_Toc12240"/>
      <w:r>
        <w:rPr>
          <w:rFonts w:hint="default" w:ascii="Times New Roman" w:hAnsi="Times New Roman" w:eastAsia="楷体_GB2312" w:cs="Times New Roman"/>
          <w:color w:val="auto"/>
        </w:rPr>
        <w:t>1.核心文化旅游产品</w:t>
      </w:r>
      <w:bookmarkEnd w:id="244"/>
      <w:bookmarkEnd w:id="245"/>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休闲度假康养旅游产品。</w:t>
      </w:r>
      <w:r>
        <w:rPr>
          <w:rFonts w:hint="default" w:ascii="Times New Roman" w:hAnsi="Times New Roman" w:eastAsia="仿宋_GB2312" w:cs="Times New Roman"/>
          <w:color w:val="auto"/>
          <w:sz w:val="32"/>
          <w:szCs w:val="32"/>
        </w:rPr>
        <w:t>一是滨海休闲度假康养旅游产品。开发滨海康养、滨海度假、海湾度假、海洋运动、海上邮轮、游船游艇等滨海、近海、远洋旅游产品，打造北部湾滨海休闲度假康养中心，为游客提供休闲度假设施以及具有高度人性化和个性化的康养旅游服务，打造一批滨海康养旅游精品度假区。二是森林康养度假旅游产品。以十万大山、南山等山地森林环境为依托，完善和建设健康养生山庄、度假酒店等健康养生接待设施，建设溯溪漫步、小溪钓场、休闲果园、森林氧吧、潭池药浴、山地自行车、山地运动、温泉药浴、中医药种植基地、森林生态教育等特色项目，打造一批健康旅游示范基地、中医药健康旅游示范区和森林康养度假基地。</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边境跨国旅游产品。</w:t>
      </w:r>
      <w:r>
        <w:rPr>
          <w:rFonts w:hint="default" w:ascii="Times New Roman" w:hAnsi="Times New Roman" w:eastAsia="仿宋_GB2312" w:cs="Times New Roman"/>
          <w:color w:val="auto"/>
          <w:sz w:val="32"/>
          <w:szCs w:val="32"/>
        </w:rPr>
        <w:t>充分发挥防城港市与越南陆海相连的区位优势，大力发展中越边境跨国旅游，重点建设边境旅游风景道、跨境购物场所、中越风情精品景区、海上跨国邮轮线路。</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山海运动健身旅游产品。</w:t>
      </w:r>
      <w:r>
        <w:rPr>
          <w:rFonts w:hint="default" w:ascii="Times New Roman" w:hAnsi="Times New Roman" w:eastAsia="仿宋_GB2312" w:cs="Times New Roman"/>
          <w:color w:val="auto"/>
          <w:sz w:val="32"/>
          <w:szCs w:val="32"/>
        </w:rPr>
        <w:t>依托防城港市“山、海”资源禀赋，丰富运动项目，打造品牌赛事，着力培育运动休闲产业，建设体育特色小镇和体育休闲运动基地，推动户外运动与旅游休闲、文化创意、健康养生等领域的融合发展，打造运动之城，建设体育现代化城市。</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46" w:name="_Toc18815"/>
      <w:bookmarkStart w:id="247" w:name="_Toc21929"/>
      <w:r>
        <w:rPr>
          <w:rFonts w:hint="default" w:ascii="Times New Roman" w:hAnsi="Times New Roman" w:eastAsia="楷体_GB2312" w:cs="Times New Roman"/>
          <w:color w:val="auto"/>
        </w:rPr>
        <w:t>2.重点文化旅游产品</w:t>
      </w:r>
      <w:bookmarkEnd w:id="246"/>
      <w:bookmarkEnd w:id="247"/>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文化体验旅游产品。</w:t>
      </w:r>
      <w:r>
        <w:rPr>
          <w:rFonts w:hint="default" w:ascii="Times New Roman" w:hAnsi="Times New Roman" w:eastAsia="仿宋_GB2312" w:cs="Times New Roman"/>
          <w:color w:val="auto"/>
          <w:sz w:val="32"/>
          <w:szCs w:val="32"/>
        </w:rPr>
        <w:t>以防城港市汉族、壮族、瑶族、京族等多民族的民俗文化和历史文化旅游为重点，主要以京族、瑶族、疍家、壮族民族风情为依托发展民俗体验旅游产品和节庆旅游产品；针对伏波文化、白龙古炮台、贝丘遗址、竹山古街、“广西3.22工程”、防城港著名历史人物遗迹等历史文化，打造独具防城港地方特色的历史人文文化旅游产品。</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生态观光休闲旅游产品。</w:t>
      </w:r>
      <w:r>
        <w:rPr>
          <w:rFonts w:hint="default" w:ascii="Times New Roman" w:hAnsi="Times New Roman" w:eastAsia="仿宋_GB2312" w:cs="Times New Roman"/>
          <w:color w:val="auto"/>
          <w:sz w:val="32"/>
          <w:szCs w:val="32"/>
        </w:rPr>
        <w:t>一是山水生态观光休闲旅游产品。依托上思十万大山、大南山、防城江、茅岭江、北仑河、江平江、明江等山水旅游资源，开发山水观光旅游产品，重点配套生态休闲步道、观光亭廊、旅游风景道、旅游绿道、旅游驿站等旅游服务设施。二是滨海观光休闲旅游产品。依托海上跨国邮轮线、珍珠湾、江山半岛、京岛等滨海资源，开发滨海观光旅游产品。依托珍珠湾、江山半岛、京岛、西湾、企沙半岛等海湾、海岸线，配套滨海旅游风景道、旅游绿道、旅游驿站、观光设施等旅游服务设施，打造邮轮游艇海上旅游线路，重点建设一批滨海公园、湿地公园。</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乡村休闲旅游产品。</w:t>
      </w:r>
      <w:r>
        <w:rPr>
          <w:rFonts w:hint="default" w:ascii="Times New Roman" w:hAnsi="Times New Roman" w:eastAsia="仿宋_GB2312" w:cs="Times New Roman"/>
          <w:color w:val="auto"/>
          <w:sz w:val="32"/>
          <w:szCs w:val="32"/>
        </w:rPr>
        <w:t>开发各具特色的农业观光、农事体验、渔家体验、乡村休闲、乡村民俗体验等乡村休闲旅游产品。重点培育和发展一批文化旅游型特色村镇。重点发展丹竹江乡村旅游区、大东沙特色渔村休闲旅游区、百香湖休闲农庄、汪门溪水瑶寨旅游区、公正乡彩林村、边关牛大力乡村旅游区、大坑瑶族风情村、那旺乡村旅游区、叫安镇那兰农庄、大龙口生态乡村、山新村旅游区等乡村旅游区，形成一批乡村旅游集聚区。依托特色旅游村落，大力发展乡村民宿旅游。</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48" w:name="_Toc13408"/>
      <w:bookmarkStart w:id="249" w:name="_Toc14243"/>
      <w:r>
        <w:rPr>
          <w:rFonts w:hint="default" w:ascii="Times New Roman" w:hAnsi="Times New Roman" w:eastAsia="楷体_GB2312" w:cs="Times New Roman"/>
          <w:color w:val="auto"/>
        </w:rPr>
        <w:t>3.新业态旅游产品</w:t>
      </w:r>
      <w:bookmarkEnd w:id="248"/>
      <w:bookmarkEnd w:id="24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大力发展自驾车旅游、低空旅游、研学旅游、工业旅游、会议旅游、婚庆情感旅游、摄影旅游、节庆旅游、文创旅游、美食旅游、海洋旅游、夜间旅游等新业态旅游产品。</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50" w:name="_Toc31529"/>
      <w:bookmarkStart w:id="251" w:name="_Toc7155"/>
      <w:bookmarkStart w:id="252" w:name="_Toc21030"/>
      <w:bookmarkStart w:id="253" w:name="_Toc18129"/>
      <w:bookmarkStart w:id="254" w:name="_Toc6314"/>
      <w:r>
        <w:rPr>
          <w:rFonts w:hint="default" w:ascii="Times New Roman" w:hAnsi="Times New Roman" w:eastAsia="黑体" w:cs="Times New Roman"/>
          <w:b/>
          <w:color w:val="auto"/>
          <w:sz w:val="32"/>
          <w:szCs w:val="32"/>
        </w:rPr>
        <w:t>（二）精品文化旅游线路规划</w:t>
      </w:r>
      <w:bookmarkEnd w:id="250"/>
      <w:bookmarkEnd w:id="251"/>
      <w:bookmarkEnd w:id="252"/>
      <w:bookmarkEnd w:id="253"/>
      <w:bookmarkEnd w:id="254"/>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55" w:name="_Toc3136"/>
      <w:bookmarkStart w:id="256" w:name="_Toc17144"/>
      <w:r>
        <w:rPr>
          <w:rFonts w:hint="default" w:ascii="Times New Roman" w:hAnsi="Times New Roman" w:eastAsia="楷体_GB2312" w:cs="Times New Roman"/>
          <w:color w:val="auto"/>
        </w:rPr>
        <w:t>1.区域联动文化旅游精品线路</w:t>
      </w:r>
      <w:bookmarkEnd w:id="255"/>
      <w:bookmarkEnd w:id="256"/>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泛北部湾海上跨国休闲度假邮轮旅游线路。</w:t>
      </w:r>
      <w:r>
        <w:rPr>
          <w:rFonts w:hint="default" w:ascii="Times New Roman" w:hAnsi="Times New Roman" w:eastAsia="仿宋_GB2312" w:cs="Times New Roman"/>
          <w:color w:val="auto"/>
          <w:sz w:val="32"/>
          <w:szCs w:val="32"/>
        </w:rPr>
        <w:t>海南岛—防城港—越南—柬埔寨—泰国—马来西亚—新加坡—印尼—文莱—菲律宾。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中越跨境自驾黄金旅游线路。</w:t>
      </w:r>
      <w:r>
        <w:rPr>
          <w:rFonts w:hint="default" w:ascii="Times New Roman" w:hAnsi="Times New Roman" w:eastAsia="仿宋_GB2312" w:cs="Times New Roman"/>
          <w:color w:val="auto"/>
          <w:sz w:val="32"/>
          <w:szCs w:val="32"/>
        </w:rPr>
        <w:t>桂林—南宁—防城港（东兴）—越南芒街—下龙湾—河内—凭祥—南宁。</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北部湾滨海邮轮跨国旅游线。</w:t>
      </w:r>
      <w:r>
        <w:rPr>
          <w:rFonts w:hint="default" w:ascii="Times New Roman" w:hAnsi="Times New Roman" w:eastAsia="仿宋_GB2312" w:cs="Times New Roman"/>
          <w:color w:val="auto"/>
          <w:sz w:val="32"/>
          <w:szCs w:val="32"/>
        </w:rPr>
        <w:t>三亚—海口—湛江—北海—防城港—越南（下龙湾）。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中越边境非遗文化体验旅游线路。</w:t>
      </w:r>
      <w:r>
        <w:rPr>
          <w:rFonts w:hint="default" w:ascii="Times New Roman" w:hAnsi="Times New Roman" w:eastAsia="仿宋_GB2312" w:cs="Times New Roman"/>
          <w:color w:val="auto"/>
          <w:sz w:val="32"/>
          <w:szCs w:val="32"/>
        </w:rPr>
        <w:t>南宁市—东兴市—宁明县—凭祥市—龙州县—大新县—靖西县—百色市。</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广西北部湾精品游线。</w:t>
      </w:r>
      <w:r>
        <w:rPr>
          <w:rFonts w:hint="default" w:ascii="Times New Roman" w:hAnsi="Times New Roman" w:eastAsia="仿宋_GB2312" w:cs="Times New Roman"/>
          <w:color w:val="auto"/>
          <w:sz w:val="32"/>
          <w:szCs w:val="32"/>
        </w:rPr>
        <w:t>南宁—防城港—钦州—北海；梧州—玉林—北海—防城港。</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57" w:name="_Toc2106"/>
      <w:bookmarkStart w:id="258" w:name="_Toc10064"/>
      <w:r>
        <w:rPr>
          <w:rFonts w:hint="default" w:ascii="Times New Roman" w:hAnsi="Times New Roman" w:eastAsia="楷体_GB2312" w:cs="Times New Roman"/>
          <w:color w:val="auto"/>
        </w:rPr>
        <w:t>2.防城港市精品旅游线路</w:t>
      </w:r>
      <w:bookmarkEnd w:id="257"/>
      <w:bookmarkEnd w:id="258"/>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国家边海风情景观示范带。</w:t>
      </w:r>
      <w:r>
        <w:rPr>
          <w:rFonts w:hint="default" w:ascii="Times New Roman" w:hAnsi="Times New Roman" w:eastAsia="仿宋_GB2312" w:cs="Times New Roman"/>
          <w:color w:val="auto"/>
          <w:sz w:val="32"/>
          <w:szCs w:val="32"/>
        </w:rPr>
        <w:t>防城边境经济合作区—峒中中越边境特色小镇—</w:t>
      </w:r>
      <w:r>
        <w:rPr>
          <w:rFonts w:hint="default" w:ascii="Times New Roman" w:hAnsi="Times New Roman" w:eastAsia="仿宋_GB2312" w:cs="Times New Roman"/>
          <w:color w:val="auto"/>
          <w:sz w:val="32"/>
          <w:szCs w:val="32"/>
          <w:lang w:val="en-US" w:eastAsia="zh-CN"/>
        </w:rPr>
        <w:t>野人谷</w:t>
      </w:r>
      <w:r>
        <w:rPr>
          <w:rFonts w:hint="default" w:ascii="Times New Roman" w:hAnsi="Times New Roman" w:eastAsia="仿宋_GB2312" w:cs="Times New Roman"/>
          <w:color w:val="auto"/>
          <w:sz w:val="32"/>
          <w:szCs w:val="32"/>
        </w:rPr>
        <w:t>漂流景区—那良边境风情古镇—北仑河口景区—京岛京族文化旅游区—江山半岛旅游度假区—西湾旅游区——簕</w:t>
      </w:r>
      <w:r>
        <w:rPr>
          <w:rFonts w:hint="eastAsia" w:ascii="Times New Roman" w:hAnsi="Times New Roman" w:eastAsia="仿宋_GB2312" w:cs="Times New Roman"/>
          <w:color w:val="auto"/>
          <w:sz w:val="32"/>
          <w:szCs w:val="32"/>
          <w:lang w:val="en-US" w:eastAsia="zh-CN"/>
        </w:rPr>
        <w:t>山</w:t>
      </w:r>
      <w:r>
        <w:rPr>
          <w:rFonts w:hint="default" w:ascii="Times New Roman" w:hAnsi="Times New Roman" w:eastAsia="仿宋_GB2312" w:cs="Times New Roman"/>
          <w:color w:val="auto"/>
          <w:sz w:val="32"/>
          <w:szCs w:val="32"/>
        </w:rPr>
        <w:t>古渔村—企沙渔港特色风情小镇。</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山海民俗体验旅游线路。</w:t>
      </w:r>
      <w:r>
        <w:rPr>
          <w:rFonts w:hint="default" w:ascii="Times New Roman" w:hAnsi="Times New Roman" w:eastAsia="仿宋_GB2312" w:cs="Times New Roman"/>
          <w:color w:val="auto"/>
          <w:sz w:val="32"/>
          <w:szCs w:val="32"/>
        </w:rPr>
        <w:t>布透温泉生态养生小镇—十万大山坚果田园综合体—朗姆小镇—南屏瑶乡风情小镇—十万大山国家森林公园康养综合体—大南山长寿文化旅游区—江山半岛旅游度假区。</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59" w:name="_Toc20178"/>
      <w:bookmarkStart w:id="260" w:name="_Toc1829"/>
      <w:r>
        <w:rPr>
          <w:rFonts w:hint="default" w:ascii="Times New Roman" w:hAnsi="Times New Roman" w:eastAsia="楷体_GB2312" w:cs="Times New Roman"/>
          <w:color w:val="auto"/>
        </w:rPr>
        <w:t>3.防城港市主题旅游线路</w:t>
      </w:r>
      <w:bookmarkEnd w:id="259"/>
      <w:bookmarkEnd w:id="260"/>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滨海休闲度假旅游线路。</w:t>
      </w:r>
      <w:r>
        <w:rPr>
          <w:rFonts w:hint="default" w:ascii="Times New Roman" w:hAnsi="Times New Roman" w:eastAsia="仿宋_GB2312" w:cs="Times New Roman"/>
          <w:color w:val="auto"/>
          <w:sz w:val="32"/>
          <w:szCs w:val="32"/>
        </w:rPr>
        <w:t>企沙半岛—江山半岛—京岛—北仑河口。</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健康养生度假旅游线路。</w:t>
      </w:r>
      <w:r>
        <w:rPr>
          <w:rFonts w:hint="default" w:ascii="Times New Roman" w:hAnsi="Times New Roman" w:eastAsia="仿宋_GB2312" w:cs="Times New Roman"/>
          <w:color w:val="auto"/>
          <w:sz w:val="32"/>
          <w:szCs w:val="32"/>
        </w:rPr>
        <w:t>布透温泉生态养生小镇—十万大山国家森林公园康养综合体—大南山长寿文化旅游区—金花茶小镇—江山半岛滨海康养度假区。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边关风情旅游线路。</w:t>
      </w:r>
      <w:r>
        <w:rPr>
          <w:rFonts w:hint="default" w:ascii="Times New Roman" w:hAnsi="Times New Roman" w:eastAsia="仿宋_GB2312" w:cs="Times New Roman"/>
          <w:color w:val="auto"/>
          <w:sz w:val="32"/>
          <w:szCs w:val="32"/>
        </w:rPr>
        <w:t>北仑河口景区—那良边境风情小镇—峒中中越边境风情小镇—防城边境经济合作区。</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民俗风情体验旅游线路。</w:t>
      </w:r>
      <w:r>
        <w:rPr>
          <w:rFonts w:hint="default" w:ascii="Times New Roman" w:hAnsi="Times New Roman" w:eastAsia="仿宋_GB2312" w:cs="Times New Roman"/>
          <w:color w:val="auto"/>
          <w:sz w:val="32"/>
          <w:szCs w:val="32"/>
        </w:rPr>
        <w:t>南屏瑶乡风情小镇—京岛京族文化旅游区—江山半岛旅游度假区—企沙渔港特色风情小镇。</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边海风情休闲乡村旅游线路。</w:t>
      </w:r>
      <w:r>
        <w:rPr>
          <w:rFonts w:hint="default" w:ascii="Times New Roman" w:hAnsi="Times New Roman" w:eastAsia="仿宋_GB2312" w:cs="Times New Roman"/>
          <w:color w:val="auto"/>
          <w:sz w:val="32"/>
          <w:szCs w:val="32"/>
        </w:rPr>
        <w:t>峒中镇—那良镇—东兴镇—江平镇—江山半岛—企沙半岛。</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穿越十万大山滨海旅游环线。</w:t>
      </w:r>
      <w:r>
        <w:rPr>
          <w:rFonts w:hint="default" w:ascii="Times New Roman" w:hAnsi="Times New Roman" w:eastAsia="仿宋_GB2312" w:cs="Times New Roman"/>
          <w:color w:val="auto"/>
          <w:sz w:val="32"/>
          <w:szCs w:val="32"/>
        </w:rPr>
        <w:t>南宁—十万大山—神马瀑布景区—那良—东兴—京岛京族文化旅游区—江山半岛旅游度假区—南宁。</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261" w:name="_Toc1560"/>
      <w:bookmarkStart w:id="262" w:name="_Toc11501"/>
      <w:bookmarkStart w:id="263" w:name="_Toc22457"/>
      <w:bookmarkStart w:id="264" w:name="_Toc25941"/>
      <w:bookmarkStart w:id="265" w:name="_Toc12402"/>
      <w:bookmarkStart w:id="266" w:name="_Toc13763"/>
      <w:bookmarkStart w:id="267" w:name="_Toc16427"/>
      <w:bookmarkStart w:id="268" w:name="_Toc31312"/>
      <w:bookmarkStart w:id="269" w:name="_Toc8337"/>
      <w:r>
        <w:rPr>
          <w:rFonts w:hint="default" w:ascii="Times New Roman" w:hAnsi="Times New Roman" w:eastAsia="方正小标宋简体" w:cs="Times New Roman"/>
          <w:b/>
          <w:bCs/>
          <w:color w:val="auto"/>
          <w:kern w:val="0"/>
          <w:sz w:val="36"/>
          <w:szCs w:val="36"/>
        </w:rPr>
        <w:t>二、产业融合发展</w:t>
      </w:r>
      <w:bookmarkEnd w:id="261"/>
      <w:bookmarkEnd w:id="262"/>
      <w:bookmarkEnd w:id="263"/>
      <w:bookmarkEnd w:id="264"/>
      <w:bookmarkEnd w:id="265"/>
      <w:bookmarkEnd w:id="266"/>
      <w:bookmarkEnd w:id="267"/>
      <w:bookmarkEnd w:id="268"/>
      <w:bookmarkEnd w:id="269"/>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70" w:name="_Toc16225"/>
      <w:bookmarkStart w:id="271" w:name="_Toc2946"/>
      <w:bookmarkStart w:id="272" w:name="_Toc23556"/>
      <w:bookmarkStart w:id="273" w:name="_Toc24333"/>
      <w:bookmarkStart w:id="274" w:name="_Toc12035"/>
      <w:r>
        <w:rPr>
          <w:rFonts w:hint="default" w:ascii="Times New Roman" w:hAnsi="Times New Roman" w:eastAsia="黑体" w:cs="Times New Roman"/>
          <w:b/>
          <w:color w:val="auto"/>
          <w:sz w:val="32"/>
          <w:szCs w:val="32"/>
        </w:rPr>
        <w:t>（一）文化+旅游</w:t>
      </w:r>
      <w:bookmarkEnd w:id="270"/>
      <w:bookmarkEnd w:id="271"/>
      <w:bookmarkEnd w:id="272"/>
      <w:bookmarkEnd w:id="273"/>
      <w:bookmarkEnd w:id="274"/>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75" w:name="_Toc19481"/>
      <w:bookmarkStart w:id="276" w:name="_Toc15777"/>
      <w:r>
        <w:rPr>
          <w:rFonts w:hint="default" w:ascii="Times New Roman" w:hAnsi="Times New Roman" w:eastAsia="楷体_GB2312" w:cs="Times New Roman"/>
          <w:color w:val="auto"/>
        </w:rPr>
        <w:t>1.文旅融合路径</w:t>
      </w:r>
      <w:bookmarkEnd w:id="275"/>
      <w:bookmarkEnd w:id="276"/>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“四法”以文促旅。</w:t>
      </w:r>
      <w:r>
        <w:rPr>
          <w:rFonts w:hint="default" w:ascii="Times New Roman" w:hAnsi="Times New Roman" w:eastAsia="仿宋_GB2312" w:cs="Times New Roman"/>
          <w:color w:val="auto"/>
          <w:sz w:val="32"/>
          <w:szCs w:val="32"/>
        </w:rPr>
        <w:t>一是文化特色塑魂。主打“中国唯一的海洋民族—京族”，提升防城港在全国的文化辨识度和文旅吸引力。二是文化品牌赋能。塑造“东兴京族、上思过山瑶、防城大板瑶、港口疍家、中越边境文化”等文化品牌。三是文化展演</w:t>
      </w:r>
      <w:r>
        <w:rPr>
          <w:rFonts w:hint="default"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rPr>
        <w:t>游。通过壮瑶京民俗、越南等东盟民俗等文化展演，提升旅游的参与性和体验性。四是艺术工艺创品。民俗文化艺术工艺创意旅游商品开发。</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“八化”以旅彰文。</w:t>
      </w:r>
      <w:r>
        <w:rPr>
          <w:rFonts w:hint="default" w:ascii="Times New Roman" w:hAnsi="Times New Roman" w:eastAsia="仿宋_GB2312" w:cs="Times New Roman"/>
          <w:color w:val="auto"/>
          <w:sz w:val="32"/>
          <w:szCs w:val="32"/>
        </w:rPr>
        <w:t>通过“文化产品化、文化业态化、文化主题化、文化品牌化、文化体验化、文化游乐化、文化互动化、文化情境化”，以旅游为载体，全方位彰显防城港文化。</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77" w:name="_Toc7068"/>
      <w:bookmarkStart w:id="278" w:name="_Toc26283"/>
      <w:r>
        <w:rPr>
          <w:rFonts w:hint="default" w:ascii="Times New Roman" w:hAnsi="Times New Roman" w:eastAsia="楷体_GB2312" w:cs="Times New Roman"/>
          <w:color w:val="auto"/>
        </w:rPr>
        <w:t>2.文旅融合项目</w:t>
      </w:r>
      <w:bookmarkEnd w:id="277"/>
      <w:bookmarkEnd w:id="278"/>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770"/>
        <w:gridCol w:w="1770"/>
        <w:gridCol w:w="2149"/>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3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1770"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17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港口区</w:t>
            </w:r>
          </w:p>
        </w:tc>
        <w:tc>
          <w:tcPr>
            <w:tcW w:w="2149"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1497"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民俗文化旅游项目</w:t>
            </w:r>
          </w:p>
        </w:tc>
        <w:tc>
          <w:tcPr>
            <w:tcW w:w="17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京岛京族文化旅游区、北仑河滨海生态旅游区、东兴市华侨小镇、南洋华侨纪念馆</w:t>
            </w:r>
          </w:p>
        </w:tc>
        <w:tc>
          <w:tcPr>
            <w:tcW w:w="17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企沙疍家海文化风情园、簕</w:t>
            </w:r>
            <w:r>
              <w:rPr>
                <w:rFonts w:hint="eastAsia" w:ascii="Times New Roman" w:hAnsi="Times New Roman" w:eastAsia="仿宋_GB2312" w:cs="Times New Roman"/>
                <w:color w:val="auto"/>
                <w:kern w:val="0"/>
                <w:sz w:val="24"/>
                <w:szCs w:val="24"/>
                <w:lang w:val="en-US" w:eastAsia="zh-CN"/>
              </w:rPr>
              <w:t>山</w:t>
            </w:r>
            <w:r>
              <w:rPr>
                <w:rFonts w:hint="default" w:ascii="Times New Roman" w:hAnsi="Times New Roman" w:eastAsia="仿宋_GB2312" w:cs="Times New Roman"/>
                <w:color w:val="auto"/>
                <w:kern w:val="0"/>
                <w:sz w:val="24"/>
                <w:szCs w:val="24"/>
              </w:rPr>
              <w:t>古渔村群旅游区</w:t>
            </w:r>
          </w:p>
        </w:tc>
        <w:tc>
          <w:tcPr>
            <w:tcW w:w="2149"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江山半岛旅游度假区、客天下·防城港叮噹小镇、那良边境风情古镇、瑶寨九龙潭漂流景区、十万山瑶寨文化旅游项目</w:t>
            </w:r>
          </w:p>
        </w:tc>
        <w:tc>
          <w:tcPr>
            <w:tcW w:w="149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布透温泉小镇（瑶族民俗演艺）、南屏瑶乡风情小镇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红色文化旅游项目</w:t>
            </w:r>
          </w:p>
        </w:tc>
        <w:tc>
          <w:tcPr>
            <w:tcW w:w="1770" w:type="dxa"/>
            <w:noWrap w:val="0"/>
            <w:vAlign w:val="center"/>
          </w:tcPr>
          <w:p>
            <w:pPr>
              <w:widowControl/>
              <w:spacing w:line="440" w:lineRule="exact"/>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zCs w:val="24"/>
              </w:rPr>
              <w:t>中越友谊公园、大清国一号界碑</w:t>
            </w:r>
          </w:p>
        </w:tc>
        <w:tc>
          <w:tcPr>
            <w:tcW w:w="17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退役南宁舰（国防和爱国主义教育基地）、“广西3.22工程”</w:t>
            </w:r>
          </w:p>
        </w:tc>
        <w:tc>
          <w:tcPr>
            <w:tcW w:w="2149"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刘永福故居、江山半岛旅游度假区</w:t>
            </w:r>
          </w:p>
        </w:tc>
        <w:tc>
          <w:tcPr>
            <w:tcW w:w="149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十万大山国家森林公园（爱国主义教育）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历史文化旅游项目</w:t>
            </w:r>
          </w:p>
        </w:tc>
        <w:tc>
          <w:tcPr>
            <w:tcW w:w="1770" w:type="dxa"/>
            <w:noWrap w:val="0"/>
            <w:vAlign w:val="center"/>
          </w:tcPr>
          <w:p>
            <w:pPr>
              <w:widowControl/>
              <w:spacing w:line="440" w:lineRule="exact"/>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zCs w:val="24"/>
              </w:rPr>
              <w:t>中国零公里边海地标综合博览园、七彩贝丘湾</w:t>
            </w:r>
          </w:p>
        </w:tc>
        <w:tc>
          <w:tcPr>
            <w:tcW w:w="1770" w:type="dxa"/>
            <w:noWrap w:val="0"/>
            <w:vAlign w:val="center"/>
          </w:tcPr>
          <w:p>
            <w:pPr>
              <w:widowControl/>
              <w:spacing w:line="440" w:lineRule="exact"/>
              <w:ind w:firstLine="420"/>
              <w:jc w:val="center"/>
              <w:rPr>
                <w:rFonts w:hint="default" w:ascii="Times New Roman" w:hAnsi="Times New Roman" w:cs="Times New Roman"/>
                <w:color w:val="auto"/>
              </w:rPr>
            </w:pPr>
          </w:p>
        </w:tc>
        <w:tc>
          <w:tcPr>
            <w:tcW w:w="2149"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防城港老街景区、防城江旅游休闲带、江山半岛旅游度假区</w:t>
            </w:r>
          </w:p>
        </w:tc>
        <w:tc>
          <w:tcPr>
            <w:tcW w:w="149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上思县博物馆</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79" w:name="_Toc19684"/>
      <w:bookmarkStart w:id="280" w:name="_Toc14692"/>
      <w:r>
        <w:rPr>
          <w:rFonts w:hint="default" w:ascii="Times New Roman" w:hAnsi="Times New Roman" w:eastAsia="楷体_GB2312" w:cs="Times New Roman"/>
          <w:color w:val="auto"/>
        </w:rPr>
        <w:t>3.文旅融合保障</w:t>
      </w:r>
      <w:bookmarkEnd w:id="279"/>
      <w:bookmarkEnd w:id="28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培育引进文旅企业。选择一批行业吸引力强、产品市场潜力大的文旅企业进行重点扶持；引进国内大型品牌文旅企业。二是保护民间艺术，建设非遗传承基地。三是完善文化旅游公共服务设施。四是加强文化旅游人才培养。建立防城港文化艺术培训基地，培养文化演艺人才，创作更多民族文化文艺作品。</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81" w:name="_Toc1460"/>
      <w:bookmarkStart w:id="282" w:name="_Toc28841"/>
      <w:bookmarkStart w:id="283" w:name="_Toc22431"/>
      <w:bookmarkStart w:id="284" w:name="_Toc14417"/>
      <w:bookmarkStart w:id="285" w:name="_Toc18480"/>
      <w:r>
        <w:rPr>
          <w:rFonts w:hint="default" w:ascii="Times New Roman" w:hAnsi="Times New Roman" w:eastAsia="黑体" w:cs="Times New Roman"/>
          <w:b/>
          <w:color w:val="auto"/>
          <w:sz w:val="32"/>
          <w:szCs w:val="32"/>
        </w:rPr>
        <w:t>（二）商贸+旅游</w:t>
      </w:r>
      <w:bookmarkEnd w:id="281"/>
      <w:bookmarkEnd w:id="282"/>
      <w:bookmarkEnd w:id="283"/>
      <w:bookmarkEnd w:id="284"/>
      <w:bookmarkEnd w:id="285"/>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86" w:name="_Toc8621"/>
      <w:bookmarkStart w:id="287" w:name="_Toc29805"/>
      <w:r>
        <w:rPr>
          <w:rFonts w:hint="default" w:ascii="Times New Roman" w:hAnsi="Times New Roman" w:eastAsia="楷体_GB2312" w:cs="Times New Roman"/>
          <w:color w:val="auto"/>
        </w:rPr>
        <w:t>1.商贸旅游融合路径</w:t>
      </w:r>
      <w:bookmarkEnd w:id="286"/>
      <w:bookmarkEnd w:id="287"/>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一是发展边境购物旅游。以东兴为边境购物中心，辐射峒中、那良等边境区域，建设国门景区、东兴新国门景区、东盟国际旅游商贸城、百业东兴</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红木社区、东盟民俗文化旅游特色小镇等一批大型旅游综合购物项目。二是大力发展免税商品购物。政府出台鼓励免税购物的相关文件，鼓励在防城港市区、口岸、江山半岛等建设免税店试点。三是“防城港礼物”文创旅游商品设计与生产。挖掘特色农产品、京壮瑶文化、工业文化等，开发文创商品。四是发展国际商务会展。举办中越（东兴-芒街）国际商贸·旅游博览会等大型商贸、旅游展览会、博览会、招商会、文化交流等活动，培育国际化的会展品牌，吸引国内地区的知名会展公司、承办机构和国际品牌会展落户防城港市。</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0"/>
        <w:textAlignment w:val="auto"/>
        <w:rPr>
          <w:rFonts w:hint="default" w:ascii="Times New Roman" w:hAnsi="Times New Roman" w:cs="Times New Roman"/>
          <w:color w:val="auto"/>
        </w:rPr>
      </w:pPr>
      <w:bookmarkStart w:id="288" w:name="_Toc4194"/>
      <w:bookmarkStart w:id="289" w:name="_Toc23927"/>
      <w:r>
        <w:rPr>
          <w:rFonts w:hint="default" w:ascii="Times New Roman" w:hAnsi="Times New Roman" w:eastAsia="楷体_GB2312" w:cs="Times New Roman"/>
          <w:color w:val="auto"/>
        </w:rPr>
        <w:t>2.商贸旅游融合项目</w:t>
      </w:r>
      <w:bookmarkEnd w:id="288"/>
      <w:bookmarkEnd w:id="28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4401"/>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67" w:type="dxa"/>
            <w:noWrap w:val="0"/>
            <w:vAlign w:val="center"/>
          </w:tcPr>
          <w:p>
            <w:pPr>
              <w:widowControl/>
              <w:spacing w:line="440" w:lineRule="exact"/>
              <w:ind w:left="0" w:leftChars="0" w:firstLine="0" w:firstLineChars="0"/>
              <w:jc w:val="center"/>
              <w:rPr>
                <w:rFonts w:hint="default" w:ascii="Times New Roman" w:hAnsi="Times New Roman" w:eastAsia="楷体_GB2312" w:cs="Times New Roman"/>
                <w:color w:val="auto"/>
              </w:rPr>
            </w:pPr>
            <w:bookmarkStart w:id="290" w:name="_Toc6870"/>
            <w:r>
              <w:rPr>
                <w:rFonts w:hint="default" w:ascii="Times New Roman" w:hAnsi="Times New Roman" w:eastAsia="仿宋_GB2312" w:cs="Times New Roman"/>
                <w:b/>
                <w:bCs/>
                <w:color w:val="auto"/>
                <w:kern w:val="0"/>
                <w:sz w:val="24"/>
                <w:szCs w:val="24"/>
              </w:rPr>
              <w:t>项目类型</w:t>
            </w:r>
          </w:p>
        </w:tc>
        <w:tc>
          <w:tcPr>
            <w:tcW w:w="5400" w:type="dxa"/>
            <w:noWrap w:val="0"/>
            <w:vAlign w:val="center"/>
          </w:tcPr>
          <w:p>
            <w:pPr>
              <w:widowControl/>
              <w:spacing w:line="440" w:lineRule="exact"/>
              <w:ind w:left="0" w:leftChars="0" w:firstLine="0" w:firstLineChars="0"/>
              <w:jc w:val="center"/>
              <w:rPr>
                <w:rFonts w:hint="default" w:ascii="Times New Roman" w:hAnsi="Times New Roman" w:eastAsia="楷体_GB2312" w:cs="Times New Roman"/>
                <w:color w:val="auto"/>
              </w:rPr>
            </w:pPr>
            <w:r>
              <w:rPr>
                <w:rFonts w:hint="default" w:ascii="Times New Roman" w:hAnsi="Times New Roman" w:eastAsia="仿宋_GB2312" w:cs="Times New Roman"/>
                <w:b/>
                <w:bCs/>
                <w:color w:val="auto"/>
                <w:kern w:val="0"/>
                <w:sz w:val="24"/>
                <w:szCs w:val="24"/>
              </w:rPr>
              <w:t>东兴市</w:t>
            </w:r>
          </w:p>
        </w:tc>
        <w:tc>
          <w:tcPr>
            <w:tcW w:w="3254" w:type="dxa"/>
            <w:noWrap w:val="0"/>
            <w:vAlign w:val="center"/>
          </w:tcPr>
          <w:p>
            <w:pPr>
              <w:widowControl/>
              <w:spacing w:line="440" w:lineRule="exact"/>
              <w:ind w:left="0" w:leftChars="0" w:firstLine="0" w:firstLineChars="0"/>
              <w:jc w:val="center"/>
              <w:rPr>
                <w:rFonts w:hint="default" w:ascii="Times New Roman" w:hAnsi="Times New Roman" w:eastAsia="楷体_GB2312" w:cs="Times New Roman"/>
                <w:color w:val="auto"/>
              </w:rPr>
            </w:pPr>
            <w:r>
              <w:rPr>
                <w:rFonts w:hint="default" w:ascii="Times New Roman" w:hAnsi="Times New Roman" w:eastAsia="仿宋_GB2312" w:cs="Times New Roman"/>
                <w:b/>
                <w:bCs/>
                <w:color w:val="auto"/>
                <w:kern w:val="0"/>
                <w:sz w:val="24"/>
                <w:szCs w:val="24"/>
              </w:rPr>
              <w:t>防城区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pPr>
              <w:widowControl/>
              <w:spacing w:line="440" w:lineRule="exact"/>
              <w:ind w:firstLine="0" w:firstLineChars="0"/>
              <w:jc w:val="center"/>
              <w:rPr>
                <w:rFonts w:hint="default" w:ascii="Times New Roman" w:hAnsi="Times New Roman" w:eastAsia="楷体_GB2312" w:cs="Times New Roman"/>
                <w:color w:val="auto"/>
              </w:rPr>
            </w:pPr>
            <w:r>
              <w:rPr>
                <w:rFonts w:hint="default" w:ascii="Times New Roman" w:hAnsi="Times New Roman" w:eastAsia="仿宋_GB2312" w:cs="Times New Roman"/>
                <w:color w:val="auto"/>
                <w:kern w:val="0"/>
                <w:sz w:val="24"/>
                <w:szCs w:val="24"/>
              </w:rPr>
              <w:t>商贸旅游融合项目</w:t>
            </w:r>
          </w:p>
        </w:tc>
        <w:tc>
          <w:tcPr>
            <w:tcW w:w="5400" w:type="dxa"/>
            <w:noWrap w:val="0"/>
            <w:vAlign w:val="center"/>
          </w:tcPr>
          <w:p>
            <w:pPr>
              <w:widowControl/>
              <w:spacing w:line="440" w:lineRule="exact"/>
              <w:ind w:firstLine="0" w:firstLineChars="0"/>
              <w:jc w:val="center"/>
              <w:rPr>
                <w:rFonts w:hint="default" w:ascii="Times New Roman" w:hAnsi="Times New Roman" w:eastAsia="楷体_GB2312" w:cs="Times New Roman"/>
                <w:color w:val="auto"/>
              </w:rPr>
            </w:pPr>
            <w:r>
              <w:rPr>
                <w:rFonts w:hint="default" w:ascii="Times New Roman" w:hAnsi="Times New Roman" w:eastAsia="仿宋_GB2312" w:cs="Times New Roman"/>
                <w:color w:val="auto"/>
                <w:kern w:val="0"/>
                <w:sz w:val="24"/>
                <w:szCs w:val="24"/>
              </w:rPr>
              <w:t>国门景区、东兴新国门景区、东盟国际旅游商贸城、百业东兴.红木社区、东盟民俗文化旅游特色小镇、东兴国际免税区</w:t>
            </w:r>
          </w:p>
        </w:tc>
        <w:tc>
          <w:tcPr>
            <w:tcW w:w="3254" w:type="dxa"/>
            <w:noWrap w:val="0"/>
            <w:vAlign w:val="center"/>
          </w:tcPr>
          <w:p>
            <w:pPr>
              <w:widowControl/>
              <w:spacing w:line="440" w:lineRule="exact"/>
              <w:ind w:firstLine="0" w:firstLineChars="0"/>
              <w:jc w:val="center"/>
              <w:rPr>
                <w:rFonts w:hint="default" w:ascii="Times New Roman" w:hAnsi="Times New Roman" w:eastAsia="楷体_GB2312" w:cs="Times New Roman"/>
                <w:color w:val="auto"/>
              </w:rPr>
            </w:pPr>
            <w:r>
              <w:rPr>
                <w:rFonts w:hint="default" w:ascii="Times New Roman" w:hAnsi="Times New Roman" w:eastAsia="仿宋_GB2312" w:cs="Times New Roman"/>
                <w:color w:val="auto"/>
                <w:kern w:val="0"/>
                <w:sz w:val="24"/>
                <w:szCs w:val="24"/>
              </w:rPr>
              <w:t>防城边境经济合作区、那良边境风景古镇</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91" w:name="_Toc4650"/>
      <w:r>
        <w:rPr>
          <w:rFonts w:hint="default" w:ascii="Times New Roman" w:hAnsi="Times New Roman" w:eastAsia="楷体_GB2312" w:cs="Times New Roman"/>
          <w:color w:val="auto"/>
        </w:rPr>
        <w:t>3.商贸旅游融合保障</w:t>
      </w:r>
      <w:bookmarkEnd w:id="290"/>
      <w:bookmarkEnd w:id="29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引进国内文化创意设计和生产企业。设计、生产“防城港礼物”系列文创商品，同时鼓励地方生产企业，高品质生产“防城港礼物”系列商品。二是扶持并引进免税购物企业。扶持本地商贸企业开发免税购物业务；或引入中国免税品（集团）有限责任公司、中国出国人员服务有限公司等国内专注于免税购物的企业进驻防城港。三是边境商贸旅游数字化发展。推动防城港边境地区旅游电子商务平台及旅游信息化建设，建立一批国际化旅游咨询服务站点。四是健全边境商贸安全和监管机制。积极与越方旅游市场监管部门展开协商，制定跨境商贸旅游联合执法管理规章制度，形成跨境商贸旅游市场监管机制。</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292" w:name="_Toc23052"/>
      <w:bookmarkStart w:id="293" w:name="_Toc5746"/>
      <w:bookmarkStart w:id="294" w:name="_Toc32090"/>
      <w:bookmarkStart w:id="295" w:name="_Toc28231"/>
      <w:bookmarkStart w:id="296" w:name="_Toc13042"/>
      <w:r>
        <w:rPr>
          <w:rFonts w:hint="default" w:ascii="Times New Roman" w:hAnsi="Times New Roman" w:eastAsia="黑体" w:cs="Times New Roman"/>
          <w:b/>
          <w:color w:val="auto"/>
          <w:sz w:val="32"/>
          <w:szCs w:val="32"/>
        </w:rPr>
        <w:t>（三）农业（渔业）+旅游</w:t>
      </w:r>
      <w:bookmarkEnd w:id="292"/>
      <w:bookmarkEnd w:id="293"/>
      <w:bookmarkEnd w:id="294"/>
      <w:bookmarkEnd w:id="295"/>
      <w:bookmarkEnd w:id="296"/>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297" w:name="_Toc13797"/>
      <w:bookmarkStart w:id="298" w:name="_Toc3296"/>
      <w:r>
        <w:rPr>
          <w:rFonts w:hint="default" w:ascii="Times New Roman" w:hAnsi="Times New Roman" w:eastAsia="楷体_GB2312" w:cs="Times New Roman"/>
          <w:color w:val="auto"/>
        </w:rPr>
        <w:t>1.农业旅游融合路径</w:t>
      </w:r>
      <w:bookmarkEnd w:id="297"/>
      <w:bookmarkEnd w:id="298"/>
    </w:p>
    <w:p>
      <w:pPr>
        <w:pStyle w:val="8"/>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防城港农旅融合的四种模式。</w:t>
      </w:r>
      <w:r>
        <w:rPr>
          <w:rFonts w:hint="default" w:ascii="Times New Roman" w:hAnsi="Times New Roman" w:eastAsia="仿宋_GB2312" w:cs="Times New Roman"/>
          <w:color w:val="auto"/>
          <w:sz w:val="32"/>
          <w:szCs w:val="32"/>
        </w:rPr>
        <w:t>第一种，以生态乡村休闲为引领的开发模式。以优美的景观为基础、以生态乡村休闲为引领和核心吸引力，例如港口区的山新村、簕山古渔村、沙螺寮村等。第二种，以特色乡村文化为吸引的开发模式。以历史、民俗等特色乡村文化展示、传承、体验、演艺为核心吸引力，例如巫头村、</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color w:val="auto"/>
          <w:sz w:val="32"/>
          <w:szCs w:val="32"/>
        </w:rPr>
        <w:t>尾村、山心村、高林瑶寨、那厚村等。第三种，以特色农业集群为推动的开发模式。以特色农业种植、渔业养殖等农业产业发展为主，开发以特色农渔业休闲体验为旅游推动和核心吸引力，例如金花茶产业示范区、海洋牧场、汉森立体种养现代农业示范区、百驮红心橙现代农业庄园、大果山楂现代农业产业园、上思香糯地标产品等。第四种，以乡村康养度假为支撑的开发模式。以森林、滨湖滨海、医疗康养为主，享受乡村静谧、悠闲的生活方式，例如山新村、簕山村、沙螺寮村、巫头村、</w:t>
      </w:r>
      <w:r>
        <w:rPr>
          <w:rFonts w:hint="default" w:ascii="Times New Roman" w:hAnsi="Times New Roman" w:eastAsia="仿宋_GB2312" w:cs="Times New Roman"/>
          <w:color w:val="auto"/>
          <w:spacing w:val="-102"/>
          <w:sz w:val="32"/>
          <w:szCs w:val="32"/>
          <w:lang w:val="en-US" w:eastAsia="zh-CN"/>
        </w:rPr>
        <w:t>氵</w:t>
      </w:r>
      <w:r>
        <w:rPr>
          <w:rFonts w:hint="default" w:ascii="Times New Roman" w:hAnsi="Times New Roman" w:eastAsia="仿宋_GB2312" w:cs="Times New Roman"/>
          <w:color w:val="auto"/>
          <w:sz w:val="32"/>
          <w:szCs w:val="32"/>
        </w:rPr>
        <w:t>万尾村、山心村、小峰水库沿线乡村等。</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防城港农旅融合的六大抓手。</w:t>
      </w:r>
      <w:r>
        <w:rPr>
          <w:rFonts w:hint="default" w:ascii="Times New Roman" w:hAnsi="Times New Roman" w:eastAsia="仿宋_GB2312" w:cs="Times New Roman"/>
          <w:color w:val="auto"/>
          <w:sz w:val="32"/>
          <w:szCs w:val="32"/>
        </w:rPr>
        <w:t>抓手一，民宿产业助力乡村振兴；抓手二，农渔文创商品开发；抓手三，田园综合体实现乡村多产业融合发展；抓手四，休闲农业园实现特色农业种植园旅游化；抓手五，休闲渔场实现渔业养殖基地旅游化；抓手六，农业观光园打造大地美景。</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630"/>
        <w:textAlignment w:val="auto"/>
        <w:rPr>
          <w:rFonts w:hint="default" w:ascii="Times New Roman" w:hAnsi="Times New Roman" w:cs="Times New Roman"/>
          <w:color w:val="auto"/>
        </w:rPr>
      </w:pPr>
      <w:bookmarkStart w:id="299" w:name="_Toc32325"/>
      <w:bookmarkStart w:id="300" w:name="_Toc6028"/>
      <w:r>
        <w:rPr>
          <w:rFonts w:hint="default" w:ascii="Times New Roman" w:hAnsi="Times New Roman" w:eastAsia="楷体_GB2312" w:cs="Times New Roman"/>
          <w:color w:val="auto"/>
        </w:rPr>
        <w:t>2.农业旅游融合项目</w:t>
      </w:r>
      <w:bookmarkEnd w:id="299"/>
      <w:bookmarkEnd w:id="30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3427"/>
        <w:gridCol w:w="3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16" w:type="dxa"/>
            <w:noWrap w:val="0"/>
            <w:vAlign w:val="center"/>
          </w:tcPr>
          <w:p>
            <w:pPr>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3427"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3879"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color w:val="auto"/>
                <w:kern w:val="0"/>
                <w:sz w:val="24"/>
                <w:szCs w:val="24"/>
              </w:rPr>
              <w:t>港口区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noWrap w:val="0"/>
            <w:vAlign w:val="center"/>
          </w:tcPr>
          <w:p>
            <w:pPr>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农业旅游融合项目</w:t>
            </w:r>
          </w:p>
        </w:tc>
        <w:tc>
          <w:tcPr>
            <w:tcW w:w="3427"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防城港金花茶小镇、石岭村山油茶种植示范园、小峰村白石牙茶产业示范区、里冷村里冷溪水鱼养殖示范区、那旺村富硒水稻种植示范区、那岽村小金顶田园综合体、木排村桑养蚕示范基园、新基村乡村旅游示范点、里火边贸乡村旅游示范点</w:t>
            </w:r>
          </w:p>
        </w:tc>
        <w:tc>
          <w:tcPr>
            <w:tcW w:w="3879"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大东沙滨海旅游区、“滨海渔光”田园综合体、企沙渔港特色风情小镇、企沙疍家海文化风情园、红沙海洋牧场、大龙口乡村生态旅游区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noWrap w:val="0"/>
            <w:vAlign w:val="center"/>
          </w:tcPr>
          <w:p>
            <w:pPr>
              <w:ind w:firstLine="420"/>
              <w:jc w:val="center"/>
              <w:rPr>
                <w:rFonts w:hint="default" w:ascii="Times New Roman" w:hAnsi="Times New Roman" w:cs="Times New Roman"/>
                <w:color w:val="auto"/>
              </w:rPr>
            </w:pPr>
          </w:p>
        </w:tc>
        <w:tc>
          <w:tcPr>
            <w:tcW w:w="3427"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3879"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noWrap w:val="0"/>
            <w:vAlign w:val="center"/>
          </w:tcPr>
          <w:p>
            <w:pPr>
              <w:ind w:firstLine="420"/>
              <w:jc w:val="center"/>
              <w:rPr>
                <w:rFonts w:hint="default" w:ascii="Times New Roman" w:hAnsi="Times New Roman" w:cs="Times New Roman"/>
                <w:color w:val="auto"/>
              </w:rPr>
            </w:pPr>
          </w:p>
        </w:tc>
        <w:tc>
          <w:tcPr>
            <w:tcW w:w="3427"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京岛海洋渔业（核心）示范区、潭吉至巫头海洋渔业示范区、河洲红姑娘特色农业核心示范区、百香果山庄康养旅游区、不老峰石斛生态园、马路镇现代农业生态旅游区、绿丰生态农业园、兰花特色农业示范区、班埃交东海产品养殖基地、吊应村香料种植基地、贝丘湾七彩花田、长湖生态村、墩浪滨秀山庄</w:t>
            </w:r>
          </w:p>
        </w:tc>
        <w:tc>
          <w:tcPr>
            <w:tcW w:w="3879"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平江乡村旅游度假区、玉学坚果现代农业庄园、彩林渔家乐乡村旅游区、汪乐瑶族文创艺术村、万山溪谷庄园、百驮乡村旅游区、屯隆通天洞乡村旅游区、北干渠乡村旅游区、古埋生态乡村旅游区、兰奉香糯乡村旅游区、江坡八角香海乡村旅游区、长德现代特色农业示范区、汉森立体种植现代农业示范区、大果山楂现代农业示范区、梧桐岭生态农业示范区、十万山牛大力农业示范区、百驮红心柳橙农业示范区、亿隆红心柚农业示范区、合盛特色农业示范区</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01" w:name="_Toc9208"/>
      <w:bookmarkStart w:id="302" w:name="_Toc15036"/>
      <w:r>
        <w:rPr>
          <w:rFonts w:hint="default" w:ascii="Times New Roman" w:hAnsi="Times New Roman" w:eastAsia="楷体_GB2312" w:cs="Times New Roman"/>
          <w:color w:val="auto"/>
        </w:rPr>
        <w:t>3.农业旅游融合保障</w:t>
      </w:r>
      <w:bookmarkEnd w:id="301"/>
      <w:bookmarkEnd w:id="30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完善乡村基础设施配套建设。二是制定农旅发展政策，设立农旅专项资金。三是支持乡村旅游社会团体建设，例如乡村旅游和农家乐服务协会、民宿行业协会等行业组织，发挥管理协协调等作用。四是注重乡村旅游培训。五是培育及引进国内知名民宿品牌，制定民宿产业扶持政策，编制防城港市民宿发展规划。</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03" w:name="_Toc30654"/>
      <w:bookmarkStart w:id="304" w:name="_Toc24003"/>
      <w:bookmarkStart w:id="305" w:name="_Toc26836"/>
      <w:bookmarkStart w:id="306" w:name="_Toc17689"/>
      <w:bookmarkStart w:id="307" w:name="_Toc27038"/>
      <w:r>
        <w:rPr>
          <w:rFonts w:hint="default" w:ascii="Times New Roman" w:hAnsi="Times New Roman" w:eastAsia="黑体" w:cs="Times New Roman"/>
          <w:b/>
          <w:color w:val="auto"/>
          <w:sz w:val="32"/>
          <w:szCs w:val="32"/>
        </w:rPr>
        <w:t>（四）工业（港口+上思）+旅游</w:t>
      </w:r>
      <w:bookmarkEnd w:id="303"/>
      <w:bookmarkEnd w:id="304"/>
      <w:bookmarkEnd w:id="305"/>
      <w:bookmarkEnd w:id="306"/>
      <w:bookmarkEnd w:id="307"/>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08" w:name="_Toc10684"/>
      <w:bookmarkStart w:id="309" w:name="_Toc13254"/>
      <w:r>
        <w:rPr>
          <w:rFonts w:hint="default" w:ascii="Times New Roman" w:hAnsi="Times New Roman" w:eastAsia="楷体_GB2312" w:cs="Times New Roman"/>
          <w:color w:val="auto"/>
        </w:rPr>
        <w:t>1.工业旅游融合路径</w:t>
      </w:r>
      <w:bookmarkEnd w:id="308"/>
      <w:bookmarkEnd w:id="30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在核电、钢铁企业和港口等开展工业观光科普。二是创新发展体验化工业，融入科技、文化、休闲元素，重在参与体验。三是工业旅游商品开发。四是工业遗址活化，将废弃的工业遗址开发成工业博物馆、工业艺术街区、工业主题公园、工业风购物中心等特色项目。五是工业园区艺术化景观改造。</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10" w:name="_Toc5167"/>
      <w:bookmarkStart w:id="311" w:name="_Toc647"/>
      <w:r>
        <w:rPr>
          <w:rFonts w:hint="default" w:ascii="Times New Roman" w:hAnsi="Times New Roman" w:eastAsia="楷体_GB2312" w:cs="Times New Roman"/>
          <w:color w:val="auto"/>
        </w:rPr>
        <w:t>2.工业旅游融合项目</w:t>
      </w:r>
      <w:bookmarkEnd w:id="310"/>
      <w:bookmarkEnd w:id="31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项目分类</w:t>
            </w:r>
          </w:p>
        </w:tc>
        <w:tc>
          <w:tcPr>
            <w:tcW w:w="8154"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工业旅游融合项目</w:t>
            </w:r>
          </w:p>
        </w:tc>
        <w:tc>
          <w:tcPr>
            <w:tcW w:w="8154" w:type="dxa"/>
            <w:noWrap w:val="0"/>
            <w:vAlign w:val="center"/>
          </w:tcPr>
          <w:p>
            <w:pPr>
              <w:pStyle w:val="8"/>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防城港港口工业旅游区、临港工业旅游区（包含盛隆等工业旅游点）、企沙工业旅游区（含柳钢、粮油等工业旅游点）、核电工业旅游区</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12" w:name="_Toc11369"/>
      <w:bookmarkStart w:id="313" w:name="_Toc1985"/>
      <w:r>
        <w:rPr>
          <w:rFonts w:hint="default" w:ascii="Times New Roman" w:hAnsi="Times New Roman" w:eastAsia="楷体_GB2312" w:cs="Times New Roman"/>
          <w:color w:val="auto"/>
        </w:rPr>
        <w:t>3.工业旅游融合保障</w:t>
      </w:r>
      <w:bookmarkEnd w:id="312"/>
      <w:bookmarkEnd w:id="31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加强工业旅游发展的指导，明确工业旅游发展目标。二是辅导工业企业开发旅游产品。三是工业旅游专项人才培训。四是加强与旅行社、教育机构的合作，将工业旅游纳入旅行社旅游线路，开发工业研学旅行、工业主题夏令营等产品。</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14" w:name="_Toc30863"/>
      <w:bookmarkStart w:id="315" w:name="_Toc32710"/>
      <w:bookmarkStart w:id="316" w:name="_Toc30060"/>
      <w:bookmarkStart w:id="317" w:name="_Toc12592"/>
      <w:bookmarkStart w:id="318" w:name="_Toc2027"/>
      <w:r>
        <w:rPr>
          <w:rFonts w:hint="default" w:ascii="Times New Roman" w:hAnsi="Times New Roman" w:eastAsia="黑体" w:cs="Times New Roman"/>
          <w:b/>
          <w:color w:val="auto"/>
          <w:sz w:val="32"/>
          <w:szCs w:val="32"/>
        </w:rPr>
        <w:t>（五）林业+旅游</w:t>
      </w:r>
      <w:bookmarkEnd w:id="314"/>
      <w:bookmarkEnd w:id="315"/>
      <w:bookmarkEnd w:id="316"/>
      <w:bookmarkEnd w:id="317"/>
      <w:bookmarkEnd w:id="318"/>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19" w:name="_Toc28628"/>
      <w:bookmarkStart w:id="320" w:name="_Toc6210"/>
      <w:r>
        <w:rPr>
          <w:rFonts w:hint="default" w:ascii="Times New Roman" w:hAnsi="Times New Roman" w:eastAsia="楷体_GB2312" w:cs="Times New Roman"/>
          <w:color w:val="auto"/>
        </w:rPr>
        <w:t>1.林业旅游融合路径</w:t>
      </w:r>
      <w:bookmarkEnd w:id="319"/>
      <w:bookmarkEnd w:id="32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林业+观光。通过索道、溜索、玻璃栈道栈桥、低空飞行等提升观光方式和趣味性。二是林业+科普研学。依托十万大山、东湾红树林湿地公园、北仑河红树林、十万大山布透温泉及大南山生态康养旅游度假区等开展自然科普研学旅游。三是林业+康养度假。结合国际医疗资源，开发森林药膳、森林度假、医疗养生、温泉养生等森林康养旅游产品。四是林业+运动探险。开发徒步登山、山地自行车、山地越野车、高山漂流、露营、滑翔伞、攀岩、溯溪、瀑降、丛林穿越、野战基地等丰富的森林运动探险项目。五是林下经济园区旅游化。打造集采摘体验、休闲度假等于一体的综合性林下经济旅游园区。</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21" w:name="_Toc8967"/>
      <w:bookmarkStart w:id="322" w:name="_Toc17428"/>
      <w:r>
        <w:rPr>
          <w:rFonts w:hint="default" w:ascii="Times New Roman" w:hAnsi="Times New Roman" w:eastAsia="楷体_GB2312" w:cs="Times New Roman"/>
          <w:color w:val="auto"/>
        </w:rPr>
        <w:t>2.林业旅游融合项目</w:t>
      </w:r>
      <w:bookmarkEnd w:id="321"/>
      <w:bookmarkEnd w:id="32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470"/>
        <w:gridCol w:w="1020"/>
        <w:gridCol w:w="2628"/>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41"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14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102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港口区</w:t>
            </w:r>
          </w:p>
        </w:tc>
        <w:tc>
          <w:tcPr>
            <w:tcW w:w="2628"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1963"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森林旅游融合项目</w:t>
            </w:r>
          </w:p>
        </w:tc>
        <w:tc>
          <w:tcPr>
            <w:tcW w:w="147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北仑河红树林国家自然保护区</w:t>
            </w:r>
          </w:p>
        </w:tc>
        <w:tc>
          <w:tcPr>
            <w:tcW w:w="102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东湾红树林湿地公园</w:t>
            </w:r>
          </w:p>
        </w:tc>
        <w:tc>
          <w:tcPr>
            <w:tcW w:w="2628"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大南山生态康养旅游度假区、蜈蚣岭森林公园、西湾滨海湿地公园、小峰水库湿地公园</w:t>
            </w:r>
          </w:p>
        </w:tc>
        <w:tc>
          <w:tcPr>
            <w:tcW w:w="1963"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十万大山布透温泉、十万大山国家森林公园、百鸟乐园</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23" w:name="_Toc8765"/>
      <w:bookmarkStart w:id="324" w:name="_Toc5080"/>
      <w:r>
        <w:rPr>
          <w:rFonts w:hint="default" w:ascii="Times New Roman" w:hAnsi="Times New Roman" w:eastAsia="楷体_GB2312" w:cs="Times New Roman"/>
          <w:color w:val="auto"/>
        </w:rPr>
        <w:t>3.林业旅游融合保障</w:t>
      </w:r>
      <w:bookmarkEnd w:id="323"/>
      <w:bookmarkEnd w:id="32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一是建立健全对森林旅游景区的监督检查制度。二是健全森林旅游景区的安全管理制度，完善安全设施设备，落实安全责任，做好事故应急</w:t>
      </w:r>
      <w:r>
        <w:rPr>
          <w:rFonts w:hint="eastAsia" w:ascii="Times New Roman" w:hAnsi="Times New Roman" w:eastAsia="仿宋_GB2312" w:cs="Times New Roman"/>
          <w:color w:val="auto"/>
          <w:sz w:val="32"/>
          <w:szCs w:val="32"/>
          <w:lang w:val="en-US" w:eastAsia="zh-CN"/>
        </w:rPr>
        <w:t>方案</w:t>
      </w:r>
      <w:r>
        <w:rPr>
          <w:rFonts w:hint="default" w:ascii="Times New Roman" w:hAnsi="Times New Roman" w:eastAsia="仿宋_GB2312" w:cs="Times New Roman"/>
          <w:color w:val="auto"/>
          <w:sz w:val="32"/>
          <w:szCs w:val="32"/>
        </w:rPr>
        <w:t>；健全旅游安全事故报告和处理制度，制订旅游突发事件、旅游高峰及恶劣天气等情况下的应急预案；利用各种手段对游客进行旅游安全教育，引导游客自觉遵守各项安全管理规定，提高游客安全意识及自我保护能力和风险规避能力；加强森林火灾监测和森林火灾扑救设施、设备的检查，增强防范森林火灾的意识；积极开展旅游安全风险排查和专项整治工作。三是深化森林旅游经营机制改革。四是林业和旅游部门紧密合作，加大森林旅游投入力度。</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25" w:name="_Toc14894"/>
      <w:bookmarkStart w:id="326" w:name="_Toc763"/>
      <w:bookmarkStart w:id="327" w:name="_Toc26214"/>
      <w:bookmarkStart w:id="328" w:name="_Toc12669"/>
      <w:bookmarkStart w:id="329" w:name="_Toc408"/>
      <w:r>
        <w:rPr>
          <w:rFonts w:hint="default" w:ascii="Times New Roman" w:hAnsi="Times New Roman" w:eastAsia="黑体" w:cs="Times New Roman"/>
          <w:b/>
          <w:color w:val="auto"/>
          <w:sz w:val="32"/>
          <w:szCs w:val="32"/>
        </w:rPr>
        <w:t>（六）体育+旅游</w:t>
      </w:r>
      <w:bookmarkEnd w:id="325"/>
      <w:bookmarkEnd w:id="326"/>
      <w:bookmarkEnd w:id="327"/>
      <w:bookmarkEnd w:id="328"/>
      <w:bookmarkEnd w:id="329"/>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30" w:name="_Toc21691"/>
      <w:bookmarkStart w:id="331" w:name="_Toc23235"/>
      <w:r>
        <w:rPr>
          <w:rFonts w:hint="default" w:ascii="Times New Roman" w:hAnsi="Times New Roman" w:eastAsia="楷体_GB2312" w:cs="Times New Roman"/>
          <w:color w:val="auto"/>
        </w:rPr>
        <w:t>1.体育旅游融合路径</w:t>
      </w:r>
      <w:bookmarkEnd w:id="330"/>
      <w:bookmarkEnd w:id="33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利用自然资源开发体育旅游产品。开发滨海、山地森林、溪谷、高山草原类体育旅游产品。二是利用节庆赛事开发体育旅游产品。提升防城港国际海上龙舟赛、中国-东盟国际海钓大赛、中国-东盟国际马拉松赛、环北部湾自行车公开赛、中越元宵足球友谊赛等国际体育赛事；策划举办跨区域、跨国性质的足球、网球、自行车、马拉松、汽车拉力赛等国际性赛事；依托海洋资源积极筹办海钓、沙滩排球、沙滩足球等赛事活动，并利用入选“中国帆船发展联盟城市”的契机，加快谋划举办国际帆船、帆板比赛。三是利用民俗运动开发体育旅游，加大对砧板陀螺、赛龙舟等民俗体育运动项目的保护传承、表演、体验，举办民俗体育节庆比赛。四是利用特殊事件开发体育旅游。推出“广西3.22工程”中越海上游线等系列活动、“十万大山南北游击战”红色穿越游系列活动、“十万大山粤桂古商道”徒步穿越游系列活动。五是针对不同人群开发体育旅游。例如夕阳健身、亲子拓展、休闲度假和探险旅游。六是开发体育特色文旅综合体。开发以体育为特色，集户外休闲、体育运动、旅游度假为一体</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文旅融合项目。</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32" w:name="_Toc12570"/>
      <w:bookmarkStart w:id="333" w:name="_Toc8402"/>
      <w:r>
        <w:rPr>
          <w:rFonts w:hint="default" w:ascii="Times New Roman" w:hAnsi="Times New Roman" w:eastAsia="楷体_GB2312" w:cs="Times New Roman"/>
          <w:color w:val="auto"/>
        </w:rPr>
        <w:t>2.体育旅游融合项目</w:t>
      </w:r>
      <w:bookmarkEnd w:id="332"/>
      <w:bookmarkEnd w:id="333"/>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trPr>
        <w:tc>
          <w:tcPr>
            <w:tcW w:w="1642"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项目分类</w:t>
            </w:r>
          </w:p>
        </w:tc>
        <w:tc>
          <w:tcPr>
            <w:tcW w:w="8679"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体育旅游融合项目</w:t>
            </w:r>
          </w:p>
        </w:tc>
        <w:tc>
          <w:tcPr>
            <w:tcW w:w="8679" w:type="dxa"/>
            <w:noWrap w:val="0"/>
            <w:vAlign w:val="center"/>
          </w:tcPr>
          <w:p>
            <w:pPr>
              <w:widowControl/>
              <w:spacing w:line="440" w:lineRule="exact"/>
              <w:ind w:left="0" w:leftChars="0" w:firstLine="0" w:firstLineChars="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江山半岛旅游度假区（滨海体育运动）、京岛京族文化旅游区（滨海体育运动项目）、大东沙滨海旅游区（滨海体育运动项目）、北仑河滨海生态旅游区（水上运动项目）、十万大山国家森林公园（山地运动项目）、中国－东盟</w:t>
            </w:r>
            <w:r>
              <w:rPr>
                <w:rFonts w:hint="default" w:ascii="Times New Roman" w:hAnsi="Times New Roman" w:eastAsia="仿宋_GB2312" w:cs="Times New Roman"/>
                <w:color w:val="auto"/>
                <w:kern w:val="0"/>
                <w:sz w:val="24"/>
                <w:szCs w:val="24"/>
                <w:lang w:val="en-US" w:eastAsia="zh-CN"/>
              </w:rPr>
              <w:t>健康</w:t>
            </w:r>
            <w:r>
              <w:rPr>
                <w:rFonts w:hint="default" w:ascii="Times New Roman" w:hAnsi="Times New Roman" w:eastAsia="仿宋_GB2312" w:cs="Times New Roman"/>
                <w:color w:val="auto"/>
                <w:kern w:val="0"/>
                <w:sz w:val="24"/>
                <w:szCs w:val="24"/>
              </w:rPr>
              <w:t>运动产业园、</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34" w:name="_Toc29746"/>
      <w:bookmarkStart w:id="335" w:name="_Toc22998"/>
      <w:r>
        <w:rPr>
          <w:rFonts w:hint="default" w:ascii="Times New Roman" w:hAnsi="Times New Roman" w:eastAsia="楷体_GB2312" w:cs="Times New Roman"/>
          <w:color w:val="auto"/>
        </w:rPr>
        <w:t>3.体育旅游融合保障</w:t>
      </w:r>
      <w:bookmarkEnd w:id="334"/>
      <w:bookmarkEnd w:id="33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培育体育旅游市场主体。二是提升体育旅游装备制造水平、三是加强体育旅游公共服务设施建设。四是加强体育旅游项目的市场监管和安全管理。五是加强体育旅游教育事业，鼓励体育旅游企业与体育、旅游类院校合作建立体育旅游实习实训基地，将体育旅游内容纳入导游培训体系。</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36" w:name="_Toc23743"/>
      <w:bookmarkStart w:id="337" w:name="_Toc14574"/>
      <w:bookmarkStart w:id="338" w:name="_Toc5934"/>
      <w:bookmarkStart w:id="339" w:name="_Toc8265"/>
      <w:bookmarkStart w:id="340" w:name="_Toc2011"/>
      <w:r>
        <w:rPr>
          <w:rFonts w:hint="default" w:ascii="Times New Roman" w:hAnsi="Times New Roman" w:eastAsia="黑体" w:cs="Times New Roman"/>
          <w:b/>
          <w:color w:val="auto"/>
          <w:sz w:val="32"/>
          <w:szCs w:val="32"/>
        </w:rPr>
        <w:t>（七）教育+旅游</w:t>
      </w:r>
      <w:bookmarkEnd w:id="336"/>
      <w:bookmarkEnd w:id="337"/>
      <w:bookmarkEnd w:id="338"/>
      <w:bookmarkEnd w:id="339"/>
      <w:bookmarkEnd w:id="340"/>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41" w:name="_Toc26676"/>
      <w:bookmarkStart w:id="342" w:name="_Toc23662"/>
      <w:r>
        <w:rPr>
          <w:rFonts w:hint="default" w:ascii="Times New Roman" w:hAnsi="Times New Roman" w:eastAsia="楷体_GB2312" w:cs="Times New Roman"/>
          <w:color w:val="auto"/>
        </w:rPr>
        <w:t>1.教育旅游融合路径</w:t>
      </w:r>
      <w:bookmarkEnd w:id="341"/>
      <w:bookmarkEnd w:id="34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文化研学。依托防城港市图书馆、防城港市博物馆、防城港市群众艺术馆、各县（市、区）博物馆和文化馆，以及京岛等民俗文化景区，开发文化展示讲解、数字科技体验、民俗文化学习体验等研学产品。二是生态研学。依托十万大山森林公园、北仑河</w:t>
      </w:r>
      <w:r>
        <w:rPr>
          <w:rFonts w:hint="default" w:ascii="Times New Roman" w:hAnsi="Times New Roman" w:eastAsia="仿宋_GB2312" w:cs="Times New Roman"/>
          <w:color w:val="auto"/>
          <w:sz w:val="32"/>
          <w:szCs w:val="32"/>
          <w:lang w:val="en-US" w:eastAsia="zh-CN"/>
        </w:rPr>
        <w:t>口</w:t>
      </w:r>
      <w:r>
        <w:rPr>
          <w:rFonts w:hint="default" w:ascii="Times New Roman" w:hAnsi="Times New Roman" w:eastAsia="仿宋_GB2312" w:cs="Times New Roman"/>
          <w:color w:val="auto"/>
          <w:sz w:val="32"/>
          <w:szCs w:val="32"/>
        </w:rPr>
        <w:t>红树林自然保护区、江山半岛等自然生态景区，开发“自然科普、户外拓展训练、山地森林运动、海上运动”等产品。三是工业研学。依托工业旅游景区，开发工业展馆参观讲解、生产线参观、工人餐厅就餐、文艺表演、团队拓展等产品。四是农渔研学。依托金花茶产业示范区、海洋牧场等休闲农业景区，开发农渔文化知识讲解、采摘体验、农活体验、抓鱼捉虾等产品。</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43" w:name="_Toc26398"/>
      <w:bookmarkStart w:id="344" w:name="_Toc17715"/>
      <w:r>
        <w:rPr>
          <w:rFonts w:hint="default" w:ascii="Times New Roman" w:hAnsi="Times New Roman" w:eastAsia="楷体_GB2312" w:cs="Times New Roman"/>
          <w:color w:val="auto"/>
        </w:rPr>
        <w:t>2.教育旅游融合项目</w:t>
      </w:r>
      <w:bookmarkEnd w:id="343"/>
      <w:bookmarkEnd w:id="34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295"/>
        <w:gridCol w:w="1950"/>
        <w:gridCol w:w="1395"/>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7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2295"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1950"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港口区</w:t>
            </w:r>
          </w:p>
        </w:tc>
        <w:tc>
          <w:tcPr>
            <w:tcW w:w="1395"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1606"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教育旅游融合项目</w:t>
            </w:r>
          </w:p>
        </w:tc>
        <w:tc>
          <w:tcPr>
            <w:tcW w:w="2295"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北仑河</w:t>
            </w:r>
            <w:r>
              <w:rPr>
                <w:rFonts w:hint="default" w:ascii="Times New Roman" w:hAnsi="Times New Roman" w:eastAsia="仿宋_GB2312" w:cs="Times New Roman"/>
                <w:color w:val="auto"/>
                <w:kern w:val="0"/>
                <w:sz w:val="24"/>
                <w:szCs w:val="24"/>
                <w:lang w:val="en-US" w:eastAsia="zh-CN"/>
              </w:rPr>
              <w:t>口</w:t>
            </w:r>
            <w:r>
              <w:rPr>
                <w:rFonts w:hint="default" w:ascii="Times New Roman" w:hAnsi="Times New Roman" w:eastAsia="仿宋_GB2312" w:cs="Times New Roman"/>
                <w:color w:val="auto"/>
                <w:kern w:val="0"/>
                <w:sz w:val="24"/>
                <w:szCs w:val="24"/>
              </w:rPr>
              <w:t>红树林自然保护区、京岛京族文化旅游区、交东贝丘文化生态博物馆、中越友谊公园、东兴市文化馆、东兴市博物馆、东兴市南洋华侨纪念馆</w:t>
            </w:r>
          </w:p>
        </w:tc>
        <w:tc>
          <w:tcPr>
            <w:tcW w:w="1950"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东湾红树林湿地公园、临港工业旅游区、企沙工业旅游区、核电工业旅游区、防城港市博物馆</w:t>
            </w:r>
          </w:p>
        </w:tc>
        <w:tc>
          <w:tcPr>
            <w:tcW w:w="1395" w:type="dxa"/>
            <w:noWrap w:val="0"/>
            <w:vAlign w:val="center"/>
          </w:tcPr>
          <w:p>
            <w:pPr>
              <w:widowControl/>
              <w:spacing w:line="440" w:lineRule="exact"/>
              <w:ind w:left="0" w:leftChars="0" w:firstLine="0" w:firstLineChars="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zCs w:val="24"/>
              </w:rPr>
              <w:t>大南山生态康养旅游度假区、防城港金花茶小镇、江山半岛旅游度假区</w:t>
            </w:r>
          </w:p>
        </w:tc>
        <w:tc>
          <w:tcPr>
            <w:tcW w:w="1606"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十万大山布透温泉、十万大山国家森林公园、上思县博物馆、上思县文化馆、百鸟乐园</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45" w:name="_Toc29874"/>
      <w:bookmarkStart w:id="346" w:name="_Toc4155"/>
      <w:r>
        <w:rPr>
          <w:rFonts w:hint="default" w:ascii="Times New Roman" w:hAnsi="Times New Roman" w:eastAsia="楷体_GB2312" w:cs="Times New Roman"/>
          <w:color w:val="auto"/>
        </w:rPr>
        <w:t>3.教育旅游融合保障</w:t>
      </w:r>
      <w:bookmarkEnd w:id="345"/>
      <w:bookmarkEnd w:id="346"/>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加强与教育机构的合作。二是规范研学旅行组织管理。明确教育和旅游行政部门、学校、相关旅游企业或机构的责任义务。三是建立安全责任体系。制订科学有效的研学旅行安全保障方案，探索建立行之有效的安全责任落实、事故处理、责任界定及纠纷处理机制。</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47" w:name="_Toc26901"/>
      <w:bookmarkStart w:id="348" w:name="_Toc11889"/>
      <w:bookmarkStart w:id="349" w:name="_Toc13192"/>
      <w:bookmarkStart w:id="350" w:name="_Toc26890"/>
      <w:bookmarkStart w:id="351" w:name="_Toc18505"/>
      <w:r>
        <w:rPr>
          <w:rFonts w:hint="default" w:ascii="Times New Roman" w:hAnsi="Times New Roman" w:eastAsia="黑体" w:cs="Times New Roman"/>
          <w:b/>
          <w:color w:val="auto"/>
          <w:sz w:val="32"/>
          <w:szCs w:val="32"/>
        </w:rPr>
        <w:t>（八）中医药与卫生健康+旅游</w:t>
      </w:r>
      <w:bookmarkEnd w:id="347"/>
      <w:bookmarkEnd w:id="348"/>
      <w:bookmarkEnd w:id="349"/>
      <w:bookmarkEnd w:id="350"/>
      <w:bookmarkEnd w:id="351"/>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52" w:name="_Toc5491"/>
      <w:bookmarkStart w:id="353" w:name="_Toc6427"/>
      <w:r>
        <w:rPr>
          <w:rFonts w:hint="default" w:ascii="Times New Roman" w:hAnsi="Times New Roman" w:eastAsia="楷体_GB2312" w:cs="Times New Roman"/>
          <w:color w:val="auto"/>
        </w:rPr>
        <w:t>1.中医药与卫生健康旅游融合路径</w:t>
      </w:r>
      <w:bookmarkEnd w:id="352"/>
      <w:bookmarkEnd w:id="35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医疗与养生生态资源相结合。开发滨海医疗康养度假、森林医疗康养度假、温泉医疗康养度假产品，打造沿西湾西岸（含防城江西岸、江山半岛、长榄岛、月亮岛）、珍珠湾和十万大山南北麓等国际医疗康养城。二是挖掘开发传统民族中医药文化。将壮医药、瑶药、京族医药等传统民族中医药文化融入温泉养生、医疗康养等康养度假产品。三是发展国际医学会展。例如举办防城港国际医学会展论坛等国际会议会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54" w:name="_Toc12448"/>
      <w:bookmarkStart w:id="355" w:name="_Toc11871"/>
      <w:r>
        <w:rPr>
          <w:rFonts w:hint="default" w:ascii="Times New Roman" w:hAnsi="Times New Roman" w:eastAsia="楷体_GB2312" w:cs="Times New Roman"/>
          <w:color w:val="auto"/>
        </w:rPr>
        <w:t>2.中医药与卫生健康旅游融合项目</w:t>
      </w:r>
      <w:bookmarkEnd w:id="354"/>
      <w:bookmarkEnd w:id="35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671"/>
        <w:gridCol w:w="3102"/>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06"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2671"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3102" w:type="dxa"/>
            <w:noWrap w:val="0"/>
            <w:vAlign w:val="center"/>
          </w:tcPr>
          <w:p>
            <w:pPr>
              <w:widowControl/>
              <w:spacing w:line="440" w:lineRule="exact"/>
              <w:ind w:firstLine="482"/>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1443"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中医药与卫生健康旅游融合项目</w:t>
            </w:r>
          </w:p>
        </w:tc>
        <w:tc>
          <w:tcPr>
            <w:tcW w:w="2671"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京岛京族文化旅游区、七彩贝丘湾、东兴航天康旅特色小镇</w:t>
            </w:r>
          </w:p>
        </w:tc>
        <w:tc>
          <w:tcPr>
            <w:tcW w:w="3102" w:type="dxa"/>
            <w:noWrap w:val="0"/>
            <w:vAlign w:val="center"/>
          </w:tcPr>
          <w:p>
            <w:pPr>
              <w:widowControl/>
              <w:spacing w:line="440" w:lineRule="exact"/>
              <w:ind w:left="0" w:leftChars="0" w:firstLine="0" w:firstLineChars="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24"/>
                <w:szCs w:val="24"/>
              </w:rPr>
              <w:t>防城港金花茶小镇、江山半岛旅游度假区、大南山休闲康养旅游区、西湾旅游区、峒中中越边境特色小镇</w:t>
            </w:r>
          </w:p>
        </w:tc>
        <w:tc>
          <w:tcPr>
            <w:tcW w:w="1443"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十万大山国家森林公园、上思布透温泉小镇</w:t>
            </w:r>
          </w:p>
        </w:tc>
      </w:tr>
    </w:tbl>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56" w:name="_Toc1964"/>
      <w:bookmarkStart w:id="357" w:name="_Toc16216"/>
      <w:r>
        <w:rPr>
          <w:rFonts w:hint="default" w:ascii="Times New Roman" w:hAnsi="Times New Roman" w:eastAsia="楷体_GB2312" w:cs="Times New Roman"/>
          <w:color w:val="auto"/>
        </w:rPr>
        <w:t>3.中医药与卫生健康旅游融合保障</w:t>
      </w:r>
      <w:bookmarkEnd w:id="356"/>
      <w:bookmarkEnd w:id="357"/>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医疗康养机构引进和培育工程。寻求国际合作，引进一批高端健康管理机构和康复疗养院，培育一批服务模式整合连续、技术水平过硬、标准规范健全的高水平特殊治疗机构。加快中医、康复、疗养服务体系建设。二是康养学科建设及专业人才培养工程。加强康复、运动医学、中医等重点支撑学科建设，与高等院校及研究院所合作，加快专业人才培养，加大专业人才引进力度。</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58" w:name="_Toc8785"/>
      <w:bookmarkStart w:id="359" w:name="_Toc32066"/>
      <w:bookmarkStart w:id="360" w:name="_Toc16992"/>
      <w:bookmarkStart w:id="361" w:name="_Toc14749"/>
      <w:bookmarkStart w:id="362" w:name="_Toc9999"/>
      <w:r>
        <w:rPr>
          <w:rFonts w:hint="default" w:ascii="Times New Roman" w:hAnsi="Times New Roman" w:eastAsia="黑体" w:cs="Times New Roman"/>
          <w:b/>
          <w:color w:val="auto"/>
          <w:sz w:val="32"/>
          <w:szCs w:val="32"/>
        </w:rPr>
        <w:t>（九）乡村振兴+旅游</w:t>
      </w:r>
      <w:bookmarkEnd w:id="358"/>
      <w:bookmarkEnd w:id="359"/>
      <w:bookmarkEnd w:id="360"/>
      <w:bookmarkEnd w:id="361"/>
      <w:bookmarkEnd w:id="362"/>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63" w:name="_Toc3845"/>
      <w:bookmarkStart w:id="364" w:name="_Toc24363"/>
      <w:r>
        <w:rPr>
          <w:rFonts w:hint="default" w:ascii="Times New Roman" w:hAnsi="Times New Roman" w:eastAsia="楷体_GB2312" w:cs="Times New Roman"/>
          <w:color w:val="auto"/>
        </w:rPr>
        <w:t>1.乡村振兴与旅游融合路径</w:t>
      </w:r>
      <w:bookmarkEnd w:id="363"/>
      <w:bookmarkEnd w:id="36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田园变公园。依托金花茶产业示范区、上思常隆村梯田等田园资源，开发集田园观光、农耕体验、乡村度假等为一体的田园综合体等项目。二是粮食变商品。将金花茶、十万山牛大力、东兴红姑娘红薯、上思香糯等农产品包装成文化创意商品。三是农房变民宿。扶持发展乡村度假民宿产业。四是农户变商家。将农户发展成为民宿主、农家餐厅老板、特色文创农产品批发零售商；鼓励发展农村淘宝等电子商务产业，引导农户变淘宝店家，助力农产品的销售。</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65" w:name="_Toc16633"/>
      <w:bookmarkStart w:id="366" w:name="_Toc6684"/>
      <w:r>
        <w:rPr>
          <w:rFonts w:hint="default" w:ascii="Times New Roman" w:hAnsi="Times New Roman" w:eastAsia="楷体_GB2312" w:cs="Times New Roman"/>
          <w:color w:val="auto"/>
        </w:rPr>
        <w:t>2.乡村振兴与旅游融合项目</w:t>
      </w:r>
      <w:bookmarkEnd w:id="365"/>
      <w:bookmarkEnd w:id="366"/>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650"/>
        <w:gridCol w:w="2567"/>
        <w:gridCol w:w="154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61"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项目类型</w:t>
            </w:r>
          </w:p>
        </w:tc>
        <w:tc>
          <w:tcPr>
            <w:tcW w:w="1650"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东兴市</w:t>
            </w:r>
          </w:p>
        </w:tc>
        <w:tc>
          <w:tcPr>
            <w:tcW w:w="2567"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防城区</w:t>
            </w:r>
          </w:p>
        </w:tc>
        <w:tc>
          <w:tcPr>
            <w:tcW w:w="154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港口区</w:t>
            </w:r>
          </w:p>
        </w:tc>
        <w:tc>
          <w:tcPr>
            <w:tcW w:w="1497" w:type="dxa"/>
            <w:noWrap w:val="0"/>
            <w:vAlign w:val="center"/>
          </w:tcPr>
          <w:p>
            <w:pPr>
              <w:widowControl/>
              <w:spacing w:line="440" w:lineRule="exact"/>
              <w:ind w:left="0" w:leftChars="0" w:firstLine="0" w:firstLineChars="0"/>
              <w:jc w:val="center"/>
              <w:rPr>
                <w:rFonts w:hint="default" w:ascii="Times New Roman" w:hAnsi="Times New Roman" w:cs="Times New Roman"/>
                <w:color w:val="auto"/>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8大旅游名村</w:t>
            </w:r>
          </w:p>
        </w:tc>
        <w:tc>
          <w:tcPr>
            <w:tcW w:w="1650"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竹山村、巫头村、</w:t>
            </w:r>
            <w:r>
              <w:rPr>
                <w:rFonts w:hint="default" w:ascii="Times New Roman" w:hAnsi="Times New Roman" w:eastAsia="仿宋_GB2312" w:cs="Times New Roman"/>
                <w:color w:val="auto"/>
                <w:spacing w:val="-57"/>
                <w:kern w:val="0"/>
                <w:sz w:val="24"/>
                <w:szCs w:val="24"/>
              </w:rPr>
              <w:t>氵</w:t>
            </w:r>
            <w:r>
              <w:rPr>
                <w:rFonts w:hint="default" w:ascii="Times New Roman" w:hAnsi="Times New Roman" w:eastAsia="仿宋_GB2312" w:cs="Times New Roman"/>
                <w:color w:val="auto"/>
                <w:kern w:val="0"/>
                <w:sz w:val="24"/>
                <w:szCs w:val="24"/>
              </w:rPr>
              <w:t>万尾村</w:t>
            </w:r>
          </w:p>
        </w:tc>
        <w:tc>
          <w:tcPr>
            <w:tcW w:w="2567"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里火村、那厚村</w:t>
            </w:r>
          </w:p>
        </w:tc>
        <w:tc>
          <w:tcPr>
            <w:tcW w:w="154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簕山村、山新村</w:t>
            </w:r>
          </w:p>
        </w:tc>
        <w:tc>
          <w:tcPr>
            <w:tcW w:w="1497" w:type="dxa"/>
            <w:noWrap w:val="0"/>
            <w:vAlign w:val="center"/>
          </w:tcPr>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平福村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55个旅游村</w:t>
            </w:r>
          </w:p>
        </w:tc>
        <w:tc>
          <w:tcPr>
            <w:tcW w:w="1650" w:type="dxa"/>
            <w:noWrap w:val="0"/>
            <w:vAlign w:val="center"/>
          </w:tcPr>
          <w:p>
            <w:pPr>
              <w:widowControl/>
              <w:spacing w:line="440" w:lineRule="exact"/>
              <w:ind w:firstLine="0" w:firstLineChars="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吊应村、黄竹村、竹山村、江龙村、横溢村、大旺村、大桥村、潭吉村、冲榄村、那漏村、交东村、马路村、长湖村、松柏村、河洲村、竹围村</w:t>
            </w:r>
          </w:p>
          <w:p>
            <w:pPr>
              <w:widowControl/>
              <w:spacing w:line="440" w:lineRule="exact"/>
              <w:ind w:firstLine="48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（16个）</w:t>
            </w:r>
          </w:p>
        </w:tc>
        <w:tc>
          <w:tcPr>
            <w:tcW w:w="2567" w:type="dxa"/>
            <w:noWrap w:val="0"/>
            <w:vAlign w:val="center"/>
          </w:tcPr>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峒中三坑瑶寨、高林大板瑶寨、潭篷村、点灯村那利组、五联村那本组、大勉村（竹围组、帮沙组）、那涯村竹闸组、板典村板朋组、那果村水车屯、平木村那卜组、电六村、丹竹江村蚬一组/二组、那丽村、白龙村、其那村（加龙组、那圆组）、冲敏村、那旺村、黄江村（21个）</w:t>
            </w:r>
          </w:p>
        </w:tc>
        <w:tc>
          <w:tcPr>
            <w:tcW w:w="1547" w:type="dxa"/>
            <w:noWrap w:val="0"/>
            <w:vAlign w:val="center"/>
          </w:tcPr>
          <w:p>
            <w:pPr>
              <w:widowControl/>
              <w:spacing w:line="440" w:lineRule="exact"/>
              <w:ind w:firstLine="0" w:firstLineChars="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沙港村、栏冲村、天堂角渔村、沙螺寮村、红沙村、新兴村</w:t>
            </w:r>
          </w:p>
          <w:p>
            <w:pPr>
              <w:widowControl/>
              <w:spacing w:line="440" w:lineRule="exact"/>
              <w:ind w:firstLine="0" w:firstLineChars="0"/>
              <w:jc w:val="center"/>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（6个）</w:t>
            </w:r>
          </w:p>
        </w:tc>
        <w:tc>
          <w:tcPr>
            <w:tcW w:w="1497" w:type="dxa"/>
            <w:noWrap w:val="0"/>
            <w:vAlign w:val="center"/>
          </w:tcPr>
          <w:p>
            <w:pPr>
              <w:widowControl/>
              <w:spacing w:line="440" w:lineRule="exact"/>
              <w:ind w:firstLine="0" w:firstLineChars="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巴乃村、百马屯、平福村、联惠村、平江村、那当村、佛子村、常隆村、昌墩村、熟康村、排柳村、信良村</w:t>
            </w:r>
          </w:p>
          <w:p>
            <w:pPr>
              <w:widowControl/>
              <w:spacing w:line="440" w:lineRule="exact"/>
              <w:ind w:left="0" w:leftChars="0" w:firstLine="0" w:firstLineChars="0"/>
              <w:jc w:val="both"/>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rPr>
              <w:t>（12个）</w:t>
            </w:r>
          </w:p>
        </w:tc>
      </w:tr>
    </w:tbl>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67" w:name="_Toc29577"/>
      <w:bookmarkStart w:id="368" w:name="_Toc32422"/>
      <w:bookmarkStart w:id="369" w:name="_Toc13676"/>
      <w:bookmarkStart w:id="370" w:name="_Toc29094"/>
      <w:bookmarkStart w:id="371" w:name="_Toc12262"/>
      <w:r>
        <w:rPr>
          <w:rFonts w:hint="default" w:ascii="Times New Roman" w:hAnsi="Times New Roman" w:eastAsia="黑体" w:cs="Times New Roman"/>
          <w:b/>
          <w:color w:val="auto"/>
          <w:sz w:val="32"/>
          <w:szCs w:val="32"/>
        </w:rPr>
        <w:t>（十）广电+旅游</w:t>
      </w:r>
      <w:bookmarkEnd w:id="367"/>
      <w:bookmarkEnd w:id="368"/>
      <w:bookmarkEnd w:id="369"/>
      <w:bookmarkEnd w:id="370"/>
      <w:bookmarkEnd w:id="371"/>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构建防城港媒体矩阵。将广电与旅游深度融合，联合电视台、旅游集团等，共同构建融电视、广播、网站、客户端、微信、微博和平台号“七位一体”的防城港媒体矩阵，全方位助力文旅宣传。二是广电助力智慧旅游发展。将5G与旅游融合，构建基于5G技术的高速网络覆盖和旅游终端服务，形成一部手机畅游防城港的智慧旅游服务。</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372" w:name="_Toc29916"/>
      <w:bookmarkStart w:id="373" w:name="_Toc23086"/>
      <w:bookmarkStart w:id="374" w:name="_Toc31545"/>
      <w:bookmarkStart w:id="375" w:name="_Toc12194"/>
      <w:bookmarkStart w:id="376" w:name="_Toc8393"/>
      <w:bookmarkStart w:id="377" w:name="_Toc3908"/>
      <w:bookmarkStart w:id="378" w:name="_Toc8624"/>
      <w:bookmarkStart w:id="379" w:name="_Toc25776"/>
      <w:bookmarkStart w:id="380" w:name="_Toc16675"/>
      <w:r>
        <w:rPr>
          <w:rFonts w:hint="default" w:ascii="Times New Roman" w:hAnsi="Times New Roman" w:eastAsia="方正小标宋简体" w:cs="Times New Roman"/>
          <w:b/>
          <w:bCs/>
          <w:color w:val="auto"/>
          <w:kern w:val="0"/>
          <w:sz w:val="36"/>
          <w:szCs w:val="36"/>
        </w:rPr>
        <w:t>三、形象定位与市场营销</w:t>
      </w:r>
      <w:bookmarkEnd w:id="372"/>
      <w:bookmarkEnd w:id="373"/>
      <w:bookmarkEnd w:id="374"/>
      <w:bookmarkEnd w:id="375"/>
      <w:bookmarkEnd w:id="376"/>
      <w:bookmarkEnd w:id="377"/>
      <w:bookmarkEnd w:id="378"/>
      <w:bookmarkEnd w:id="379"/>
      <w:bookmarkEnd w:id="380"/>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81" w:name="_Toc11392"/>
      <w:bookmarkStart w:id="382" w:name="_Toc12157"/>
      <w:bookmarkStart w:id="383" w:name="_Toc19100"/>
      <w:bookmarkStart w:id="384" w:name="_Toc28936"/>
      <w:bookmarkStart w:id="385" w:name="_Toc31360"/>
      <w:r>
        <w:rPr>
          <w:rFonts w:hint="default" w:ascii="Times New Roman" w:hAnsi="Times New Roman" w:eastAsia="黑体" w:cs="Times New Roman"/>
          <w:b/>
          <w:color w:val="auto"/>
          <w:sz w:val="32"/>
          <w:szCs w:val="32"/>
        </w:rPr>
        <w:t>（一）文旅形象总体定位</w:t>
      </w:r>
      <w:bookmarkEnd w:id="381"/>
      <w:bookmarkEnd w:id="382"/>
      <w:bookmarkEnd w:id="383"/>
      <w:bookmarkEnd w:id="384"/>
      <w:bookmarkEnd w:id="385"/>
    </w:p>
    <w:p>
      <w:pPr>
        <w:pageBreakBefore w:val="0"/>
        <w:widowControl w:val="0"/>
        <w:kinsoku/>
        <w:wordWrap/>
        <w:overflowPunct/>
        <w:topLinePunct w:val="0"/>
        <w:autoSpaceDE/>
        <w:autoSpaceDN/>
        <w:bidi w:val="0"/>
        <w:adjustRightInd/>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健康防城港</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十三五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期间，防城港已初具“旅居城市”规模。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防城港主要依托滨海运动康养度假、山地森林生态康养度假、国际医学康养资源、京瑶壮等民俗文化体验等产品和资源，打造中国康养旅居目的地、中国山海运动体育健身旅游目的地，重点突出康养旅居的城市旅游特色。因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期间，防城港的形象定位为“健康防城港”，简洁易记、凸显特色，可与已经深入人心的“山水桂林”、“风情柳州”对应，打响防城港的文化旅游形象。</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86" w:name="_Toc11072"/>
      <w:bookmarkStart w:id="387" w:name="_Toc26602"/>
      <w:bookmarkStart w:id="388" w:name="_Toc9553"/>
      <w:bookmarkStart w:id="389" w:name="_Toc18329"/>
      <w:bookmarkStart w:id="390" w:name="_Toc10885"/>
      <w:r>
        <w:rPr>
          <w:rFonts w:hint="default" w:ascii="Times New Roman" w:hAnsi="Times New Roman" w:eastAsia="黑体" w:cs="Times New Roman"/>
          <w:b/>
          <w:color w:val="auto"/>
          <w:sz w:val="32"/>
          <w:szCs w:val="32"/>
        </w:rPr>
        <w:t>（二）文旅宣传口号创新</w:t>
      </w:r>
      <w:bookmarkEnd w:id="386"/>
      <w:bookmarkEnd w:id="387"/>
      <w:bookmarkEnd w:id="388"/>
      <w:bookmarkEnd w:id="389"/>
      <w:bookmarkEnd w:id="390"/>
    </w:p>
    <w:p>
      <w:pPr>
        <w:pageBreakBefore w:val="0"/>
        <w:widowControl w:val="0"/>
        <w:kinsoku/>
        <w:wordWrap/>
        <w:overflowPunct/>
        <w:topLinePunct w:val="0"/>
        <w:autoSpaceDE/>
        <w:autoSpaceDN/>
        <w:bidi w:val="0"/>
        <w:adjustRightInd/>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口号一：旅居防城港 健康海边山</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口号释义：“旅居防城港”，突出“康养旅居”的城市旅游特色；“健康海边山”突出海边山的核心资源，“健康”指健康快乐的生活、旅游在中国北部湾海滨、中越边关和生态环境优良的十万大山区域。</w:t>
      </w:r>
    </w:p>
    <w:p>
      <w:pPr>
        <w:pageBreakBefore w:val="0"/>
        <w:widowControl w:val="0"/>
        <w:kinsoku/>
        <w:wordWrap/>
        <w:overflowPunct/>
        <w:topLinePunct w:val="0"/>
        <w:autoSpaceDE/>
        <w:autoSpaceDN/>
        <w:bidi w:val="0"/>
        <w:adjustRightInd/>
        <w:snapToGrid/>
        <w:spacing w:line="560" w:lineRule="exact"/>
        <w:ind w:firstLine="643"/>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口号二：防城港——中越边境上的滨海旅居城</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口号释义：用直白、简单的表达方式，说明防城港的中越边境、滨海旅居的旅游特色。避免“海边山”较为抽象的表达方式。</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391" w:name="_Toc12789"/>
      <w:bookmarkStart w:id="392" w:name="_Toc1549"/>
      <w:bookmarkStart w:id="393" w:name="_Toc1685"/>
      <w:bookmarkStart w:id="394" w:name="_Toc2997"/>
      <w:bookmarkStart w:id="395" w:name="_Toc4528"/>
      <w:r>
        <w:rPr>
          <w:rFonts w:hint="default" w:ascii="Times New Roman" w:hAnsi="Times New Roman" w:eastAsia="黑体" w:cs="Times New Roman"/>
          <w:b/>
          <w:color w:val="auto"/>
          <w:sz w:val="32"/>
          <w:szCs w:val="32"/>
        </w:rPr>
        <w:t>（三）市场营销策略</w:t>
      </w:r>
      <w:bookmarkEnd w:id="391"/>
      <w:bookmarkEnd w:id="392"/>
      <w:bookmarkEnd w:id="393"/>
      <w:bookmarkEnd w:id="394"/>
      <w:bookmarkEnd w:id="395"/>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96" w:name="_Toc830"/>
      <w:bookmarkStart w:id="397" w:name="_Toc20148"/>
      <w:r>
        <w:rPr>
          <w:rFonts w:hint="default" w:ascii="Times New Roman" w:hAnsi="Times New Roman" w:eastAsia="楷体_GB2312" w:cs="Times New Roman"/>
          <w:color w:val="auto"/>
        </w:rPr>
        <w:t>1.国内核心市场</w:t>
      </w:r>
      <w:bookmarkEnd w:id="396"/>
      <w:bookmarkEnd w:id="397"/>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广西客源市场，主要吸引周末小长假的短途周边游休闲度假市场，以南宁为核心目标，重点推介医疗康养、十万大山温泉度假、江山半岛滨海度假、京岛滨海度假和京族文化体验、大东沙滨海乡村休闲度假等品牌、十万大山南麓高山漂流、大南山金花茶乡村旅游等品牌。</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针对广东客源市场，由于广东已有发展很好的滨海度假品牌和温泉度假品牌，因此，重点推介中越边境风情、京族文化风情、滨海运动品牌、十万大山森林度假、大东沙原生态滨海乡村休闲度假等差异化的品牌。</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四川、重庆、贵州、云南等西南地区和北方旅居客源市场，由于防城港的资源与西南地区和北方地区差异较大，因此可重点推介医疗康养、滨海旅居度假、滨海运动、滨海乡村休闲度假、边境风情、京族风情等旅游品牌。</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398" w:name="_Toc18683"/>
      <w:bookmarkStart w:id="399" w:name="_Toc7016"/>
      <w:r>
        <w:rPr>
          <w:rFonts w:hint="default" w:ascii="Times New Roman" w:hAnsi="Times New Roman" w:eastAsia="楷体_GB2312" w:cs="Times New Roman"/>
          <w:color w:val="auto"/>
        </w:rPr>
        <w:t>2.国内基本市场</w:t>
      </w:r>
      <w:bookmarkEnd w:id="398"/>
      <w:bookmarkEnd w:id="39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华中、华东、华北各省份，以及陕西省的客源市场，防城港的资源有很大的差异性，具有很强的吸引力，但相比海南、北海，防城港在这些地区的知名度较低，必须通过中越边境、滨海运动和国际医疗康养旅居、京族、十万大山、金花茶等具有独特性、高品级的品牌进行营销宣传、吸引这些地区的旅居市场。增加品牌节庆活动和赛事宣传，如：中国·北部湾开海节，中国-东盟国际马拉松，</w:t>
      </w:r>
      <w:r>
        <w:rPr>
          <w:rFonts w:hint="default" w:ascii="Times New Roman" w:hAnsi="Times New Roman" w:eastAsia="仿宋_GB2312" w:cs="Times New Roman"/>
          <w:color w:val="auto"/>
          <w:sz w:val="32"/>
          <w:szCs w:val="32"/>
          <w:lang w:val="en-US" w:eastAsia="zh-CN"/>
        </w:rPr>
        <w:t>国际</w:t>
      </w:r>
      <w:r>
        <w:rPr>
          <w:rFonts w:hint="default" w:ascii="Times New Roman" w:hAnsi="Times New Roman" w:eastAsia="仿宋_GB2312" w:cs="Times New Roman"/>
          <w:color w:val="auto"/>
          <w:sz w:val="32"/>
          <w:szCs w:val="32"/>
        </w:rPr>
        <w:t>海钓大赛等。</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00" w:name="_Toc25884"/>
      <w:bookmarkStart w:id="401" w:name="_Toc9830"/>
      <w:r>
        <w:rPr>
          <w:rFonts w:hint="default" w:ascii="Times New Roman" w:hAnsi="Times New Roman" w:eastAsia="楷体_GB2312" w:cs="Times New Roman"/>
          <w:color w:val="auto"/>
        </w:rPr>
        <w:t>3.国内拓展市场</w:t>
      </w:r>
      <w:bookmarkEnd w:id="400"/>
      <w:bookmarkEnd w:id="401"/>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对于海南省客源市场，由于海南省的滨海康养旅居已发展很好，因此重点推介中越边境、京族、十万大山、金花茶等独特高的品牌。</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甘肃、青海、宁</w:t>
      </w:r>
      <w:r>
        <w:rPr>
          <w:rFonts w:hint="eastAsia" w:ascii="Times New Roman" w:hAnsi="Times New Roman" w:eastAsia="仿宋_GB2312" w:cs="Times New Roman"/>
          <w:color w:val="auto"/>
          <w:sz w:val="32"/>
          <w:szCs w:val="32"/>
          <w:lang w:val="en-US" w:eastAsia="zh-CN"/>
        </w:rPr>
        <w:t>夏</w:t>
      </w:r>
      <w:r>
        <w:rPr>
          <w:rFonts w:hint="default" w:ascii="Times New Roman" w:hAnsi="Times New Roman" w:eastAsia="仿宋_GB2312" w:cs="Times New Roman"/>
          <w:color w:val="auto"/>
          <w:sz w:val="32"/>
          <w:szCs w:val="32"/>
        </w:rPr>
        <w:t>、新疆等西北地区客源市场，距离防城港较远，交通不便，吸引难度较大，但中越边境、滨海运动和国际医疗康养旅居、京族等品牌对其具有一定吸引力。</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02" w:name="_Toc6345"/>
      <w:bookmarkStart w:id="403" w:name="_Toc20779"/>
      <w:r>
        <w:rPr>
          <w:rFonts w:hint="default" w:ascii="Times New Roman" w:hAnsi="Times New Roman" w:eastAsia="楷体_GB2312" w:cs="Times New Roman"/>
          <w:color w:val="auto"/>
        </w:rPr>
        <w:t>4.境外市场</w:t>
      </w:r>
      <w:bookmarkEnd w:id="402"/>
      <w:bookmarkEnd w:id="403"/>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对于港澳台和东盟国家，只有世界级的、具有中国特色的旅游资源才具有吸引力，因此重点推介中越边境、滨海运动和国际医疗康养旅居、京族等品牌。</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404" w:name="_Toc22245"/>
      <w:bookmarkStart w:id="405" w:name="_Toc11602"/>
      <w:bookmarkStart w:id="406" w:name="_Toc2171"/>
      <w:bookmarkStart w:id="407" w:name="_Toc2785"/>
      <w:bookmarkStart w:id="408" w:name="_Toc11019"/>
      <w:bookmarkStart w:id="409" w:name="_Toc23318"/>
      <w:bookmarkStart w:id="410" w:name="_Toc31477"/>
      <w:bookmarkStart w:id="411" w:name="_Toc10947"/>
      <w:bookmarkStart w:id="412" w:name="_Toc5806"/>
      <w:r>
        <w:rPr>
          <w:rFonts w:hint="default" w:ascii="Times New Roman" w:hAnsi="Times New Roman" w:eastAsia="方正小标宋简体" w:cs="Times New Roman"/>
          <w:b/>
          <w:bCs/>
          <w:color w:val="auto"/>
          <w:kern w:val="0"/>
          <w:sz w:val="36"/>
          <w:szCs w:val="36"/>
        </w:rPr>
        <w:t>四、完善现代旅游业体系</w:t>
      </w:r>
      <w:bookmarkEnd w:id="404"/>
      <w:bookmarkEnd w:id="405"/>
      <w:bookmarkEnd w:id="406"/>
      <w:bookmarkEnd w:id="407"/>
      <w:bookmarkEnd w:id="408"/>
      <w:bookmarkEnd w:id="409"/>
      <w:bookmarkEnd w:id="410"/>
      <w:bookmarkEnd w:id="411"/>
      <w:bookmarkEnd w:id="412"/>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413" w:name="_Toc5914"/>
      <w:bookmarkStart w:id="414" w:name="_Toc28506"/>
      <w:bookmarkStart w:id="415" w:name="_Toc26052"/>
      <w:bookmarkStart w:id="416" w:name="_Toc24130"/>
      <w:bookmarkStart w:id="417" w:name="_Toc5718"/>
      <w:r>
        <w:rPr>
          <w:rFonts w:hint="default" w:ascii="Times New Roman" w:hAnsi="Times New Roman" w:eastAsia="黑体" w:cs="Times New Roman"/>
          <w:b/>
          <w:color w:val="auto"/>
          <w:sz w:val="32"/>
          <w:szCs w:val="32"/>
        </w:rPr>
        <w:t>（一）旅游交通与城乡旅游基础设施</w:t>
      </w:r>
      <w:bookmarkEnd w:id="413"/>
      <w:bookmarkEnd w:id="414"/>
      <w:bookmarkEnd w:id="415"/>
      <w:bookmarkEnd w:id="416"/>
      <w:bookmarkEnd w:id="417"/>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18" w:name="_Toc12928"/>
      <w:bookmarkStart w:id="419" w:name="_Toc30258"/>
      <w:r>
        <w:rPr>
          <w:rFonts w:hint="default" w:ascii="Times New Roman" w:hAnsi="Times New Roman" w:eastAsia="楷体_GB2312" w:cs="Times New Roman"/>
          <w:color w:val="auto"/>
        </w:rPr>
        <w:t>1.旅游交通</w:t>
      </w:r>
      <w:bookmarkEnd w:id="418"/>
      <w:bookmarkEnd w:id="419"/>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机场航空。</w:t>
      </w:r>
      <w:r>
        <w:rPr>
          <w:rFonts w:hint="default" w:ascii="Times New Roman" w:hAnsi="Times New Roman" w:eastAsia="仿宋_GB2312" w:cs="Times New Roman"/>
          <w:color w:val="auto"/>
          <w:sz w:val="32"/>
          <w:szCs w:val="32"/>
        </w:rPr>
        <w:t>全力推进防城港支线机场建设，机场的建设将有利于促进防城港市与其他城市航空互联互通，有利于进一步完善区域综合交通运输网络，形成陆海空立体交通格局，促进防城港市经济社会和旅游业发展。积极开拓周边城市客源市场，拓展中转及直达航线，完善区域性国际滨海旅游度假胜地通达性。</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铁路。</w:t>
      </w:r>
      <w:r>
        <w:rPr>
          <w:rFonts w:hint="default" w:ascii="Times New Roman" w:hAnsi="Times New Roman" w:eastAsia="仿宋_GB2312" w:cs="Times New Roman"/>
          <w:color w:val="auto"/>
          <w:sz w:val="32"/>
          <w:szCs w:val="32"/>
        </w:rPr>
        <w:t>加快构建连接西部陆海新通道和东盟国家的出海出国铁路大通道。开工建设云桂沿边铁路（防城港至文山段），规划建设防城港经崇左至百色铁路、南宁国际空港（吴圩）经上思至峒中高速铁路、防城至上思铁路，构建云南、百色、崇左经防城港出海的铁路通道。加快建设防城港至东兴高铁专用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公路。</w:t>
      </w:r>
      <w:r>
        <w:rPr>
          <w:rFonts w:hint="default" w:ascii="Times New Roman" w:hAnsi="Times New Roman" w:eastAsia="仿宋_GB2312" w:cs="Times New Roman"/>
          <w:color w:val="auto"/>
          <w:sz w:val="32"/>
          <w:szCs w:val="32"/>
        </w:rPr>
        <w:t>加快推进南宁吴圩经上思至防城港、上思至峒中高速公路建设，抓好东兴至凭祥沿边高速前期工作。加速完善防城港市“三横三纵”的高速公路网，进一步提高通道运输能力。继续推进一、二级公路建设及二级以下国省道提级改造工作。加快各市（区县）到各乡镇、村委会公路的提质改造建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旅游风景道、旅游绿道。</w:t>
      </w:r>
      <w:r>
        <w:rPr>
          <w:rFonts w:hint="default" w:ascii="Times New Roman" w:hAnsi="Times New Roman" w:eastAsia="仿宋_GB2312" w:cs="Times New Roman"/>
          <w:color w:val="auto"/>
          <w:sz w:val="32"/>
          <w:szCs w:val="32"/>
        </w:rPr>
        <w:t>主要打造两条旅游风景道和五条旅游绿道。边海风情旅游风景道：依托防城港的G219国道（峒中镇—东兴市—江平镇—江山镇）、滨海公路、北部湾大道建设，风景道全长142公里，在沿线设置旅游驿站、观景台等。山海民俗旅游风景道：依托那琴乡—上思县—华兰镇—扶隆镇—那梭镇—江山镇—防城港的沿途省道、县道建设，全长150公里，从北到南贯穿防城港市。建设五条休闲旅游绿道，分别为江山半岛滨海绿道、十万大山森林休闲绿道、中越界河风情绿道、西湾城市景观绿道、大东沙滨海休闲绿道。</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特色旅游交通。</w:t>
      </w:r>
      <w:r>
        <w:rPr>
          <w:rFonts w:hint="default" w:ascii="Times New Roman" w:hAnsi="Times New Roman" w:eastAsia="仿宋_GB2312" w:cs="Times New Roman"/>
          <w:color w:val="auto"/>
          <w:sz w:val="32"/>
          <w:szCs w:val="32"/>
        </w:rPr>
        <w:t>在重点旅游线路上建设直达景区的旅游直通车、旅游观光巴士、水上巴士、邮轮、汽车租赁服务、共享单车、共享汽车等特色旅游交通。开通东兴—白龙—防城—企沙旅游公交专线。</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旅游景区“最后一公里”交通。</w:t>
      </w:r>
      <w:r>
        <w:rPr>
          <w:rFonts w:hint="default" w:ascii="Times New Roman" w:hAnsi="Times New Roman" w:eastAsia="仿宋_GB2312" w:cs="Times New Roman"/>
          <w:color w:val="auto"/>
          <w:sz w:val="32"/>
          <w:szCs w:val="32"/>
        </w:rPr>
        <w:t>重点建设完善十万大山国家森林公园，上防、上峒高速公路连接线、皇袍山景区至叫安镇平江村、布透温泉景区至上思县城、灯草坪景区至258县道的道路，提升旅游景区的交通通达能力。</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旅游景区内部交通。</w:t>
      </w:r>
      <w:r>
        <w:rPr>
          <w:rFonts w:hint="default" w:ascii="Times New Roman" w:hAnsi="Times New Roman" w:eastAsia="仿宋_GB2312" w:cs="Times New Roman"/>
          <w:color w:val="auto"/>
          <w:sz w:val="32"/>
          <w:szCs w:val="32"/>
        </w:rPr>
        <w:t>各景区内部交通的线路设计应将景区内各旅游景点有效联系起来，并尽可能利用原有道路形成完整的环形游览线路。</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20" w:name="_Toc2830"/>
      <w:bookmarkStart w:id="421" w:name="_Toc10608"/>
      <w:r>
        <w:rPr>
          <w:rFonts w:hint="default" w:ascii="Times New Roman" w:hAnsi="Times New Roman" w:eastAsia="楷体_GB2312" w:cs="Times New Roman"/>
          <w:color w:val="auto"/>
        </w:rPr>
        <w:t>2.城乡旅游基础设施</w:t>
      </w:r>
      <w:bookmarkEnd w:id="420"/>
      <w:bookmarkEnd w:id="421"/>
    </w:p>
    <w:p>
      <w:pPr>
        <w:pStyle w:val="8"/>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旅游客运站。</w:t>
      </w:r>
      <w:r>
        <w:rPr>
          <w:rFonts w:hint="default" w:ascii="Times New Roman" w:hAnsi="Times New Roman" w:eastAsia="仿宋_GB2312" w:cs="Times New Roman"/>
          <w:color w:val="auto"/>
          <w:sz w:val="32"/>
          <w:szCs w:val="32"/>
        </w:rPr>
        <w:t>完善防城港、东兴和上思各客运站的配套服务设施，推进东兴客运站逐步扩容及上思客运站的新建工作，规划建设东兴市高铁站，提升完善防城—企沙、防城—江山半岛、防城—东兴等主要线路沿线各乡镇客运站建设。</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旅游客运码头。</w:t>
      </w:r>
      <w:r>
        <w:rPr>
          <w:rFonts w:hint="default" w:ascii="Times New Roman" w:hAnsi="Times New Roman" w:eastAsia="仿宋_GB2312" w:cs="Times New Roman"/>
          <w:color w:val="auto"/>
          <w:sz w:val="32"/>
          <w:szCs w:val="32"/>
        </w:rPr>
        <w:t>研究建设防城港航运中心码头、京岛旅游客运码头、珍珠湾旅游客运码头、长榄岛旅游客运码头、榕木江旅游客运码头、企沙渔港旅游客运码头。</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邮轮码头。</w:t>
      </w:r>
      <w:r>
        <w:rPr>
          <w:rFonts w:hint="default" w:ascii="Times New Roman" w:hAnsi="Times New Roman" w:eastAsia="仿宋_GB2312" w:cs="Times New Roman"/>
          <w:color w:val="auto"/>
          <w:sz w:val="32"/>
          <w:szCs w:val="32"/>
        </w:rPr>
        <w:t>依托马鞍岭1、2号邮轮码头建设江山半岛国际邮轮码头；依托江山半岛白龙港点和江山港跨境旅游综合体，建设江山港邮轮码头。</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游艇码头。</w:t>
      </w:r>
      <w:r>
        <w:rPr>
          <w:rFonts w:hint="default" w:ascii="Times New Roman" w:hAnsi="Times New Roman" w:eastAsia="仿宋_GB2312" w:cs="Times New Roman"/>
          <w:color w:val="auto"/>
          <w:sz w:val="32"/>
          <w:szCs w:val="32"/>
        </w:rPr>
        <w:t>建设竹山、京族海洋特色小镇、七彩贝丘湾、白龙、万欧、三块石、月亮湾、江山、百里黄金海岸、天堂滩、山新、簕山等游艇码头和西湾码头游艇会。</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旅游厕所。</w:t>
      </w:r>
      <w:r>
        <w:rPr>
          <w:rFonts w:hint="default" w:ascii="Times New Roman" w:hAnsi="Times New Roman" w:eastAsia="仿宋_GB2312" w:cs="Times New Roman"/>
          <w:color w:val="auto"/>
          <w:sz w:val="32"/>
          <w:szCs w:val="32"/>
        </w:rPr>
        <w:t xml:space="preserve">主要建设提升4A级以上（含）景区和四星级以上（含）乡村旅游区、自治区级旅游度假区、国家特色小镇、旅游集散中心等重点景区和项目的旅游厕所，按照AA级和AAA级标准建设提升。 </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旅游生态停车场。</w:t>
      </w:r>
      <w:r>
        <w:rPr>
          <w:rFonts w:hint="default" w:ascii="Times New Roman" w:hAnsi="Times New Roman" w:eastAsia="仿宋_GB2312" w:cs="Times New Roman"/>
          <w:color w:val="auto"/>
          <w:sz w:val="32"/>
          <w:szCs w:val="32"/>
        </w:rPr>
        <w:t xml:space="preserve">重点建设市区、城区、重点旅游乡镇、景区（点）、美丽乡村、特色小镇以及车站、码头等地的旅游停车场，确保停车场规模与游客承载量相适应，设计符合生态化要求。 </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旅游驿站。</w:t>
      </w:r>
      <w:r>
        <w:rPr>
          <w:rFonts w:hint="default" w:ascii="Times New Roman" w:hAnsi="Times New Roman" w:eastAsia="仿宋_GB2312" w:cs="Times New Roman"/>
          <w:color w:val="auto"/>
          <w:sz w:val="32"/>
          <w:szCs w:val="32"/>
        </w:rPr>
        <w:t>在旅游风景道、旅游绿道沿线设置旅游驿站。</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旅游休闲街区。</w:t>
      </w:r>
      <w:r>
        <w:rPr>
          <w:rFonts w:hint="default" w:ascii="Times New Roman" w:hAnsi="Times New Roman" w:eastAsia="仿宋_GB2312" w:cs="Times New Roman"/>
          <w:color w:val="auto"/>
          <w:sz w:val="32"/>
          <w:szCs w:val="32"/>
        </w:rPr>
        <w:t>选择城市中心或热点旅游景区内，选择有浓厚历史文化积淀，或创意时尚元素聚焦，或旅游服务集聚的街区，打造成一批文化休闲街区、历史文化街区、购物休闲街区等旅游特色休闲街区。通过丰富文化展示、游憩商业、旅游休闲等功能，打造体验式街区经济。完善特色休闲街区旅游业态，发挥特色街区的社会凝聚力和商业感召力，将其打造成新的旅游吸引物、旅游新坐标、旅游综合服务区。</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422" w:name="_Toc6902"/>
      <w:bookmarkStart w:id="423" w:name="_Toc26930"/>
      <w:bookmarkStart w:id="424" w:name="_Toc4140"/>
      <w:bookmarkStart w:id="425" w:name="_Toc14763"/>
      <w:bookmarkStart w:id="426" w:name="_Toc6823"/>
      <w:r>
        <w:rPr>
          <w:rFonts w:hint="default" w:ascii="Times New Roman" w:hAnsi="Times New Roman" w:eastAsia="黑体" w:cs="Times New Roman"/>
          <w:b/>
          <w:color w:val="auto"/>
          <w:sz w:val="32"/>
          <w:szCs w:val="32"/>
        </w:rPr>
        <w:t>（二）旅游集散中心与咨询服务中心</w:t>
      </w:r>
      <w:bookmarkEnd w:id="422"/>
      <w:bookmarkEnd w:id="423"/>
      <w:bookmarkEnd w:id="424"/>
      <w:bookmarkEnd w:id="425"/>
      <w:bookmarkEnd w:id="426"/>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27" w:name="_Toc2484"/>
      <w:bookmarkStart w:id="428" w:name="_Toc5312"/>
      <w:r>
        <w:rPr>
          <w:rFonts w:hint="default" w:ascii="Times New Roman" w:hAnsi="Times New Roman" w:eastAsia="楷体_GB2312" w:cs="Times New Roman"/>
          <w:color w:val="auto"/>
        </w:rPr>
        <w:t>1.旅游集散中心</w:t>
      </w:r>
      <w:bookmarkEnd w:id="427"/>
      <w:bookmarkEnd w:id="428"/>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个一级旅游集散中心：依托</w:t>
      </w:r>
      <w:r>
        <w:rPr>
          <w:rFonts w:hint="default" w:ascii="Times New Roman" w:hAnsi="Times New Roman" w:eastAsia="仿宋_GB2312" w:cs="Times New Roman"/>
          <w:color w:val="auto"/>
          <w:sz w:val="32"/>
          <w:szCs w:val="32"/>
          <w:lang w:val="en-US" w:eastAsia="zh-CN"/>
        </w:rPr>
        <w:t>江山半岛、</w:t>
      </w:r>
      <w:r>
        <w:rPr>
          <w:rFonts w:hint="default" w:ascii="Times New Roman" w:hAnsi="Times New Roman" w:eastAsia="仿宋_GB2312" w:cs="Times New Roman"/>
          <w:color w:val="auto"/>
          <w:sz w:val="32"/>
          <w:szCs w:val="32"/>
        </w:rPr>
        <w:t>防城港高铁站和东兴市高铁站分别建设</w:t>
      </w:r>
      <w:r>
        <w:rPr>
          <w:rFonts w:hint="default" w:ascii="Times New Roman" w:hAnsi="Times New Roman" w:eastAsia="仿宋_GB2312" w:cs="Times New Roman"/>
          <w:color w:val="auto"/>
          <w:sz w:val="32"/>
          <w:szCs w:val="32"/>
          <w:lang w:val="en-US" w:eastAsia="zh-CN"/>
        </w:rPr>
        <w:t>江山半岛</w:t>
      </w:r>
      <w:r>
        <w:rPr>
          <w:rFonts w:hint="default" w:ascii="Times New Roman" w:hAnsi="Times New Roman" w:eastAsia="仿宋_GB2312" w:cs="Times New Roman"/>
          <w:color w:val="auto"/>
          <w:sz w:val="32"/>
          <w:szCs w:val="32"/>
        </w:rPr>
        <w:t>旅游集散中心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防城港高铁旅游集散中心、东兴高铁旅游集散中心。</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个二级旅游集散中心：建设港口区旅游集散中心、中越边境旅游集散中心、上思县城旅游集散中心、东兴市国际旅游集散中心。</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6个三级旅游集散中心：企沙疍家风情小镇、十万大山扶隆生态旅游小镇、那良边境风情古镇、十万大山国家森林公园、南屏瑶族风情小镇。</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29" w:name="_Toc27604"/>
      <w:bookmarkStart w:id="430" w:name="_Toc12662"/>
      <w:r>
        <w:rPr>
          <w:rFonts w:hint="default" w:ascii="Times New Roman" w:hAnsi="Times New Roman" w:eastAsia="楷体_GB2312" w:cs="Times New Roman"/>
          <w:color w:val="auto"/>
        </w:rPr>
        <w:t>2.咨询服务中心</w:t>
      </w:r>
      <w:bookmarkEnd w:id="429"/>
      <w:bookmarkEnd w:id="430"/>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在那良镇、马路镇、江平镇、企沙镇、南屏瑶族乡、扶隆镇、华兰镇、华石镇等旅游较为集中突出的城镇设置旅游咨询服务中心。</w:t>
      </w:r>
    </w:p>
    <w:p>
      <w:pPr>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431" w:name="_Toc31707"/>
      <w:bookmarkStart w:id="432" w:name="_Toc26951"/>
      <w:bookmarkStart w:id="433" w:name="_Toc32215"/>
      <w:bookmarkStart w:id="434" w:name="_Toc23270"/>
      <w:bookmarkStart w:id="435" w:name="_Toc4996"/>
      <w:r>
        <w:rPr>
          <w:rFonts w:hint="default" w:ascii="Times New Roman" w:hAnsi="Times New Roman" w:eastAsia="黑体" w:cs="Times New Roman"/>
          <w:b/>
          <w:color w:val="auto"/>
          <w:sz w:val="32"/>
          <w:szCs w:val="32"/>
        </w:rPr>
        <w:t>（三）旅游住宿与营地</w:t>
      </w:r>
      <w:bookmarkEnd w:id="431"/>
      <w:bookmarkEnd w:id="432"/>
      <w:bookmarkEnd w:id="433"/>
      <w:bookmarkEnd w:id="434"/>
      <w:bookmarkEnd w:id="435"/>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36" w:name="_Toc5208"/>
      <w:bookmarkStart w:id="437" w:name="_Toc19242"/>
      <w:r>
        <w:rPr>
          <w:rFonts w:hint="default" w:ascii="Times New Roman" w:hAnsi="Times New Roman" w:eastAsia="楷体_GB2312" w:cs="Times New Roman"/>
          <w:color w:val="auto"/>
        </w:rPr>
        <w:t>1.旅游住宿</w:t>
      </w:r>
      <w:bookmarkEnd w:id="436"/>
      <w:bookmarkEnd w:id="437"/>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按照高级住宿产品、精品住宿产品和特色住宿产品三级体系，适度提高高星级酒店数量，支持经济型酒店发展，实现到2025年末形成结构完善、布局合理、质量优化的住宿接待体系。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color w:val="auto"/>
        </w:rPr>
      </w:pPr>
      <w:bookmarkStart w:id="438" w:name="_Toc18980"/>
      <w:bookmarkStart w:id="439" w:name="_Toc12269"/>
      <w:r>
        <w:rPr>
          <w:rFonts w:hint="default" w:ascii="Times New Roman" w:hAnsi="Times New Roman" w:eastAsia="楷体_GB2312" w:cs="Times New Roman"/>
          <w:color w:val="auto"/>
        </w:rPr>
        <w:t>2.旅游营地</w:t>
      </w:r>
      <w:bookmarkEnd w:id="438"/>
      <w:bookmarkEnd w:id="43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规划打造2个五星级汽车营地、8个四星级汽车营地、15个三星级汽车营地。</w:t>
      </w:r>
    </w:p>
    <w:tbl>
      <w:tblPr>
        <w:tblStyle w:val="18"/>
        <w:tblW w:w="4998" w:type="pct"/>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319"/>
        <w:gridCol w:w="1719"/>
        <w:gridCol w:w="1437"/>
        <w:gridCol w:w="1965"/>
        <w:gridCol w:w="20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4" w:hRule="atLeast"/>
          <w:tblHeader/>
          <w:tblCellSpacing w:w="0" w:type="dxa"/>
        </w:trPr>
        <w:tc>
          <w:tcPr>
            <w:tcW w:w="773" w:type="pct"/>
            <w:tcBorders>
              <w:tl2br w:val="nil"/>
              <w:tr2bl w:val="nil"/>
            </w:tcBorders>
            <w:noWrap w:val="0"/>
            <w:tcMar>
              <w:left w:w="108" w:type="dxa"/>
              <w:right w:w="108" w:type="dxa"/>
            </w:tcMar>
            <w:vAlign w:val="center"/>
          </w:tcPr>
          <w:p>
            <w:pPr>
              <w:widowControl/>
              <w:spacing w:line="440" w:lineRule="exact"/>
              <w:ind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建设类型</w:t>
            </w:r>
          </w:p>
        </w:tc>
        <w:tc>
          <w:tcPr>
            <w:tcW w:w="1007" w:type="pct"/>
            <w:tcBorders>
              <w:tl2br w:val="nil"/>
              <w:tr2bl w:val="nil"/>
            </w:tcBorders>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东兴市</w:t>
            </w:r>
          </w:p>
        </w:tc>
        <w:tc>
          <w:tcPr>
            <w:tcW w:w="842" w:type="pct"/>
            <w:tcBorders>
              <w:tl2br w:val="nil"/>
              <w:tr2bl w:val="nil"/>
            </w:tcBorders>
            <w:noWrap w:val="0"/>
            <w:tcMar>
              <w:left w:w="108" w:type="dxa"/>
              <w:right w:w="108" w:type="dxa"/>
            </w:tcMar>
            <w:vAlign w:val="center"/>
          </w:tcPr>
          <w:p>
            <w:pPr>
              <w:widowControl/>
              <w:spacing w:line="440" w:lineRule="exact"/>
              <w:ind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港口区</w:t>
            </w:r>
          </w:p>
        </w:tc>
        <w:tc>
          <w:tcPr>
            <w:tcW w:w="1151" w:type="pct"/>
            <w:tcBorders>
              <w:tl2br w:val="nil"/>
              <w:tr2bl w:val="nil"/>
            </w:tcBorders>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防城区</w:t>
            </w:r>
          </w:p>
        </w:tc>
        <w:tc>
          <w:tcPr>
            <w:tcW w:w="1224" w:type="pct"/>
            <w:tcBorders>
              <w:tl2br w:val="nil"/>
              <w:tr2bl w:val="nil"/>
            </w:tcBorders>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上思县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0" w:hRule="atLeast"/>
          <w:tblCellSpacing w:w="0" w:type="dxa"/>
        </w:trPr>
        <w:tc>
          <w:tcPr>
            <w:tcW w:w="773" w:type="pct"/>
            <w:tcBorders>
              <w:tl2br w:val="nil"/>
              <w:tr2bl w:val="nil"/>
            </w:tcBorders>
            <w:noWrap w:val="0"/>
            <w:tcMar>
              <w:left w:w="108" w:type="dxa"/>
              <w:right w:w="108" w:type="dxa"/>
            </w:tcMar>
            <w:vAlign w:val="center"/>
          </w:tcPr>
          <w:p>
            <w:pPr>
              <w:widowControl/>
              <w:spacing w:line="440" w:lineRule="exact"/>
              <w:ind w:firstLine="0" w:firstLineChars="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五星级汽车营地</w:t>
            </w:r>
          </w:p>
        </w:tc>
        <w:tc>
          <w:tcPr>
            <w:tcW w:w="1007"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中国东盟自驾车总部（东兴）基地</w:t>
            </w:r>
          </w:p>
        </w:tc>
        <w:tc>
          <w:tcPr>
            <w:tcW w:w="842" w:type="pct"/>
            <w:tcBorders>
              <w:tl2br w:val="nil"/>
              <w:tr2bl w:val="nil"/>
            </w:tcBorders>
            <w:noWrap w:val="0"/>
            <w:tcMar>
              <w:left w:w="108" w:type="dxa"/>
              <w:right w:w="108" w:type="dxa"/>
            </w:tcMar>
            <w:vAlign w:val="center"/>
          </w:tcPr>
          <w:p>
            <w:pPr>
              <w:widowControl/>
              <w:spacing w:line="440" w:lineRule="exact"/>
              <w:ind w:firstLine="480"/>
              <w:jc w:val="center"/>
              <w:rPr>
                <w:rFonts w:hint="default" w:ascii="Times New Roman" w:hAnsi="Times New Roman" w:eastAsia="仿宋_GB2312" w:cs="Times New Roman"/>
                <w:color w:val="auto"/>
                <w:kern w:val="0"/>
                <w:sz w:val="24"/>
                <w:szCs w:val="24"/>
              </w:rPr>
            </w:pPr>
          </w:p>
        </w:tc>
        <w:tc>
          <w:tcPr>
            <w:tcW w:w="1151" w:type="pct"/>
            <w:tcBorders>
              <w:tl2br w:val="nil"/>
              <w:tr2bl w:val="nil"/>
            </w:tcBorders>
            <w:noWrap w:val="0"/>
            <w:tcMar>
              <w:left w:w="108" w:type="dxa"/>
              <w:right w:w="108" w:type="dxa"/>
            </w:tcMar>
            <w:vAlign w:val="center"/>
          </w:tcPr>
          <w:p>
            <w:pPr>
              <w:widowControl/>
              <w:spacing w:line="440" w:lineRule="exact"/>
              <w:ind w:firstLine="0" w:firstLineChars="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南山生态文化度假区森林汽车营地</w:t>
            </w:r>
          </w:p>
        </w:tc>
        <w:tc>
          <w:tcPr>
            <w:tcW w:w="1224" w:type="pct"/>
            <w:tcBorders>
              <w:tl2br w:val="nil"/>
              <w:tr2bl w:val="nil"/>
            </w:tcBorders>
            <w:noWrap w:val="0"/>
            <w:tcMar>
              <w:left w:w="108" w:type="dxa"/>
              <w:right w:w="108" w:type="dxa"/>
            </w:tcMar>
            <w:vAlign w:val="center"/>
          </w:tcPr>
          <w:p>
            <w:pPr>
              <w:widowControl/>
              <w:spacing w:line="440" w:lineRule="exact"/>
              <w:ind w:firstLine="480"/>
              <w:jc w:val="center"/>
              <w:rPr>
                <w:rFonts w:hint="default" w:ascii="Times New Roman" w:hAnsi="Times New Roman" w:eastAsia="仿宋_GB2312" w:cs="Times New Roman"/>
                <w:color w:val="auto"/>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4" w:hRule="atLeast"/>
          <w:tblCellSpacing w:w="0" w:type="dxa"/>
        </w:trPr>
        <w:tc>
          <w:tcPr>
            <w:tcW w:w="773" w:type="pct"/>
            <w:tcBorders>
              <w:tl2br w:val="nil"/>
              <w:tr2bl w:val="nil"/>
            </w:tcBorders>
            <w:noWrap w:val="0"/>
            <w:tcMar>
              <w:left w:w="108" w:type="dxa"/>
              <w:right w:w="108" w:type="dxa"/>
            </w:tcMar>
            <w:vAlign w:val="center"/>
          </w:tcPr>
          <w:p>
            <w:pPr>
              <w:widowControl/>
              <w:spacing w:line="440" w:lineRule="exact"/>
              <w:ind w:firstLine="0" w:firstLineChars="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四星级汽车营地</w:t>
            </w:r>
          </w:p>
        </w:tc>
        <w:tc>
          <w:tcPr>
            <w:tcW w:w="1007"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金滩房车营地、东兴昊兴房车露营地、屏峰雨林自驾车旅游营地</w:t>
            </w:r>
          </w:p>
        </w:tc>
        <w:tc>
          <w:tcPr>
            <w:tcW w:w="842"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企沙天堂滩汽车旅游营地</w:t>
            </w:r>
          </w:p>
        </w:tc>
        <w:tc>
          <w:tcPr>
            <w:tcW w:w="1151"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白沙湾自驾车营地</w:t>
            </w:r>
          </w:p>
        </w:tc>
        <w:tc>
          <w:tcPr>
            <w:tcW w:w="1224"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十万大山森林汽车营地、皇袍山汽车营地、布透温泉汽车营地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66" w:hRule="atLeast"/>
          <w:tblCellSpacing w:w="0" w:type="dxa"/>
        </w:trPr>
        <w:tc>
          <w:tcPr>
            <w:tcW w:w="773"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三星级汽车营地</w:t>
            </w:r>
          </w:p>
        </w:tc>
        <w:tc>
          <w:tcPr>
            <w:tcW w:w="1007"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贝丘湾乡村生态旅游汽车营地、彭祖岭山地自驾车营地、吊应峡自驾车旅游营地、北仑河源头汽车营地</w:t>
            </w:r>
          </w:p>
        </w:tc>
        <w:tc>
          <w:tcPr>
            <w:tcW w:w="842"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企沙镇山新村乡村旅游汽车营地项目</w:t>
            </w:r>
          </w:p>
        </w:tc>
        <w:tc>
          <w:tcPr>
            <w:tcW w:w="1151"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扶隆乡汽车营地、三曲水溪谷汽车营地、峒中温泉小镇汽车营地、九龙潭汽车营地</w:t>
            </w:r>
          </w:p>
        </w:tc>
        <w:tc>
          <w:tcPr>
            <w:tcW w:w="1224" w:type="pct"/>
            <w:tcBorders>
              <w:tl2br w:val="nil"/>
              <w:tr2bl w:val="nil"/>
            </w:tcBorders>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那琴休闲农园汽车营地、凤亭湖汽车营地、南屏瑶乡汽车营地、百鸟乐园汽车营地、那荡村汽车营地</w:t>
            </w:r>
          </w:p>
        </w:tc>
      </w:tr>
    </w:tbl>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黑体" w:cs="Times New Roman"/>
          <w:b/>
          <w:color w:val="auto"/>
          <w:sz w:val="32"/>
          <w:szCs w:val="32"/>
        </w:rPr>
      </w:pPr>
      <w:bookmarkStart w:id="440" w:name="_Toc840"/>
      <w:bookmarkStart w:id="441" w:name="_Toc24579"/>
      <w:bookmarkStart w:id="442" w:name="_Toc20438"/>
      <w:bookmarkStart w:id="443" w:name="_Toc14353"/>
      <w:bookmarkStart w:id="444" w:name="_Toc8880"/>
      <w:r>
        <w:rPr>
          <w:rFonts w:hint="default" w:ascii="Times New Roman" w:hAnsi="Times New Roman" w:eastAsia="黑体" w:cs="Times New Roman"/>
          <w:b/>
          <w:color w:val="auto"/>
          <w:sz w:val="32"/>
          <w:szCs w:val="32"/>
        </w:rPr>
        <w:t>（四）特色美食与旅游餐饮</w:t>
      </w:r>
      <w:bookmarkEnd w:id="440"/>
      <w:bookmarkEnd w:id="441"/>
      <w:bookmarkEnd w:id="442"/>
      <w:bookmarkEnd w:id="443"/>
      <w:bookmarkEnd w:id="44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举办特色美食节庆活动。定期举办中越（东兴-芒街）东盟国际美食节、东兴京族哈节等美食节庆。二是推出特色美食系列菜品。重点打造防城港十大名菜、防城港十大名汤、防城港十大小吃。三是培育特色餐饮品牌。鼓励各大饭店、餐馆、餐饮企业等注册餐饮商标，推出防城港老字号，引导打造防城港餐饮品牌名店建设。四是打造特色餐饮街区。</w:t>
      </w:r>
    </w:p>
    <w:tbl>
      <w:tblPr>
        <w:tblStyle w:val="18"/>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5"/>
        <w:gridCol w:w="2476"/>
        <w:gridCol w:w="1770"/>
        <w:gridCol w:w="1292"/>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blHeader/>
          <w:tblCellSpacing w:w="0" w:type="dxa"/>
        </w:trPr>
        <w:tc>
          <w:tcPr>
            <w:tcW w:w="448" w:type="pct"/>
            <w:noWrap w:val="0"/>
            <w:tcMar>
              <w:left w:w="108" w:type="dxa"/>
              <w:right w:w="108" w:type="dxa"/>
            </w:tcMar>
            <w:vAlign w:val="center"/>
          </w:tcPr>
          <w:p>
            <w:pPr>
              <w:widowControl/>
              <w:spacing w:line="440" w:lineRule="exact"/>
              <w:ind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名称</w:t>
            </w:r>
          </w:p>
        </w:tc>
        <w:tc>
          <w:tcPr>
            <w:tcW w:w="1449" w:type="pct"/>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东兴市</w:t>
            </w:r>
          </w:p>
        </w:tc>
        <w:tc>
          <w:tcPr>
            <w:tcW w:w="1036" w:type="pct"/>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港口区</w:t>
            </w:r>
          </w:p>
        </w:tc>
        <w:tc>
          <w:tcPr>
            <w:tcW w:w="756" w:type="pct"/>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防城区</w:t>
            </w:r>
          </w:p>
        </w:tc>
        <w:tc>
          <w:tcPr>
            <w:tcW w:w="1309" w:type="pct"/>
            <w:noWrap w:val="0"/>
            <w:tcMar>
              <w:left w:w="108" w:type="dxa"/>
              <w:right w:w="108" w:type="dxa"/>
            </w:tcMar>
            <w:vAlign w:val="center"/>
          </w:tcPr>
          <w:p>
            <w:pPr>
              <w:widowControl/>
              <w:spacing w:line="440" w:lineRule="exact"/>
              <w:ind w:left="0" w:leftChars="0"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上思县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8" w:hRule="atLeast"/>
          <w:tblCellSpacing w:w="0" w:type="dxa"/>
        </w:trPr>
        <w:tc>
          <w:tcPr>
            <w:tcW w:w="448" w:type="pct"/>
            <w:noWrap w:val="0"/>
            <w:tcMar>
              <w:left w:w="108" w:type="dxa"/>
              <w:right w:w="108" w:type="dxa"/>
            </w:tcMar>
            <w:vAlign w:val="center"/>
          </w:tcPr>
          <w:p>
            <w:pPr>
              <w:widowControl/>
              <w:spacing w:line="440" w:lineRule="exact"/>
              <w:ind w:firstLine="0" w:firstLineChars="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餐饮街区</w:t>
            </w:r>
          </w:p>
        </w:tc>
        <w:tc>
          <w:tcPr>
            <w:tcW w:w="1449" w:type="pct"/>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界河盛世不夜街、国际免税商贸城、七彩贝丘湾、河堤路风情美食一条街等餐饮街区</w:t>
            </w:r>
          </w:p>
        </w:tc>
        <w:tc>
          <w:tcPr>
            <w:tcW w:w="1036" w:type="pct"/>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防城港世界风情步行街、伏波路、渔峰路美食街等餐饮街区</w:t>
            </w:r>
          </w:p>
        </w:tc>
        <w:tc>
          <w:tcPr>
            <w:tcW w:w="756" w:type="pct"/>
            <w:noWrap w:val="0"/>
            <w:tcMar>
              <w:left w:w="108" w:type="dxa"/>
              <w:right w:w="108" w:type="dxa"/>
            </w:tcMar>
            <w:vAlign w:val="center"/>
          </w:tcPr>
          <w:p>
            <w:pPr>
              <w:widowControl/>
              <w:spacing w:line="440" w:lineRule="exact"/>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那良边境风情古镇、防城港老街等餐饮街区</w:t>
            </w:r>
          </w:p>
        </w:tc>
        <w:tc>
          <w:tcPr>
            <w:tcW w:w="1309" w:type="pct"/>
            <w:noWrap w:val="0"/>
            <w:tcMar>
              <w:left w:w="108" w:type="dxa"/>
              <w:right w:w="108" w:type="dxa"/>
            </w:tcMar>
            <w:vAlign w:val="center"/>
          </w:tcPr>
          <w:p>
            <w:pPr>
              <w:pStyle w:val="8"/>
              <w:ind w:left="0" w:leftChars="0" w:firstLine="0" w:firstLineChars="0"/>
              <w:jc w:val="both"/>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明江新城特色街区、南屏瑶乡风情小镇、中国壮医药健康产业园、朗姆小镇、红心橙、佛子村糯米系列产品等餐饮街区</w:t>
            </w:r>
          </w:p>
        </w:tc>
      </w:tr>
    </w:tbl>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45" w:name="_Toc2191"/>
      <w:bookmarkStart w:id="446" w:name="_Toc17379"/>
      <w:bookmarkStart w:id="447" w:name="_Toc1783"/>
      <w:bookmarkStart w:id="448" w:name="_Toc20237"/>
      <w:bookmarkStart w:id="449" w:name="_Toc19679"/>
      <w:r>
        <w:rPr>
          <w:rFonts w:hint="default" w:ascii="Times New Roman" w:hAnsi="Times New Roman" w:eastAsia="黑体" w:cs="Times New Roman"/>
          <w:b/>
          <w:color w:val="auto"/>
          <w:sz w:val="32"/>
          <w:szCs w:val="32"/>
        </w:rPr>
        <w:t>（五）旅游商品开发与旅游购物</w:t>
      </w:r>
      <w:bookmarkEnd w:id="445"/>
      <w:bookmarkEnd w:id="446"/>
      <w:bookmarkEnd w:id="447"/>
      <w:bookmarkEnd w:id="448"/>
      <w:bookmarkEnd w:id="449"/>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旅游商品开发。</w:t>
      </w:r>
      <w:r>
        <w:rPr>
          <w:rFonts w:hint="default" w:ascii="Times New Roman" w:hAnsi="Times New Roman" w:eastAsia="仿宋_GB2312" w:cs="Times New Roman"/>
          <w:color w:val="auto"/>
          <w:sz w:val="32"/>
          <w:szCs w:val="32"/>
        </w:rPr>
        <w:t>引导和鼓励企业大力开发新型旅游商品重点打造防城港地理标志商品、食品系列商品、工艺品系列商品、越南系列商品、旅游纪念商品、日用品系列商品等类型。</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旅游购物。</w:t>
      </w:r>
      <w:r>
        <w:rPr>
          <w:rFonts w:hint="default" w:ascii="Times New Roman" w:hAnsi="Times New Roman" w:eastAsia="仿宋_GB2312" w:cs="Times New Roman"/>
          <w:color w:val="auto"/>
          <w:sz w:val="32"/>
          <w:szCs w:val="32"/>
        </w:rPr>
        <w:t>结合江山半岛、京岛、十万大山等几大品牌景区，开发特色旅游购物街区、旅游购物中心、专业交易中心等不同类型的旅游购物设施。结合重要交通节点，设立防城港市名特优旅游商品购物中心。</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50" w:name="_Toc8030"/>
      <w:bookmarkStart w:id="451" w:name="_Toc11434"/>
      <w:bookmarkStart w:id="452" w:name="_Toc28842"/>
      <w:bookmarkStart w:id="453" w:name="_Toc12334"/>
      <w:bookmarkStart w:id="454" w:name="_Toc29647"/>
      <w:r>
        <w:rPr>
          <w:rFonts w:hint="default" w:ascii="Times New Roman" w:hAnsi="Times New Roman" w:eastAsia="黑体" w:cs="Times New Roman"/>
          <w:b/>
          <w:color w:val="auto"/>
          <w:sz w:val="32"/>
          <w:szCs w:val="32"/>
        </w:rPr>
        <w:t>（六）卫生健康与旅游安全</w:t>
      </w:r>
      <w:bookmarkEnd w:id="450"/>
      <w:bookmarkEnd w:id="451"/>
      <w:bookmarkEnd w:id="452"/>
      <w:bookmarkEnd w:id="453"/>
      <w:bookmarkEnd w:id="454"/>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卫生健康方面。</w:t>
      </w:r>
      <w:r>
        <w:rPr>
          <w:rFonts w:hint="default" w:ascii="Times New Roman" w:hAnsi="Times New Roman" w:eastAsia="仿宋_GB2312" w:cs="Times New Roman"/>
          <w:b w:val="0"/>
          <w:bCs w:val="0"/>
          <w:color w:val="auto"/>
          <w:sz w:val="32"/>
          <w:szCs w:val="32"/>
        </w:rPr>
        <w:t>加强环境保护意识的宣传和教育，倡导绿色旅游消费，强化市场管理，规范旅游服务。</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旅游安全方面。</w:t>
      </w:r>
      <w:r>
        <w:rPr>
          <w:rFonts w:hint="default" w:ascii="Times New Roman" w:hAnsi="Times New Roman" w:eastAsia="仿宋_GB2312" w:cs="Times New Roman"/>
          <w:b w:val="0"/>
          <w:bCs w:val="0"/>
          <w:color w:val="auto"/>
          <w:sz w:val="32"/>
          <w:szCs w:val="32"/>
        </w:rPr>
        <w:t>制订《防城港市旅游安全应急预案》，完善旅游救护设施，做好旅游安全防护设施规划和监督管理，加强旅游安全宣传、应急培训与演练。</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455" w:name="_Toc260"/>
      <w:bookmarkStart w:id="456" w:name="_Toc15109"/>
      <w:bookmarkStart w:id="457" w:name="_Toc21124"/>
      <w:bookmarkStart w:id="458" w:name="_Toc20502"/>
      <w:bookmarkStart w:id="459" w:name="_Toc26952"/>
      <w:bookmarkStart w:id="460" w:name="_Toc3749"/>
      <w:bookmarkStart w:id="461" w:name="_Toc16129"/>
      <w:bookmarkStart w:id="462" w:name="_Toc8039"/>
      <w:bookmarkStart w:id="463" w:name="_Toc7574"/>
      <w:r>
        <w:rPr>
          <w:rFonts w:hint="default" w:ascii="Times New Roman" w:hAnsi="Times New Roman" w:eastAsia="方正小标宋简体" w:cs="Times New Roman"/>
          <w:b/>
          <w:bCs/>
          <w:color w:val="auto"/>
          <w:kern w:val="0"/>
          <w:sz w:val="36"/>
          <w:szCs w:val="36"/>
        </w:rPr>
        <w:t>五、健全现代文化产业体系</w:t>
      </w:r>
      <w:bookmarkEnd w:id="455"/>
      <w:bookmarkEnd w:id="456"/>
      <w:bookmarkEnd w:id="457"/>
      <w:bookmarkEnd w:id="458"/>
      <w:bookmarkEnd w:id="459"/>
      <w:bookmarkEnd w:id="460"/>
      <w:bookmarkEnd w:id="461"/>
      <w:bookmarkEnd w:id="462"/>
      <w:bookmarkEnd w:id="463"/>
    </w:p>
    <w:p>
      <w:pPr>
        <w:pageBreakBefore w:val="0"/>
        <w:widowControl w:val="0"/>
        <w:kinsoku/>
        <w:wordWrap/>
        <w:overflowPunct/>
        <w:topLinePunct w:val="0"/>
        <w:bidi w:val="0"/>
        <w:spacing w:line="560" w:lineRule="exact"/>
        <w:ind w:firstLine="640"/>
        <w:textAlignment w:val="auto"/>
        <w:rPr>
          <w:rFonts w:hint="default" w:ascii="Times New Roman" w:hAnsi="Times New Roman" w:eastAsia="宋体" w:cs="Times New Roman"/>
          <w:color w:val="auto"/>
        </w:rPr>
      </w:pPr>
      <w:r>
        <w:rPr>
          <w:rFonts w:hint="default" w:ascii="Times New Roman" w:hAnsi="Times New Roman" w:eastAsia="仿宋_GB2312" w:cs="Times New Roman"/>
          <w:color w:val="auto"/>
          <w:sz w:val="32"/>
          <w:szCs w:val="32"/>
        </w:rPr>
        <w:t>以文化产业发展推动区域产业结构升级、转型。加快新型文化产业发展，到2025年，文化产业成为防城港市国民经济的特色优势产业。</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64" w:name="_Toc24556"/>
      <w:bookmarkStart w:id="465" w:name="_Toc30046"/>
      <w:bookmarkStart w:id="466" w:name="_Toc1192"/>
      <w:bookmarkStart w:id="467" w:name="_Toc7431"/>
      <w:bookmarkStart w:id="468" w:name="_Toc20411"/>
      <w:r>
        <w:rPr>
          <w:rFonts w:hint="default" w:ascii="Times New Roman" w:hAnsi="Times New Roman" w:eastAsia="黑体" w:cs="Times New Roman"/>
          <w:b/>
          <w:color w:val="auto"/>
          <w:sz w:val="32"/>
          <w:szCs w:val="32"/>
        </w:rPr>
        <w:t>（一）推动区域文化产业带建设</w:t>
      </w:r>
      <w:bookmarkEnd w:id="464"/>
      <w:bookmarkEnd w:id="465"/>
      <w:bookmarkEnd w:id="466"/>
      <w:bookmarkEnd w:id="467"/>
      <w:bookmarkEnd w:id="468"/>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海上丝绸之路文化产业带。</w:t>
      </w:r>
      <w:r>
        <w:rPr>
          <w:rFonts w:hint="default" w:ascii="Times New Roman" w:hAnsi="Times New Roman" w:eastAsia="仿宋_GB2312" w:cs="Times New Roman"/>
          <w:color w:val="auto"/>
          <w:sz w:val="32"/>
          <w:szCs w:val="32"/>
        </w:rPr>
        <w:t>努力建设具有防城港区域特色的文化产业园、特色文化产业项目，扶持京岛京族文化旅游区等一批文化产业示范基地、文化产业示范项目建设。围绕海上丝绸之路文化积极举办国际性的文化会展活动，深化与“丝绸之路”沿线国家的文化旅游交流，推动防城港与东盟国家的数字产业互联互通，在数字丝绸之路中发挥积极作用，促进防城港与“一带一路”沿线国家的文化交流、产业经济合作向纵深发展。</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民族风情文化产业带。</w:t>
      </w:r>
      <w:r>
        <w:rPr>
          <w:rFonts w:hint="default" w:ascii="Times New Roman" w:hAnsi="Times New Roman" w:eastAsia="仿宋_GB2312" w:cs="Times New Roman"/>
          <w:color w:val="auto"/>
          <w:sz w:val="32"/>
          <w:szCs w:val="32"/>
        </w:rPr>
        <w:t>整合壮族、京族、瑶族等少数民族资源，开发民族风情文化产业带。加强民族文化传承与挖掘，发展壮大民族工艺品产业、民族演艺产业、民族文化创意产业，鼓励在京族三岛建设民族文化创意产业园区。做大做强京族、瑶族等民族节庆活动及民族体育赛事，打造民族文化节庆和赛事品牌。串联民族村寨、特色文化城镇等资源，开发民族风情文化体验线路，将产业带打造成集民族文化观光、文化传承、文化体验、文化创意等于一体的特色产业带。</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红色文化产业带。</w:t>
      </w:r>
      <w:r>
        <w:rPr>
          <w:rFonts w:hint="default" w:ascii="Times New Roman" w:hAnsi="Times New Roman" w:eastAsia="仿宋_GB2312" w:cs="Times New Roman"/>
          <w:color w:val="auto"/>
          <w:sz w:val="32"/>
          <w:szCs w:val="32"/>
        </w:rPr>
        <w:t>以“英雄虎胆</w:t>
      </w:r>
      <w:r>
        <w:rPr>
          <w:rFonts w:hint="default" w:ascii="Times New Roman" w:hAnsi="Times New Roman" w:eastAsia="仿宋_GB2312" w:cs="Times New Roman"/>
          <w:b w:val="0"/>
          <w:bCs w:val="0"/>
          <w:color w:val="auto"/>
          <w:sz w:val="32"/>
          <w:szCs w:val="32"/>
        </w:rPr>
        <w:t>”和“广西3.22工程”为</w:t>
      </w:r>
      <w:r>
        <w:rPr>
          <w:rFonts w:hint="default" w:ascii="Times New Roman" w:hAnsi="Times New Roman" w:eastAsia="仿宋_GB2312" w:cs="Times New Roman"/>
          <w:color w:val="auto"/>
          <w:sz w:val="32"/>
          <w:szCs w:val="32"/>
        </w:rPr>
        <w:t>重点，强化红色文化教育功能，打造一批爱国主义教育基地、红色旅游研学基地和红色文化培训基地。推动红色文化与其他产业融合发展，促进红+绿、红+古结合，形成文物文化旅游、民俗旅游等多元旅游产品，培育红色文化体验、演艺、科普教育等多种业态，延伸文化产业链条。</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中越边境文化产业带。</w:t>
      </w:r>
      <w:r>
        <w:rPr>
          <w:rFonts w:hint="default" w:ascii="Times New Roman" w:hAnsi="Times New Roman" w:eastAsia="仿宋_GB2312" w:cs="Times New Roman"/>
          <w:color w:val="auto"/>
          <w:sz w:val="32"/>
          <w:szCs w:val="32"/>
        </w:rPr>
        <w:t>以防城港国家边境旅游试验区和中国东兴-越南芒街跨境旅游合作区等跨境旅游合作区建设为依托，深化跨境文化旅游、商贸等产业合作，建设边贸文化产业园区。推动东兴国家重点开发开放试验区快速发展，促进文化和旅游的开放合作。壮大边境文旅购物产业，拓展东兴口岸边贸市场，培育边境特色住宿业态，开发边境特色餐饮，发展边境文化娱乐业态，将沿边区域建设成集边境文化体验、购物、住宿、娱乐等功能于一体的产业带。</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69" w:name="_Toc1028"/>
      <w:bookmarkStart w:id="470" w:name="_Toc18810"/>
      <w:bookmarkStart w:id="471" w:name="_Toc6290"/>
      <w:bookmarkStart w:id="472" w:name="_Toc13637"/>
      <w:bookmarkStart w:id="473" w:name="_Toc7247"/>
      <w:r>
        <w:rPr>
          <w:rFonts w:hint="default" w:ascii="Times New Roman" w:hAnsi="Times New Roman" w:eastAsia="黑体" w:cs="Times New Roman"/>
          <w:b/>
          <w:color w:val="auto"/>
          <w:sz w:val="32"/>
          <w:szCs w:val="32"/>
        </w:rPr>
        <w:t>（二）推动文化产业优化升级</w:t>
      </w:r>
      <w:bookmarkEnd w:id="469"/>
      <w:bookmarkEnd w:id="470"/>
      <w:bookmarkEnd w:id="471"/>
      <w:bookmarkEnd w:id="472"/>
      <w:bookmarkEnd w:id="473"/>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全面升级数字创作产业。</w:t>
      </w:r>
      <w:r>
        <w:rPr>
          <w:rFonts w:hint="default" w:ascii="Times New Roman" w:hAnsi="Times New Roman" w:eastAsia="仿宋_GB2312" w:cs="Times New Roman"/>
          <w:color w:val="auto"/>
          <w:sz w:val="32"/>
          <w:szCs w:val="32"/>
        </w:rPr>
        <w:t>扶持发展以数字化生产、网络化传播为主要特征的网络动漫、手机动漫等产业。将动漫游戏与高科技融合，打造沉浸式体验动漫，并融入防城港民族文化特色，打造具有壮族、京族和瑶族等民族特色的数字动漫IP形象。实施动漫创作扶持计划，创作一批与传承民族文化相结合的公益动漫剧等，以动漫产业为载体促进传统文化传承。加强与国际国内的动漫游戏交流合作，支持国内外知名动漫影视机构在防城港投资落户和创办研发机构，推动防城港优秀动漫“走出去”，重点培育一批具有自主知识产权的动漫游戏品牌。鼓励生产健康向上的优秀网络原创作品，提高网络音乐、网络文学、网络表演、网络剧（节）目、网络直播等网络文化产品的原创能力和文化品位，围绕防城港海洋文化、健康文化、民族文化等，建设一批以弘扬社会主义价值观、传播健康向上为主题的网络文化作品。发展数字艺术展示产业,鼓励防城港市博物馆、文化馆以及各市县的文博事业单位运用馆藏文化资源，开发“数字文物”“数字防城港”等数字艺术展示项目，创新举办防城港数字艺术作品展。</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加快培育文化产业示范园区。</w:t>
      </w:r>
      <w:r>
        <w:rPr>
          <w:rFonts w:hint="default" w:ascii="Times New Roman" w:hAnsi="Times New Roman" w:eastAsia="仿宋_GB2312" w:cs="Times New Roman"/>
          <w:color w:val="auto"/>
          <w:sz w:val="32"/>
          <w:szCs w:val="32"/>
        </w:rPr>
        <w:t>进一步引导、规范文化产业示范园区的发展，鼓励演艺娱乐、动漫、游戏、游艺、数字文化、创意设计、文化旅游、艺术品、传统工艺、文化创意和设计服务等领域的重点企业在园区内聚集，提高文化产业规模化、集约化、专业化水平。推进京岛京族文化旅游区等重点文化产业园区产品更新、服务升级、打造品牌，形成文化产业集群。开展国家级、自治区级文化产业示范园区创建工作，努力将京岛京族文化旅游区建成产业规模较大、发展特色鲜明、创新能力突出、配套服务完善、社会效益和经济效益显著的示范园区。</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大力开发文化创意与设计业。</w:t>
      </w:r>
      <w:r>
        <w:rPr>
          <w:rFonts w:hint="default" w:ascii="Times New Roman" w:hAnsi="Times New Roman" w:eastAsia="仿宋_GB2312" w:cs="Times New Roman"/>
          <w:color w:val="auto"/>
          <w:sz w:val="32"/>
          <w:szCs w:val="32"/>
        </w:rPr>
        <w:t>坚持创意引领，重点发展工业设计、动漫软件设计、广告包装设计、时尚设计、智库咨询等高端创意与设计产业，提高设计业的文化内涵和附加值。大力培育一批骨干型创意设计企业，加快引聚一批高端文化创意设计企业（总部）及创意产业相关企业，促进城市工业设计、创意设计、广告发布及广告包装产品生产的高度融合和快速发展。着力推进防城港文化创意与设计产业链向上下游延伸，形成文化创意产业体系。</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加快发展艺术品业。</w:t>
      </w:r>
      <w:r>
        <w:rPr>
          <w:rFonts w:hint="default" w:ascii="Times New Roman" w:hAnsi="Times New Roman" w:eastAsia="仿宋_GB2312" w:cs="Times New Roman"/>
          <w:color w:val="auto"/>
          <w:sz w:val="32"/>
          <w:szCs w:val="32"/>
        </w:rPr>
        <w:t>完善艺术品业市场结构。鼓励艺术品电商等新业态发展，通过网络电商扩大艺术品销售渠道。鼓励民间资本参与艺术品投资，发展基金及机构性投资。加强对艺术品交易、合作、评估等市场运作平台和管理服务平台的监管。</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壮大文化会展业。</w:t>
      </w:r>
      <w:r>
        <w:rPr>
          <w:rFonts w:hint="default" w:ascii="Times New Roman" w:hAnsi="Times New Roman" w:eastAsia="仿宋_GB2312" w:cs="Times New Roman"/>
          <w:color w:val="auto"/>
          <w:sz w:val="32"/>
          <w:szCs w:val="32"/>
        </w:rPr>
        <w:t>着力提升城市会展服务品质，培育特色文化会展品牌。引进一批有世界影响的国际会议、国际艺术展、高端文化论坛、学术会议，深化与东盟国家的文化交流合作。完善会议场馆、会务酒店等设施，提高会展服务精细化程度和国际化水平，加快培育发展防城港市的文化会展产业。</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74" w:name="_Toc16367"/>
      <w:bookmarkStart w:id="475" w:name="_Toc22239"/>
      <w:bookmarkStart w:id="476" w:name="_Toc21953"/>
      <w:bookmarkStart w:id="477" w:name="_Toc5501"/>
      <w:bookmarkStart w:id="478" w:name="_Toc15020"/>
      <w:r>
        <w:rPr>
          <w:rFonts w:hint="default" w:ascii="Times New Roman" w:hAnsi="Times New Roman" w:eastAsia="黑体" w:cs="Times New Roman"/>
          <w:b/>
          <w:color w:val="auto"/>
          <w:sz w:val="32"/>
          <w:szCs w:val="32"/>
        </w:rPr>
        <w:t>（三）推动文化演艺业发展</w:t>
      </w:r>
      <w:bookmarkEnd w:id="474"/>
      <w:bookmarkEnd w:id="475"/>
      <w:bookmarkEnd w:id="476"/>
      <w:bookmarkEnd w:id="477"/>
      <w:bookmarkEnd w:id="478"/>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立中越两国联合演出机构。扩大中越演艺交流活动范围，从东兴市扩大到防城港市域，进一步增强试验区腹地文化旅游市场吸引力。策划中越文化实景演出。定期举办中越演艺交流赛事活动，将北仑界河中越青年对歌联欢活动打造成为泛北部湾地区的品牌活动，举办中越专业和业余歌手大赛，中越青年音乐节等赛事活动。打造跨国邮轮演艺大舞台。</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79" w:name="_Toc15471"/>
      <w:bookmarkStart w:id="480" w:name="_Toc1054"/>
      <w:bookmarkStart w:id="481" w:name="_Toc16665"/>
      <w:bookmarkStart w:id="482" w:name="_Toc16327"/>
      <w:bookmarkStart w:id="483" w:name="_Toc18508"/>
      <w:r>
        <w:rPr>
          <w:rFonts w:hint="default" w:ascii="Times New Roman" w:hAnsi="Times New Roman" w:eastAsia="黑体" w:cs="Times New Roman"/>
          <w:b/>
          <w:color w:val="auto"/>
          <w:sz w:val="32"/>
          <w:szCs w:val="32"/>
        </w:rPr>
        <w:t>（四）推进文化娱乐业健康发展</w:t>
      </w:r>
      <w:bookmarkEnd w:id="479"/>
      <w:bookmarkEnd w:id="480"/>
      <w:bookmarkEnd w:id="481"/>
      <w:bookmarkEnd w:id="482"/>
      <w:bookmarkEnd w:id="483"/>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加强文化娱乐设施建设。防城港中心城区主要依托防城港文化艺术中心、防城港市科技馆、防城港市图书馆，桃花湾体育馆和北部湾海洋文化博物馆等标志性场馆以及老街景区、北部湾风情街等特色街区，完善配套服务设施，开展文化娱乐活动。东兴市重点完善体育设施设备，从中越体育交流方面着手，把体育赛事社会化、常态化、市场化。上思县依托上思明江新城步行街区、明江景观公园等，打造集观光旅游、休闲娱乐、餐饮服务于一体的独具特色的娱乐场所。各乡镇依托乡村旅游区、农家乐、渔家乐等旅游景区，打造具有地方“乡土”气息的娱乐场所。二是丰富文化娱乐内涵。充分挖掘防城港深厚的海、边、山以及民俗文化传统，编制主题突出、特色鲜明的歌舞、乐曲等，组织体现本地特色的文艺表演队伍。培育壮大演艺业主体，鼓励发展民间文艺团体、农家文化院，在全市范围内开展常态化的大型文化演艺和实景演出，并根据各县（市、区）不同侧重点举办不同的节庆和演艺活动。</w:t>
      </w:r>
    </w:p>
    <w:p>
      <w:pPr>
        <w:pStyle w:val="2"/>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484" w:name="_Toc3082"/>
      <w:bookmarkStart w:id="485" w:name="_Toc21154"/>
      <w:bookmarkStart w:id="486" w:name="_Toc13464"/>
      <w:bookmarkStart w:id="487" w:name="_Toc10675"/>
      <w:bookmarkStart w:id="488" w:name="_Toc26851"/>
      <w:bookmarkStart w:id="489" w:name="_Toc32730"/>
      <w:bookmarkStart w:id="490" w:name="_Toc17656"/>
      <w:bookmarkStart w:id="491" w:name="_Toc32045"/>
      <w:bookmarkStart w:id="492" w:name="_Toc5116"/>
      <w:r>
        <w:rPr>
          <w:rFonts w:hint="default" w:ascii="Times New Roman" w:hAnsi="Times New Roman" w:eastAsia="方正小标宋简体" w:cs="Times New Roman"/>
          <w:b/>
          <w:bCs/>
          <w:color w:val="auto"/>
          <w:kern w:val="0"/>
          <w:sz w:val="36"/>
          <w:szCs w:val="36"/>
        </w:rPr>
        <w:t>六、完善公共文化</w:t>
      </w:r>
      <w:bookmarkEnd w:id="484"/>
      <w:bookmarkEnd w:id="485"/>
      <w:bookmarkEnd w:id="486"/>
      <w:bookmarkEnd w:id="487"/>
      <w:bookmarkEnd w:id="488"/>
      <w:bookmarkEnd w:id="489"/>
      <w:bookmarkEnd w:id="490"/>
      <w:r>
        <w:rPr>
          <w:rFonts w:hint="default" w:ascii="Times New Roman" w:hAnsi="Times New Roman" w:eastAsia="方正小标宋简体" w:cs="Times New Roman"/>
          <w:b/>
          <w:bCs/>
          <w:color w:val="auto"/>
          <w:kern w:val="0"/>
          <w:sz w:val="36"/>
          <w:szCs w:val="36"/>
        </w:rPr>
        <w:t>服务体系</w:t>
      </w:r>
      <w:bookmarkEnd w:id="491"/>
      <w:bookmarkEnd w:id="492"/>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93" w:name="_Toc18010"/>
      <w:bookmarkStart w:id="494" w:name="_Toc6636"/>
      <w:bookmarkStart w:id="495" w:name="_Toc13580"/>
      <w:bookmarkStart w:id="496" w:name="_Toc19550"/>
      <w:bookmarkStart w:id="497" w:name="_Toc1828"/>
      <w:r>
        <w:rPr>
          <w:rFonts w:hint="default" w:ascii="Times New Roman" w:hAnsi="Times New Roman" w:eastAsia="黑体" w:cs="Times New Roman"/>
          <w:b/>
          <w:color w:val="auto"/>
          <w:sz w:val="32"/>
          <w:szCs w:val="32"/>
        </w:rPr>
        <w:t>（一）“十四五”时期发展目标</w:t>
      </w:r>
      <w:bookmarkEnd w:id="493"/>
      <w:bookmarkEnd w:id="494"/>
      <w:bookmarkEnd w:id="495"/>
      <w:bookmarkEnd w:id="496"/>
      <w:bookmarkEnd w:id="497"/>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认真贯彻落实党中央关于推动公共文化领域全面深化改革的决策部署，以推进国家公共文化服务体系示范区创新发展为引领，深入开展国家公共文化服务体系示范区后续建设，积极推进政府职能转变、促进社会力量参与、完善设施网络、优化运行机制、创新服务方式、促进文化与科技融合、深化文化和旅游融合，推动公共文化服务改革创新和高质量发展，充分发挥示范区引领带动作用，更好地满足人民群众精神文化需求。</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文化事业与文化产业同步发展。提升文化产业与公共文化事业的融合度，力争打造区内外有较大影响力的文化品牌，城市的文化实力水平显著提高。</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文化与旅游融合发展。加强文艺作品的创作，将文化融入旅游产品，以文促旅，以旅兴文。</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498" w:name="_Toc31750"/>
      <w:bookmarkStart w:id="499" w:name="_Toc9060"/>
      <w:bookmarkStart w:id="500" w:name="_Toc10867"/>
      <w:bookmarkStart w:id="501" w:name="_Toc2246"/>
      <w:bookmarkStart w:id="502" w:name="_Toc21534"/>
      <w:r>
        <w:rPr>
          <w:rFonts w:hint="default" w:ascii="Times New Roman" w:hAnsi="Times New Roman" w:eastAsia="黑体" w:cs="Times New Roman"/>
          <w:b/>
          <w:color w:val="auto"/>
          <w:sz w:val="32"/>
          <w:szCs w:val="32"/>
        </w:rPr>
        <w:t>（二）“十四五”时期主要任务</w:t>
      </w:r>
      <w:bookmarkEnd w:id="498"/>
      <w:bookmarkEnd w:id="499"/>
      <w:bookmarkEnd w:id="500"/>
      <w:bookmarkEnd w:id="501"/>
      <w:bookmarkEnd w:id="502"/>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持续建设国家公共文化服务体系示范区。</w:t>
      </w:r>
      <w:r>
        <w:rPr>
          <w:rFonts w:hint="default" w:ascii="Times New Roman" w:hAnsi="Times New Roman" w:eastAsia="仿宋_GB2312" w:cs="Times New Roman"/>
          <w:color w:val="auto"/>
          <w:sz w:val="32"/>
          <w:szCs w:val="32"/>
        </w:rPr>
        <w:t>积极推进国家公共文化服务体系示范区创新发展，进一步发挥与东盟国家“地缘相接、海缘相连、文缘相通、人缘相亲、城缘相交”五缘优势，继续加强公共文化服务“标准化、均等化、社会化、数字化、制度化”五化建设，巩固公共文化服务体系基础，持续提升公共文化服务能力，深化体制机制改革创新，不断完善公共文化服务基础设施、提升服务效能、总结创新经验，确保顺利通过国家文旅部、财政部复核。</w:t>
      </w:r>
    </w:p>
    <w:p>
      <w:pPr>
        <w:pStyle w:val="6"/>
        <w:keepNext w:val="0"/>
        <w:keepLines w:val="0"/>
        <w:pageBreakBefore w:val="0"/>
        <w:widowControl w:val="0"/>
        <w:kinsoku/>
        <w:wordWrap/>
        <w:overflowPunct/>
        <w:topLinePunct w:val="0"/>
        <w:bidi w:val="0"/>
        <w:spacing w:before="0" w:after="0" w:line="560" w:lineRule="exact"/>
        <w:ind w:firstLine="643" w:firstLineChars="200"/>
        <w:textAlignment w:val="auto"/>
        <w:rPr>
          <w:rFonts w:hint="default" w:ascii="Times New Roman" w:hAnsi="Times New Roman" w:cs="Times New Roman"/>
          <w:color w:val="auto"/>
        </w:rPr>
      </w:pPr>
      <w:r>
        <w:rPr>
          <w:rFonts w:hint="default" w:ascii="Times New Roman" w:hAnsi="Times New Roman" w:eastAsia="仿宋_GB2312" w:cs="Times New Roman"/>
          <w:bCs/>
          <w:color w:val="auto"/>
        </w:rPr>
        <w:t>进一步完善城乡公共文化设施网络。</w:t>
      </w:r>
      <w:r>
        <w:rPr>
          <w:rFonts w:hint="default" w:ascii="Times New Roman" w:hAnsi="Times New Roman" w:eastAsia="仿宋_GB2312" w:cs="Times New Roman"/>
          <w:b w:val="0"/>
          <w:color w:val="auto"/>
        </w:rPr>
        <w:t>整合基层公共文化资源和管理服务力量，以公共图书馆、文化馆、乡镇（街道）综合文化站、村（社区）综合性文化服务中心为重点，完善市、县（区）、乡镇（街道）、村（社区）四级公共文化设施网络。完善市、县（市、区）的公共图书馆、文化馆、博物馆等设施建设，加强对现有公共文化设施的升级，东兴市新建图书馆、文化馆、博物馆、文化艺术中心建成投入使用，争取防城港市美术馆、上思县博物馆、上思县文化馆、港口区文化馆等项目获批并启动建设。深化县级图书馆文化馆总分馆制建设，推动优质公共文化服务向基层延伸。加强乡镇综合文化站管理，加强资源统筹和共建共享，推动基层综合性文化服务中心拓展服务功能。实施乡镇（街道）综合文化站、村（社区）综合性文化服务中心提质增效工程，因地制宜引导村文化中心建设向居住较集中、人口数量较多、群众文化需求旺盛的自然村屯延伸。发展城乡流动文化服务，推进流动服务常态化。</w:t>
      </w:r>
    </w:p>
    <w:p>
      <w:pPr>
        <w:pageBreakBefore w:val="0"/>
        <w:widowControl w:val="0"/>
        <w:kinsoku/>
        <w:wordWrap/>
        <w:overflowPunct/>
        <w:topLinePunct w:val="0"/>
        <w:bidi w:val="0"/>
        <w:spacing w:line="560" w:lineRule="exact"/>
        <w:ind w:firstLine="643"/>
        <w:textAlignment w:val="auto"/>
        <w:rPr>
          <w:rFonts w:hint="default" w:ascii="Times New Roman" w:hAnsi="Times New Roman" w:cs="Times New Roman"/>
          <w:color w:val="auto"/>
        </w:rPr>
      </w:pPr>
      <w:r>
        <w:rPr>
          <w:rFonts w:hint="default" w:ascii="Times New Roman" w:hAnsi="Times New Roman" w:eastAsia="仿宋" w:cs="Times New Roman"/>
          <w:b/>
          <w:bCs/>
          <w:color w:val="auto"/>
          <w:sz w:val="32"/>
          <w:szCs w:val="32"/>
        </w:rPr>
        <w:t>推进公共文化服务数字化建设。</w:t>
      </w:r>
      <w:r>
        <w:rPr>
          <w:rFonts w:hint="default" w:ascii="Times New Roman" w:hAnsi="Times New Roman" w:eastAsia="仿宋_GB2312" w:cs="Times New Roman"/>
          <w:color w:val="auto"/>
          <w:sz w:val="32"/>
          <w:szCs w:val="32"/>
        </w:rPr>
        <w:t>推进各级群艺馆（文化馆）、图书馆、博物馆等公共文化场馆数字化、智慧化建设，推动文化场馆等植入人工智能、大数据、VR/AR虚拟现实等技术，加强智能电子投影、显示系统、自助导览、体感设备等智能设施配备，增强各级文化设施展览互动性和体验性。鼓励公共文化机构建立互动体验空间，充分运用人机交互、虚拟现实、增强现实、3D打印等现代技术，设立阅读、舞蹈、音乐、书法、绘画、摄影、培训等交互式文化体验专区，增强公共文化服务互动性和趣味性。整合公共文化数字化资源，完善公共文化数字服务管理体系。推广“互联网+公共文化”，推进群艺馆（文化馆）、图书馆、博物馆、艺术馆等公共文化场馆数字化、智慧化建设，推动文化场馆等植入人工智能、大数据、VR/AR虚拟现实等技术。广泛开展基于5G等新技术的数字化、网络化服务，大力发展云展览、云阅读、云视听、云演艺、数字艺术等业态，推动公共文化服务走上“云端”、进入“指尖”。完善数字文化资源供给，加强移动互联网传播和数字文化服务推广。</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积极探索文旅融合工作。</w:t>
      </w:r>
      <w:r>
        <w:rPr>
          <w:rFonts w:hint="default" w:ascii="Times New Roman" w:hAnsi="Times New Roman" w:eastAsia="仿宋_GB2312" w:cs="Times New Roman"/>
          <w:color w:val="auto"/>
          <w:sz w:val="32"/>
          <w:szCs w:val="32"/>
        </w:rPr>
        <w:t>推动“公共文化+旅游”融合发展，将重要公共文化设施纳入旅游线路，推动乡镇文化站、村公共服务中心等基层综合性文化服务中心拓展旅游服务功能，积极开展文化和旅游公共服务机构功能融合工作，在竹山村村级公共服务中心作为广西唯一入选国家文化和旅游公共服务机构功能融合试点单位工作村级单位的基础上，进一步拓展以文旅融合为重点的三个以上国门文化大院建设。</w:t>
      </w:r>
    </w:p>
    <w:p>
      <w:pPr>
        <w:pStyle w:val="6"/>
        <w:keepNext w:val="0"/>
        <w:keepLines w:val="0"/>
        <w:pageBreakBefore w:val="0"/>
        <w:widowControl w:val="0"/>
        <w:kinsoku/>
        <w:wordWrap/>
        <w:overflowPunct/>
        <w:topLinePunct w:val="0"/>
        <w:bidi w:val="0"/>
        <w:spacing w:before="0" w:after="0" w:line="560" w:lineRule="exact"/>
        <w:ind w:firstLine="643" w:firstLineChars="200"/>
        <w:textAlignment w:val="auto"/>
        <w:rPr>
          <w:rFonts w:hint="default" w:ascii="Times New Roman" w:hAnsi="Times New Roman" w:cs="Times New Roman"/>
          <w:color w:val="auto"/>
        </w:rPr>
      </w:pPr>
      <w:r>
        <w:rPr>
          <w:rFonts w:hint="default" w:ascii="Times New Roman" w:hAnsi="Times New Roman" w:eastAsia="仿宋_GB2312" w:cs="Times New Roman"/>
          <w:bCs/>
          <w:color w:val="auto"/>
        </w:rPr>
        <w:t>推动公共文化服务与教育融合发展。</w:t>
      </w:r>
      <w:r>
        <w:rPr>
          <w:rFonts w:hint="default" w:ascii="Times New Roman" w:hAnsi="Times New Roman" w:eastAsia="仿宋_GB2312" w:cs="Times New Roman"/>
          <w:b w:val="0"/>
          <w:color w:val="auto"/>
        </w:rPr>
        <w:t>建立健全完善城乡公共文化设施网络，加强公共文化设施标准化建设，重点推进自治区级、县级、乡镇级公共文化设施改造提升与建设，实现县县有公共博物馆，加快实现全区各级公共图书馆、文化馆（群众艺术馆）、文化站达到国家标准。公共文化服务进校园常态化机制。</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完善图书馆、文化馆总分馆制建设。</w:t>
      </w:r>
      <w:r>
        <w:rPr>
          <w:rFonts w:hint="default" w:ascii="Times New Roman" w:hAnsi="Times New Roman" w:eastAsia="仿宋_GB2312" w:cs="Times New Roman"/>
          <w:color w:val="auto"/>
          <w:sz w:val="32"/>
          <w:szCs w:val="32"/>
        </w:rPr>
        <w:t xml:space="preserve">推广县级文化馆、图书馆总分馆制建设，依托具备条件的乡镇综合文化站、村级公共服务中心和社会性文化机构等，设立分馆或基层服务网点，推动优质公共文化资源向基层延伸。 </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提升基层公共文化服务机构服务效能。</w:t>
      </w:r>
      <w:r>
        <w:rPr>
          <w:rFonts w:hint="default" w:ascii="Times New Roman" w:hAnsi="Times New Roman" w:eastAsia="仿宋_GB2312" w:cs="Times New Roman"/>
          <w:color w:val="auto"/>
          <w:sz w:val="32"/>
          <w:szCs w:val="32"/>
        </w:rPr>
        <w:t>加强镇（街道）综合文化站、村级公共服务中心的建设、管理和使用，整合建设适合开展公共电子阅览室服务的优秀数字资源，提高资源建设与服务的适用性与针对性，更好地为广大人民群众提供健康、便捷的网络文化服务。</w:t>
      </w:r>
    </w:p>
    <w:p>
      <w:pPr>
        <w:pageBreakBefore w:val="0"/>
        <w:widowControl w:val="0"/>
        <w:kinsoku/>
        <w:wordWrap/>
        <w:overflowPunct/>
        <w:topLinePunct w:val="0"/>
        <w:bidi w:val="0"/>
        <w:snapToGrid w:val="0"/>
        <w:spacing w:line="560" w:lineRule="exact"/>
        <w:ind w:firstLine="643"/>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广泛开展文化志愿服务。</w:t>
      </w:r>
      <w:r>
        <w:rPr>
          <w:rFonts w:hint="default" w:ascii="Times New Roman" w:hAnsi="Times New Roman" w:eastAsia="仿宋_GB2312" w:cs="Times New Roman"/>
          <w:bCs/>
          <w:color w:val="auto"/>
          <w:sz w:val="32"/>
          <w:szCs w:val="32"/>
        </w:rPr>
        <w:t>培育和壮大文化志愿队伍,构建参与广泛、内容丰富、形式多样、机制健全的文化志愿服务体系，扎实开展</w:t>
      </w:r>
      <w:r>
        <w:rPr>
          <w:rFonts w:hint="default" w:ascii="Times New Roman" w:hAnsi="Times New Roman" w:eastAsia="仿宋_GB2312" w:cs="Times New Roman"/>
          <w:color w:val="auto"/>
          <w:sz w:val="32"/>
          <w:szCs w:val="32"/>
        </w:rPr>
        <w:t>“三区”人才文化志愿者招募及选派工作。</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依托本市边山海特色，争取创作文艺精品项目。</w:t>
      </w:r>
      <w:r>
        <w:rPr>
          <w:rFonts w:hint="default" w:ascii="Times New Roman" w:hAnsi="Times New Roman" w:eastAsia="仿宋_GB2312" w:cs="Times New Roman"/>
          <w:color w:val="auto"/>
          <w:sz w:val="32"/>
          <w:szCs w:val="32"/>
        </w:rPr>
        <w:t>创作艺术精品使城市对外宣传形象更鲜明。依托本地特有的少数民族文化、山海风情等资源，着重挖掘京族文化精品，挖掘、收集、整理和创作一批具有地域特色和民族风情的文艺节目。</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促进中越边境惠民富民示范带与边境旅游结合。</w:t>
      </w:r>
      <w:r>
        <w:rPr>
          <w:rFonts w:hint="default" w:ascii="Times New Roman" w:hAnsi="Times New Roman" w:eastAsia="仿宋_GB2312" w:cs="Times New Roman"/>
          <w:color w:val="auto"/>
          <w:sz w:val="32"/>
          <w:szCs w:val="32"/>
        </w:rPr>
        <w:t>深度发掘非遗保护工作平台，形成具有民族特色，地域特点的边境文化旅游线路。</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继续加强文物文博单位的巡查和消防安全工作。</w:t>
      </w:r>
      <w:r>
        <w:rPr>
          <w:rFonts w:hint="default" w:ascii="Times New Roman" w:hAnsi="Times New Roman" w:eastAsia="仿宋_GB2312" w:cs="Times New Roman"/>
          <w:color w:val="auto"/>
          <w:sz w:val="32"/>
          <w:szCs w:val="32"/>
        </w:rPr>
        <w:t>强历史文物保护及展示利用。加强文化遗产的日常巡查，确保文物安全。逐步完善全市文物单位“四有”工作。推动现有符合条件的文物保护单位级别升格。加强文化遗产保护利用，充分发挥白龙炮台、刘永福故居、陈树坤旧居等一批保存较好的文物单位的教育功能。继续开展海丝申遗工作，加强潭蓬运河的研究及保护，加强与其他地区交流合作，联合推动海上丝绸之路世界文化遗产申报工作。加强对防城港文物资源的挖掘、梳理、整合、研究，全面掌握全市文物的保存情况和保护需求，建立防城港市文物资源总目录和数字资源库，健全文物资源管理利用机制，促进文物资源信息开放共享，健全文物安全长效机制，提高防护能力，与公安、消防、海关等部门协作，加强文物执法和文物安全监管工作，严厉打击文物违法犯罪行为。</w:t>
      </w:r>
    </w:p>
    <w:p>
      <w:pPr>
        <w:pStyle w:val="2"/>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503" w:name="_Toc12175"/>
      <w:bookmarkStart w:id="504" w:name="_Toc83"/>
      <w:r>
        <w:rPr>
          <w:rFonts w:hint="default" w:ascii="Times New Roman" w:hAnsi="Times New Roman" w:eastAsia="方正小标宋简体" w:cs="Times New Roman"/>
          <w:b/>
          <w:bCs/>
          <w:color w:val="auto"/>
          <w:kern w:val="0"/>
          <w:sz w:val="36"/>
          <w:szCs w:val="36"/>
        </w:rPr>
        <w:t>七、推进文艺事业繁荣发展</w:t>
      </w:r>
      <w:bookmarkEnd w:id="503"/>
      <w:bookmarkEnd w:id="504"/>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lang w:eastAsia="zh-CN"/>
        </w:rPr>
      </w:pPr>
      <w:bookmarkStart w:id="505" w:name="_Toc10209"/>
      <w:bookmarkStart w:id="506" w:name="_Toc3353"/>
      <w:r>
        <w:rPr>
          <w:rFonts w:hint="default" w:ascii="Times New Roman" w:hAnsi="Times New Roman" w:eastAsia="黑体" w:cs="Times New Roman"/>
          <w:b/>
          <w:color w:val="auto"/>
          <w:sz w:val="32"/>
          <w:szCs w:val="32"/>
        </w:rPr>
        <w:t>（一）推动文学艺术创作上新</w:t>
      </w:r>
      <w:bookmarkEnd w:id="505"/>
      <w:r>
        <w:rPr>
          <w:rFonts w:hint="default" w:ascii="Times New Roman" w:hAnsi="Times New Roman" w:eastAsia="黑体" w:cs="Times New Roman"/>
          <w:b/>
          <w:color w:val="auto"/>
          <w:sz w:val="32"/>
          <w:szCs w:val="32"/>
          <w:lang w:val="en-US" w:eastAsia="zh-CN"/>
        </w:rPr>
        <w:t>台阶</w:t>
      </w:r>
      <w:bookmarkEnd w:id="506"/>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加强文艺精品创作。</w:t>
      </w:r>
      <w:r>
        <w:rPr>
          <w:rFonts w:hint="default" w:ascii="Times New Roman" w:hAnsi="Times New Roman" w:eastAsia="仿宋_GB2312" w:cs="Times New Roman"/>
          <w:color w:val="auto"/>
          <w:sz w:val="32"/>
          <w:szCs w:val="32"/>
        </w:rPr>
        <w:t>推出一批思想精深、艺术精湛的优秀舞台艺术作品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推进杂技剧《英雄虎胆》等重点艺术项目创作和提升，创作生产在全国全区有较大影响力的影视作品和网络文艺精品作品，制作知名文艺栏目节目，创作一批音乐、舞蹈、曲艺、杂技、美术、书法、小说、散文、诗歌、报告文学等各门类优秀作品,创作一批在全国全区有影响力的精品图书。进一步建立健全艺术家采风创作长效机制，建立文艺创作基地制度，组织开展采风、创作、培训等活动。</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加大扶持力度。</w:t>
      </w:r>
      <w:r>
        <w:rPr>
          <w:rFonts w:hint="default" w:ascii="Times New Roman" w:hAnsi="Times New Roman" w:eastAsia="仿宋_GB2312" w:cs="Times New Roman"/>
          <w:color w:val="auto"/>
          <w:sz w:val="32"/>
          <w:szCs w:val="32"/>
        </w:rPr>
        <w:t>进一步完善各项文艺扶持政策，加大对文学艺术重点报刊、重点文艺网站的扶持力度。推动设立“防城港市政府文艺奖”和“防城港市民族艺术发展专项资金”，支持优秀文艺作品，引导艺术创作繁荣发展。积极申报国家艺术精品创作工程，争取国家艺术基金资助。加大对具有示范性、引领性作用原创精品的扶持力度。</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07" w:name="_Toc3351"/>
      <w:bookmarkStart w:id="508" w:name="_Toc30002"/>
      <w:r>
        <w:rPr>
          <w:rFonts w:hint="default" w:ascii="Times New Roman" w:hAnsi="Times New Roman" w:eastAsia="黑体" w:cs="Times New Roman"/>
          <w:b/>
          <w:color w:val="auto"/>
          <w:sz w:val="32"/>
          <w:szCs w:val="32"/>
        </w:rPr>
        <w:t>（二）弘扬优秀民族传统艺术</w:t>
      </w:r>
      <w:bookmarkEnd w:id="507"/>
      <w:bookmarkEnd w:id="508"/>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繁荣民族戏曲。</w:t>
      </w:r>
      <w:r>
        <w:rPr>
          <w:rFonts w:hint="default" w:ascii="Times New Roman" w:hAnsi="Times New Roman" w:eastAsia="仿宋_GB2312" w:cs="Times New Roman"/>
          <w:color w:val="auto"/>
          <w:sz w:val="32"/>
          <w:szCs w:val="32"/>
        </w:rPr>
        <w:t>组织开展防城港地方戏曲剧种普查与加工提炼工作，加大对采茶戏等民族戏剧的扶持力度，支持优秀戏曲剧本的创作项目，加强重点戏曲剧团建设及剧种的传承、创作、演出及人才培养、理论研究、传播推广。</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传承发展民间歌舞乐。</w:t>
      </w:r>
      <w:r>
        <w:rPr>
          <w:rFonts w:hint="default" w:ascii="Times New Roman" w:hAnsi="Times New Roman" w:eastAsia="仿宋_GB2312" w:cs="Times New Roman"/>
          <w:color w:val="auto"/>
          <w:sz w:val="32"/>
          <w:szCs w:val="32"/>
        </w:rPr>
        <w:t>抢救保护和挖掘整合花头瑶山歌、舞龙表演、京族民歌、“虽蕾”壮话山歌、瑶族山歌、京族竹杠舞、京族天灯舞等民族音乐舞蹈资源，推出一批主题民族音乐舞蹈作品。</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推动防城港民族艺术档案建设。</w:t>
      </w:r>
      <w:r>
        <w:rPr>
          <w:rFonts w:hint="default" w:ascii="Times New Roman" w:hAnsi="Times New Roman" w:eastAsia="仿宋_GB2312" w:cs="Times New Roman"/>
          <w:color w:val="auto"/>
          <w:sz w:val="32"/>
          <w:szCs w:val="32"/>
        </w:rPr>
        <w:t>鼓励文艺创作者深入民族地区挖掘少数民族题材，收集、整理和利用防城港市不同时期艺术活动形成的具有保存价值的各类史料。</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09" w:name="_Toc2561"/>
      <w:bookmarkStart w:id="510" w:name="_Toc19133"/>
      <w:r>
        <w:rPr>
          <w:rFonts w:hint="default" w:ascii="Times New Roman" w:hAnsi="Times New Roman" w:eastAsia="黑体" w:cs="Times New Roman"/>
          <w:b/>
          <w:color w:val="auto"/>
          <w:sz w:val="32"/>
          <w:szCs w:val="32"/>
        </w:rPr>
        <w:t>（三）加强优秀文艺作品宣传推广</w:t>
      </w:r>
      <w:bookmarkEnd w:id="509"/>
      <w:bookmarkEnd w:id="510"/>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做好品牌艺术活动和重要文艺赛事。</w:t>
      </w:r>
      <w:r>
        <w:rPr>
          <w:rFonts w:hint="default" w:ascii="Times New Roman" w:hAnsi="Times New Roman" w:eastAsia="仿宋_GB2312" w:cs="Times New Roman"/>
          <w:color w:val="auto"/>
          <w:sz w:val="32"/>
          <w:szCs w:val="32"/>
        </w:rPr>
        <w:t>打造以中国—东盟马拉松赛为龙头的“中国—东盟”系列文体旅融合的赛事品牌和以开海节、哈节等为引领的节庆品牌。</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开展区域性群众文艺交流展示活动。</w:t>
      </w:r>
      <w:r>
        <w:rPr>
          <w:rFonts w:hint="default" w:ascii="Times New Roman" w:hAnsi="Times New Roman" w:eastAsia="仿宋_GB2312" w:cs="Times New Roman"/>
          <w:color w:val="auto"/>
          <w:sz w:val="32"/>
          <w:szCs w:val="32"/>
        </w:rPr>
        <w:t>组织各级各类文艺汇演和城乡群众文化活动；推动防城港优秀文艺作品“走出去”，向世界讲好防城港故事。</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创新艺术传播渠道。</w:t>
      </w:r>
      <w:r>
        <w:rPr>
          <w:rFonts w:hint="default" w:ascii="Times New Roman" w:hAnsi="Times New Roman" w:eastAsia="仿宋_GB2312" w:cs="Times New Roman"/>
          <w:color w:val="auto"/>
          <w:sz w:val="32"/>
          <w:szCs w:val="32"/>
        </w:rPr>
        <w:t>推动传统文艺与网络文艺创新性融合，积极利用网站、微博、微信、移动客户端等新媒体平台开展宣传推广，促进地方戏剧、曲艺、民乐等传统艺术线上发展。</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11" w:name="_Toc671"/>
      <w:bookmarkStart w:id="512" w:name="_Toc15168"/>
      <w:r>
        <w:rPr>
          <w:rFonts w:hint="default" w:ascii="Times New Roman" w:hAnsi="Times New Roman" w:eastAsia="黑体" w:cs="Times New Roman"/>
          <w:b/>
          <w:color w:val="auto"/>
          <w:sz w:val="32"/>
          <w:szCs w:val="32"/>
        </w:rPr>
        <w:t>（四）提升文艺惠民服务水平</w:t>
      </w:r>
      <w:bookmarkEnd w:id="511"/>
      <w:bookmarkEnd w:id="512"/>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深入开展文艺惠民活动。</w:t>
      </w:r>
      <w:r>
        <w:rPr>
          <w:rFonts w:hint="default" w:ascii="Times New Roman" w:hAnsi="Times New Roman" w:eastAsia="仿宋_GB2312" w:cs="Times New Roman"/>
          <w:color w:val="auto"/>
          <w:sz w:val="32"/>
          <w:szCs w:val="32"/>
        </w:rPr>
        <w:t>继续举办京族哈节、壮族“三月三”嘉年华活动等具有较大影响的节庆活动。举行元旦春节系列文化活动、壮族“三月三”民俗活动等各类文化惠民演出，举办“欢乐西湾”“明江之夜”“边城欢歌”等广场品牌文化活动，开展“戏曲进校园”“戏曲进乡村”等各类送戏下乡活动演出。</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实施文化惠民示范工程。</w:t>
      </w:r>
      <w:r>
        <w:rPr>
          <w:rFonts w:hint="default" w:ascii="Times New Roman" w:hAnsi="Times New Roman" w:eastAsia="仿宋_GB2312" w:cs="Times New Roman"/>
          <w:color w:val="auto"/>
          <w:sz w:val="32"/>
          <w:szCs w:val="32"/>
        </w:rPr>
        <w:t>实施沿海地区文化惠民示范工程，改造提升港口区图书馆、防城区图书馆、群众艺术馆（文化馆）、文化站、农家书屋等公共文化服务设施；打造一批文化惠民示范村、示范屯和文化惠民示范企业。</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培育精品艺术演出节目。</w:t>
      </w:r>
      <w:r>
        <w:rPr>
          <w:rFonts w:hint="default" w:ascii="Times New Roman" w:hAnsi="Times New Roman" w:eastAsia="仿宋_GB2312" w:cs="Times New Roman"/>
          <w:color w:val="auto"/>
          <w:sz w:val="32"/>
          <w:szCs w:val="32"/>
        </w:rPr>
        <w:t>着重挖掘京族等民族文化精品，挖掘、收集、整理和创作一批具有地域特色和民族风情的精品文化演艺节目；集结、整合各方力量，创作出反映时代呼声、展现人民奋斗、振奋民族精神的现实题材优秀作品。</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13" w:name="_Toc19307"/>
      <w:bookmarkStart w:id="514" w:name="_Toc26282"/>
      <w:r>
        <w:rPr>
          <w:rFonts w:hint="default" w:ascii="Times New Roman" w:hAnsi="Times New Roman" w:eastAsia="黑体" w:cs="Times New Roman"/>
          <w:b/>
          <w:color w:val="auto"/>
          <w:sz w:val="32"/>
          <w:szCs w:val="32"/>
        </w:rPr>
        <w:t>（五）加强文艺团体培养建设</w:t>
      </w:r>
      <w:bookmarkEnd w:id="513"/>
      <w:bookmarkEnd w:id="514"/>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政府指导下，建议恢复设立文化艺术团体，推动实施“一团一策”，引导建设一批示范性、导向性、引领性的新时代文化艺术团。促进文化艺术团把社会效益放在首位和实现健康发展，以演出为中心环节，激发文化艺术团生机活力。落实文化艺术团“一团一场”政策，积极统筹自治区和防城港市专项资金，盘活各类演出场所，为演艺业发展提供基本的场地支持。通过政府购买服务、演出场次补贴、以奖代补、政策性补助等方式，把文化艺术团场馆建设、维修和设施设备购置纳入公共文化服务建设体系，统筹自治区和地方各级相关资金给予支持。</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15" w:name="_Toc15465"/>
      <w:bookmarkStart w:id="516" w:name="_Toc5850"/>
      <w:r>
        <w:rPr>
          <w:rFonts w:hint="default" w:ascii="Times New Roman" w:hAnsi="Times New Roman" w:eastAsia="黑体" w:cs="Times New Roman"/>
          <w:b/>
          <w:color w:val="auto"/>
          <w:sz w:val="32"/>
          <w:szCs w:val="32"/>
        </w:rPr>
        <w:t>（六）完善文艺评价机制</w:t>
      </w:r>
      <w:bookmarkEnd w:id="515"/>
      <w:bookmarkEnd w:id="516"/>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文艺评论阵地建设和理论研究，健全文艺评论工作体系，搭建有影响力的文艺评论平台。加强马克思主义文艺理论与评论建设，加强文艺评论阵地、评论队伍建设和理论研究。健全科学的文艺分类评价体系，建立科学化社会化市场化的文艺评价机制。发挥文联、各文艺家协会、社会</w:t>
      </w:r>
      <w:r>
        <w:rPr>
          <w:rFonts w:hint="eastAsia" w:ascii="Times New Roman" w:hAnsi="Times New Roman" w:eastAsia="仿宋_GB2312" w:cs="Times New Roman"/>
          <w:color w:val="auto"/>
          <w:sz w:val="32"/>
          <w:szCs w:val="32"/>
          <w:lang w:val="en-US" w:eastAsia="zh-CN"/>
        </w:rPr>
        <w:t>团体</w:t>
      </w:r>
      <w:r>
        <w:rPr>
          <w:rFonts w:hint="default" w:ascii="Times New Roman" w:hAnsi="Times New Roman" w:eastAsia="仿宋_GB2312" w:cs="Times New Roman"/>
          <w:color w:val="auto"/>
          <w:sz w:val="32"/>
          <w:szCs w:val="32"/>
        </w:rPr>
        <w:t>等多元评价主体作用，培育发展各类人才评价社会组织和专业机构，逐步有序承接政府转移的人才评价职能，激发文艺活力。建立人才评价机构综合评估、动态调整机制，建立权责清晰、管理科学、协调高效的人才评价管理体制。</w:t>
      </w:r>
    </w:p>
    <w:p>
      <w:pPr>
        <w:pStyle w:val="29"/>
        <w:pageBreakBefore w:val="0"/>
        <w:widowControl w:val="0"/>
        <w:kinsoku/>
        <w:wordWrap/>
        <w:overflowPunct/>
        <w:topLinePunct w:val="0"/>
        <w:bidi w:val="0"/>
        <w:spacing w:line="560" w:lineRule="exact"/>
        <w:textAlignment w:val="auto"/>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517" w:name="_Toc10540"/>
      <w:bookmarkStart w:id="518" w:name="_Toc7554"/>
      <w:r>
        <w:rPr>
          <w:rFonts w:hint="default" w:ascii="Times New Roman" w:hAnsi="Times New Roman" w:eastAsia="方正小标宋简体" w:cs="Times New Roman"/>
          <w:b/>
          <w:bCs/>
          <w:color w:val="auto"/>
          <w:kern w:val="0"/>
          <w:sz w:val="36"/>
          <w:szCs w:val="36"/>
        </w:rPr>
        <w:t>八、加强文化遗产保护利用</w:t>
      </w:r>
      <w:bookmarkEnd w:id="517"/>
      <w:bookmarkEnd w:id="518"/>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19" w:name="_Toc13907"/>
      <w:bookmarkStart w:id="520" w:name="_Toc32606"/>
      <w:r>
        <w:rPr>
          <w:rFonts w:hint="default" w:ascii="Times New Roman" w:hAnsi="Times New Roman" w:eastAsia="黑体" w:cs="Times New Roman"/>
          <w:b/>
          <w:color w:val="auto"/>
          <w:sz w:val="32"/>
          <w:szCs w:val="32"/>
        </w:rPr>
        <w:t>（一）加强文化艺术与非物质文化遗产保护</w:t>
      </w:r>
      <w:bookmarkEnd w:id="519"/>
      <w:r>
        <w:rPr>
          <w:rFonts w:hint="default" w:ascii="Times New Roman" w:hAnsi="Times New Roman" w:eastAsia="黑体" w:cs="Times New Roman"/>
          <w:b/>
          <w:color w:val="auto"/>
          <w:sz w:val="32"/>
          <w:szCs w:val="32"/>
        </w:rPr>
        <w:t>利用</w:t>
      </w:r>
      <w:bookmarkEnd w:id="520"/>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加大非物质文化遗产保护力度。</w:t>
      </w:r>
      <w:r>
        <w:rPr>
          <w:rFonts w:hint="default" w:ascii="Times New Roman" w:hAnsi="Times New Roman" w:eastAsia="仿宋_GB2312" w:cs="Times New Roman"/>
          <w:color w:val="auto"/>
          <w:sz w:val="32"/>
          <w:szCs w:val="32"/>
        </w:rPr>
        <w:t>加大对防城港文化艺术的挖掘、整理、抢救和保护，对非遗传承人等给予支持。统筹推进非物质文化遗产抢救性保护、整体性保护和分类保护，拓展传承人群和传播渠道。开展防城港非物质文化遗产资源大普查，建立全市非物质文化遗产数据库，完善国家、自治区、市、县四级非物质文化遗产名录体系。</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提升非物质文化遗产宣传展示展演水平。</w:t>
      </w:r>
      <w:r>
        <w:rPr>
          <w:rFonts w:hint="default" w:ascii="Times New Roman" w:hAnsi="Times New Roman" w:eastAsia="仿宋_GB2312" w:cs="Times New Roman"/>
          <w:color w:val="auto"/>
          <w:sz w:val="32"/>
          <w:szCs w:val="32"/>
        </w:rPr>
        <w:t>大力支持非物质文化遗产展示场所建设，建设一批的综合性非物质文化遗产展示馆，推动基层非遗演艺舞台、广场、传统工艺作坊等建设，鼓励支持多种形式的民办非物质文化遗产馆建设。积极发展非物质文化特色演艺，策划组织戏曲、音乐、舞蹈、曲艺、杂技等传统非遗演艺活动，在旅游景区、居民活动场所、文化场馆等区域常态化演出。</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推动非物质文化遗产合理利用。</w:t>
      </w:r>
      <w:r>
        <w:rPr>
          <w:rFonts w:hint="default" w:ascii="Times New Roman" w:hAnsi="Times New Roman" w:eastAsia="仿宋_GB2312" w:cs="Times New Roman"/>
          <w:color w:val="auto"/>
          <w:sz w:val="32"/>
          <w:szCs w:val="32"/>
        </w:rPr>
        <w:t>文化创意产业是21世纪的朝阳产业，新文创可以激活文化资源，提升传统产业，塑造文化品牌。促进防城港非遗与经济社会融合发展，推动非遗保护传承与发展现代服务业、乡村振兴相结合，深入挖掘文化内涵，培育一批非物质文化遗产产业基地。通过“文化双创”与“经济双创”的融合，引领非物质文化遗产保护与利用，开发非遗新文创IP，促进非物质文化遗产的产业化发展。</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21" w:name="_Toc1896"/>
      <w:bookmarkStart w:id="522" w:name="_Toc9793"/>
      <w:r>
        <w:rPr>
          <w:rFonts w:hint="default" w:ascii="Times New Roman" w:hAnsi="Times New Roman" w:eastAsia="黑体" w:cs="Times New Roman"/>
          <w:b/>
          <w:color w:val="auto"/>
          <w:sz w:val="32"/>
          <w:szCs w:val="32"/>
        </w:rPr>
        <w:t>（二）加强历史遗址及文物保护</w:t>
      </w:r>
      <w:bookmarkEnd w:id="521"/>
      <w:r>
        <w:rPr>
          <w:rFonts w:hint="default" w:ascii="Times New Roman" w:hAnsi="Times New Roman" w:eastAsia="黑体" w:cs="Times New Roman"/>
          <w:b/>
          <w:color w:val="auto"/>
          <w:sz w:val="32"/>
          <w:szCs w:val="32"/>
        </w:rPr>
        <w:t>利用</w:t>
      </w:r>
      <w:bookmarkEnd w:id="522"/>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加大历史遗址及文物保护力度。</w:t>
      </w:r>
      <w:r>
        <w:rPr>
          <w:rFonts w:hint="default" w:ascii="Times New Roman" w:hAnsi="Times New Roman" w:eastAsia="仿宋_GB2312" w:cs="Times New Roman"/>
          <w:color w:val="auto"/>
          <w:sz w:val="32"/>
          <w:szCs w:val="32"/>
        </w:rPr>
        <w:t>加强历史文化遗产保护利用和申遗工作，加强与其他地区交流合作，联合推动海上丝绸之路世界文化遗产申报工作，进一步加强海丝文化整体性、系统性保护。稳步推进白龙炮台、潭蓬运河、社山遗址等文物保护工作，推动现有符合条件的文物保护单位级别升格。加强对防城港文物资源的挖掘、梳理、整合、研究，全面掌握全市文物的保存情况和保护需求，建立防城港市文物资源总目录和数字资源库，健全文物资源管理利用机制，促进文物资源信息开放共享，健全文物安全长效机制，提高防护能力，与公安、消防、海关等部门协作，加强文物执法和文物安全监管工作，严厉打击文物违法犯罪行为。</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打造文化创意IP品牌。</w:t>
      </w:r>
      <w:r>
        <w:rPr>
          <w:rFonts w:hint="default" w:ascii="Times New Roman" w:hAnsi="Times New Roman" w:eastAsia="仿宋_GB2312" w:cs="Times New Roman"/>
          <w:color w:val="auto"/>
          <w:sz w:val="32"/>
          <w:szCs w:val="32"/>
        </w:rPr>
        <w:t>通过实施项目合作、商标保护、文创授权、将文化产业中心改制成立有限责任公司等举措，打造文创经营平台，以“品质化优先、原创性优先”为出发点，依托防城港历史文物推出一系列观众喜爱的文创精品，打造防城港文创IP品牌。</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23" w:name="_Toc4411"/>
      <w:bookmarkStart w:id="524" w:name="_Toc609"/>
      <w:r>
        <w:rPr>
          <w:rFonts w:hint="default" w:ascii="Times New Roman" w:hAnsi="Times New Roman" w:eastAsia="黑体" w:cs="Times New Roman"/>
          <w:b/>
          <w:color w:val="auto"/>
          <w:sz w:val="32"/>
          <w:szCs w:val="32"/>
        </w:rPr>
        <w:t>（三）加强民族村寨保护</w:t>
      </w:r>
      <w:bookmarkEnd w:id="523"/>
      <w:r>
        <w:rPr>
          <w:rFonts w:hint="default" w:ascii="Times New Roman" w:hAnsi="Times New Roman" w:eastAsia="黑体" w:cs="Times New Roman"/>
          <w:b/>
          <w:color w:val="auto"/>
          <w:sz w:val="32"/>
          <w:szCs w:val="32"/>
        </w:rPr>
        <w:t>利用</w:t>
      </w:r>
      <w:bookmarkEnd w:id="524"/>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加强民族村寨文化保护。</w:t>
      </w:r>
      <w:r>
        <w:rPr>
          <w:rFonts w:hint="default" w:ascii="Times New Roman" w:hAnsi="Times New Roman" w:eastAsia="仿宋_GB2312" w:cs="Times New Roman"/>
          <w:color w:val="auto"/>
          <w:sz w:val="32"/>
          <w:szCs w:val="32"/>
        </w:rPr>
        <w:t>加强对以东兴京族三岛为代表的民族村寨的保护，坚持文化传承、环境美化、风貌保护、适度开发的原则，加强民族村寨的文化传承，鼓励本村居民保持原有的传统文化，增强民族自豪感和自信心，减轻外来文化对当地居民的冲击。</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加强民族村寨的风貌保护。</w:t>
      </w:r>
      <w:r>
        <w:rPr>
          <w:rFonts w:hint="default" w:ascii="Times New Roman" w:hAnsi="Times New Roman" w:eastAsia="仿宋_GB2312" w:cs="Times New Roman"/>
          <w:color w:val="auto"/>
          <w:sz w:val="32"/>
          <w:szCs w:val="32"/>
        </w:rPr>
        <w:t>制定村寨保护规划，保持和优化原有的村寨布局，对具有典型风格的传统建筑应尽可能保留，政府应投入保护资金做好建筑的修缮和维护，防止大拆大建，新建建筑应保持传统建筑的风格，与原有建筑相协调。</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适度发展乡村旅游。</w:t>
      </w:r>
      <w:r>
        <w:rPr>
          <w:rFonts w:hint="default" w:ascii="Times New Roman" w:hAnsi="Times New Roman" w:eastAsia="仿宋_GB2312" w:cs="Times New Roman"/>
          <w:color w:val="auto"/>
          <w:sz w:val="32"/>
          <w:szCs w:val="32"/>
        </w:rPr>
        <w:t>对民族村寨应进行适度开发，加强社区参与，旅游开发应不影响当地居民的正常生活，鼓励村民参与旅游开发，并规范乡村旅馆、乡村餐馆的卫生质量和服务质量。</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25" w:name="_Toc2173"/>
      <w:bookmarkStart w:id="526" w:name="_Toc6424"/>
      <w:r>
        <w:rPr>
          <w:rFonts w:hint="default" w:ascii="Times New Roman" w:hAnsi="Times New Roman" w:eastAsia="黑体" w:cs="Times New Roman"/>
          <w:b/>
          <w:color w:val="auto"/>
          <w:sz w:val="32"/>
          <w:szCs w:val="32"/>
        </w:rPr>
        <w:t>（四）推进博物馆建设</w:t>
      </w:r>
      <w:bookmarkEnd w:id="525"/>
      <w:bookmarkEnd w:id="526"/>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推进重点博物馆建设提升工程。</w:t>
      </w:r>
      <w:r>
        <w:rPr>
          <w:rFonts w:hint="default" w:ascii="Times New Roman" w:hAnsi="Times New Roman" w:eastAsia="仿宋_GB2312" w:cs="Times New Roman"/>
          <w:color w:val="auto"/>
          <w:sz w:val="32"/>
          <w:szCs w:val="32"/>
        </w:rPr>
        <w:t>加快北部湾海洋文化博物馆、东兴京族生态博物馆、上思博物馆等改造升级。加强文物资源和地域文化特色的挖掘、整合，积极建设民族文化类、历史文化类、边境文化类、工业文化类、海洋文化类的主题博物馆。</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提高博物馆服务水平。</w:t>
      </w:r>
      <w:r>
        <w:rPr>
          <w:rFonts w:hint="eastAsia" w:ascii="Times New Roman" w:hAnsi="Times New Roman" w:eastAsia="仿宋_GB2312" w:cs="Times New Roman"/>
          <w:color w:val="auto"/>
          <w:sz w:val="32"/>
          <w:szCs w:val="32"/>
          <w:lang w:val="en-US" w:eastAsia="zh-CN"/>
        </w:rPr>
        <w:t>通过</w:t>
      </w:r>
      <w:r>
        <w:rPr>
          <w:rFonts w:hint="default" w:ascii="Times New Roman" w:hAnsi="Times New Roman" w:eastAsia="仿宋_GB2312" w:cs="Times New Roman"/>
          <w:color w:val="auto"/>
          <w:sz w:val="32"/>
          <w:szCs w:val="32"/>
        </w:rPr>
        <w:t>多媒体资源，推进“互联网+”博物馆，以数字防城港建设为引领，以防城港数字博物馆在线服务平台为依托，推广馆藏历史文物数据共享与利用，提升博物馆智能化管理服务水平。</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开展主题研学教育。</w:t>
      </w:r>
      <w:r>
        <w:rPr>
          <w:rFonts w:hint="default" w:ascii="Times New Roman" w:hAnsi="Times New Roman" w:eastAsia="仿宋_GB2312" w:cs="Times New Roman"/>
          <w:color w:val="auto"/>
          <w:sz w:val="32"/>
          <w:szCs w:val="32"/>
        </w:rPr>
        <w:t>建立博物馆、纪念馆与周边学校、党政机关、企事业单位、城乡社区的共建共享机制，组织开展具有教育意义的系列研学主题活动。在研学模式上，宣教人员打破千篇一律的固定讲解程式，在游客文化需求的基础上，及时更新宣教内容，创新宣教形式，让“我讲你听”变成“有需必讲”，极大程度地满足不同研学团队的个性化需要，真正做到学游结合，让博物馆研学活动真正起到以文化育人</w:t>
      </w:r>
      <w:r>
        <w:rPr>
          <w:rFonts w:hint="eastAsia" w:ascii="Times New Roman" w:hAnsi="Times New Roman" w:eastAsia="仿宋_GB2312" w:cs="Times New Roman"/>
          <w:color w:val="auto"/>
          <w:sz w:val="32"/>
          <w:szCs w:val="32"/>
          <w:lang w:val="en-US" w:eastAsia="zh-CN"/>
        </w:rPr>
        <w:t>的作用</w:t>
      </w:r>
      <w:r>
        <w:rPr>
          <w:rFonts w:hint="default" w:ascii="Times New Roman" w:hAnsi="Times New Roman" w:eastAsia="仿宋_GB2312" w:cs="Times New Roman"/>
          <w:color w:val="auto"/>
          <w:sz w:val="32"/>
          <w:szCs w:val="32"/>
        </w:rPr>
        <w:t>。</w:t>
      </w:r>
    </w:p>
    <w:p>
      <w:pPr>
        <w:pStyle w:val="29"/>
        <w:pageBreakBefore w:val="0"/>
        <w:widowControl w:val="0"/>
        <w:kinsoku/>
        <w:wordWrap/>
        <w:overflowPunct/>
        <w:topLinePunct w:val="0"/>
        <w:bidi w:val="0"/>
        <w:spacing w:line="560" w:lineRule="exact"/>
        <w:textAlignment w:val="auto"/>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527" w:name="_Toc25098"/>
      <w:bookmarkStart w:id="528" w:name="_Toc30380"/>
      <w:bookmarkStart w:id="529" w:name="_Toc16316"/>
      <w:bookmarkStart w:id="530" w:name="_Toc3029"/>
      <w:bookmarkStart w:id="531" w:name="_Toc9996"/>
      <w:bookmarkStart w:id="532" w:name="_Toc187"/>
      <w:bookmarkStart w:id="533" w:name="_Toc15941"/>
      <w:bookmarkStart w:id="534" w:name="_Toc15199"/>
      <w:bookmarkStart w:id="535" w:name="_Toc745"/>
      <w:r>
        <w:rPr>
          <w:rFonts w:hint="default" w:ascii="Times New Roman" w:hAnsi="Times New Roman" w:eastAsia="方正小标宋简体" w:cs="Times New Roman"/>
          <w:b/>
          <w:bCs/>
          <w:color w:val="auto"/>
          <w:kern w:val="0"/>
          <w:sz w:val="36"/>
          <w:szCs w:val="36"/>
        </w:rPr>
        <w:t>九、加快公共体育事业发展</w:t>
      </w:r>
      <w:bookmarkEnd w:id="527"/>
      <w:bookmarkEnd w:id="528"/>
      <w:bookmarkEnd w:id="529"/>
      <w:bookmarkEnd w:id="530"/>
      <w:bookmarkEnd w:id="531"/>
      <w:bookmarkEnd w:id="532"/>
      <w:bookmarkEnd w:id="533"/>
      <w:bookmarkEnd w:id="534"/>
      <w:bookmarkEnd w:id="535"/>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36" w:name="_Toc8307"/>
      <w:bookmarkStart w:id="537" w:name="_Toc26981"/>
      <w:bookmarkStart w:id="538" w:name="_Toc10801"/>
      <w:bookmarkStart w:id="539" w:name="_Toc1042"/>
      <w:bookmarkStart w:id="540" w:name="_Toc19883"/>
      <w:r>
        <w:rPr>
          <w:rFonts w:hint="default" w:ascii="Times New Roman" w:hAnsi="Times New Roman" w:eastAsia="黑体" w:cs="Times New Roman"/>
          <w:b/>
          <w:color w:val="auto"/>
          <w:sz w:val="32"/>
          <w:szCs w:val="32"/>
        </w:rPr>
        <w:t>（一）“十四五”时期发展目标</w:t>
      </w:r>
      <w:bookmarkEnd w:id="536"/>
      <w:bookmarkEnd w:id="537"/>
      <w:bookmarkEnd w:id="538"/>
      <w:bookmarkEnd w:id="539"/>
      <w:bookmarkEnd w:id="540"/>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推动体育场馆建设。</w:t>
      </w:r>
      <w:r>
        <w:rPr>
          <w:rFonts w:hint="default" w:ascii="Times New Roman" w:hAnsi="Times New Roman" w:eastAsia="仿宋_GB2312" w:cs="Times New Roman"/>
          <w:color w:val="auto"/>
          <w:sz w:val="32"/>
          <w:szCs w:val="32"/>
        </w:rPr>
        <w:t>加快推进体育中心建设，配套建设广西示范性体校和广西标准体校，培育体育市场，鼓励社会力量发展体育产业。进一步加强体育对外开放与合作交流，把防城港市建设成为中国—东盟特色体育交流中心。</w:t>
      </w:r>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大力发展滨海健康运动产业、户外运动产业、运动产品制造业等三大体育产业，将防城港打造成为中国·东盟系列体育赛事承办地，国际体育运动人才培育基地 ，国内“体育+”融合发展试验基地，国内帆船帆板运动及相关产业引领城市，区内全民健身示范城。</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41" w:name="_Toc13031"/>
      <w:bookmarkStart w:id="542" w:name="_Toc18552"/>
      <w:bookmarkStart w:id="543" w:name="_Toc14571"/>
      <w:bookmarkStart w:id="544" w:name="_Toc30104"/>
      <w:bookmarkStart w:id="545" w:name="_Toc502"/>
      <w:r>
        <w:rPr>
          <w:rFonts w:hint="default" w:ascii="Times New Roman" w:hAnsi="Times New Roman" w:eastAsia="黑体" w:cs="Times New Roman"/>
          <w:b/>
          <w:color w:val="auto"/>
          <w:sz w:val="32"/>
          <w:szCs w:val="32"/>
        </w:rPr>
        <w:t>（二）“十四五”时期主要任务</w:t>
      </w:r>
      <w:bookmarkEnd w:id="541"/>
      <w:bookmarkEnd w:id="542"/>
      <w:bookmarkEnd w:id="543"/>
      <w:bookmarkEnd w:id="544"/>
      <w:bookmarkEnd w:id="545"/>
    </w:p>
    <w:p>
      <w:pPr>
        <w:pageBreakBefore w:val="0"/>
        <w:widowControl w:val="0"/>
        <w:kinsoku/>
        <w:wordWrap/>
        <w:overflowPunct/>
        <w:topLinePunct w:val="0"/>
        <w:bidi w:val="0"/>
        <w:spacing w:line="560" w:lineRule="exact"/>
        <w:ind w:firstLine="643"/>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深化体育体制机制改革。</w:t>
      </w:r>
      <w:r>
        <w:rPr>
          <w:rFonts w:hint="default" w:ascii="Times New Roman" w:hAnsi="Times New Roman" w:eastAsia="仿宋_GB2312" w:cs="Times New Roman"/>
          <w:color w:val="auto"/>
          <w:sz w:val="32"/>
          <w:szCs w:val="32"/>
        </w:rPr>
        <w:t>转变政府工作职能，减少行政审批事项。完善政府购买体育服务政策，公布政府购买体育服务指导性目录。公开赛事举办目录，通过市场机制引入社会资本承办赛事，培育和支持专业化赛事运营企业和社会组织。创新体育场馆建设运营机制，适时成立国有或国有控股的市级体育场馆运营公司，引入和运用现代企业制度。在学校公共体育场馆对社会开放中推广有效的运营模式，推动历年医保个人余额用于健身消费</w:t>
      </w:r>
      <w:r>
        <w:rPr>
          <w:rFonts w:hint="eastAsia" w:ascii="Times New Roman" w:hAnsi="Times New Roman" w:eastAsia="仿宋_GB2312" w:cs="Times New Roman"/>
          <w:color w:val="auto"/>
          <w:sz w:val="32"/>
          <w:szCs w:val="32"/>
          <w:lang w:eastAsia="zh-CN"/>
        </w:rPr>
        <w:t>。</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广泛开展全民健身运动，打造品牌体育赛事。</w:t>
      </w:r>
      <w:r>
        <w:rPr>
          <w:rFonts w:hint="default" w:ascii="Times New Roman" w:hAnsi="Times New Roman" w:eastAsia="仿宋_GB2312" w:cs="Times New Roman"/>
          <w:color w:val="auto"/>
          <w:sz w:val="32"/>
          <w:szCs w:val="32"/>
        </w:rPr>
        <w:t>建立健全全民健身公共服务体系，促进公共体育服务均等化，加强四级公共体育设施建设。加强社会体育组织建设。广泛开展全民健身活动，积极打造防城</w:t>
      </w:r>
      <w:r>
        <w:rPr>
          <w:rFonts w:hint="eastAsia" w:ascii="Times New Roman" w:hAnsi="Times New Roman" w:eastAsia="仿宋_GB2312" w:cs="Times New Roman"/>
          <w:color w:val="auto"/>
          <w:sz w:val="32"/>
          <w:szCs w:val="32"/>
          <w:lang w:val="en-US" w:eastAsia="zh-CN"/>
        </w:rPr>
        <w:t>港</w:t>
      </w:r>
      <w:r>
        <w:rPr>
          <w:rFonts w:hint="default" w:ascii="Times New Roman" w:hAnsi="Times New Roman" w:eastAsia="仿宋_GB2312" w:cs="Times New Roman"/>
          <w:color w:val="auto"/>
          <w:sz w:val="32"/>
          <w:szCs w:val="32"/>
        </w:rPr>
        <w:t>特色全民健身赛事活动品牌。积极发展民族传统体育，保护和传承少数民族传统体育文化。加强健身科普和体质监测工作。加强与区内城市、粤港澳、越南以及东盟国家的互动，举办各类区域性体育赛事活动，打造中国-东盟国际马拉松、中国-东盟城市网球邀请赛、中国东兴-越南芒街元宵足球友谊赛、中国-东盟海钓大赛、北部湾城市帆船赛</w:t>
      </w:r>
      <w:r>
        <w:rPr>
          <w:rFonts w:hint="eastAsia" w:ascii="Times New Roman" w:hAnsi="Times New Roman" w:eastAsia="仿宋_GB2312" w:cs="Times New Roman"/>
          <w:color w:val="auto"/>
          <w:sz w:val="32"/>
          <w:szCs w:val="32"/>
          <w:lang w:val="en-US" w:eastAsia="zh-CN"/>
        </w:rPr>
        <w:t>等赛事品牌</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深化体教融合，提升竞技体育核心竞争力。</w:t>
      </w:r>
      <w:r>
        <w:rPr>
          <w:rFonts w:hint="default" w:ascii="Times New Roman" w:hAnsi="Times New Roman" w:eastAsia="仿宋_GB2312" w:cs="Times New Roman"/>
          <w:color w:val="auto"/>
          <w:sz w:val="32"/>
          <w:szCs w:val="32"/>
        </w:rPr>
        <w:t>科学规划，统筹兼顾、突出重点，实现竞技体育协调发展。努力做好后备人才输送工作，着力打造自治区综合性竞技体育后备人才基地。深化推动“体教融合”新模式建设，建设一所广西示范性体校，各县（市、区）各建设一所广西标准体校,拓宽后备人才培养渠道。提高竞技体育教练员、裁判员和管理干部队伍综合素质。</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加快推动体育产业发展。</w:t>
      </w:r>
      <w:r>
        <w:rPr>
          <w:rFonts w:hint="default" w:ascii="Times New Roman" w:hAnsi="Times New Roman" w:eastAsia="仿宋_GB2312" w:cs="Times New Roman"/>
          <w:color w:val="auto"/>
          <w:sz w:val="32"/>
          <w:szCs w:val="32"/>
        </w:rPr>
        <w:t>积极引导与大力培育市场多元主体，构筑体育产业发展的内生机制。充分挖掘和利用资源优势，发展具有地域特色的体育产业。创新体育场馆管理运营体制机制，促进场馆经济健康发展。充分发挥体育彩票公益金的体育产业助推效应，促进体育彩票事业安全、稳定、持续发展。</w:t>
      </w:r>
    </w:p>
    <w:p>
      <w:pPr>
        <w:pStyle w:val="29"/>
        <w:pageBreakBefore w:val="0"/>
        <w:widowControl w:val="0"/>
        <w:kinsoku/>
        <w:wordWrap/>
        <w:overflowPunct/>
        <w:topLinePunct w:val="0"/>
        <w:bidi w:val="0"/>
        <w:spacing w:line="560" w:lineRule="exact"/>
        <w:textAlignment w:val="auto"/>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546" w:name="_Toc20950"/>
      <w:bookmarkStart w:id="547" w:name="_Toc5487"/>
      <w:bookmarkStart w:id="548" w:name="_Toc7669"/>
      <w:bookmarkStart w:id="549" w:name="_Toc29882"/>
      <w:bookmarkStart w:id="550" w:name="_Toc21597"/>
      <w:bookmarkStart w:id="551" w:name="_Toc24172"/>
      <w:bookmarkStart w:id="552" w:name="_Toc14456"/>
      <w:bookmarkStart w:id="553" w:name="_Toc10695"/>
      <w:bookmarkStart w:id="554" w:name="_Toc21340"/>
      <w:r>
        <w:rPr>
          <w:rFonts w:hint="default" w:ascii="Times New Roman" w:hAnsi="Times New Roman" w:eastAsia="方正小标宋简体" w:cs="Times New Roman"/>
          <w:b/>
          <w:bCs/>
          <w:color w:val="auto"/>
          <w:kern w:val="0"/>
          <w:sz w:val="36"/>
          <w:szCs w:val="36"/>
        </w:rPr>
        <w:t>十、加快广电事业发展</w:t>
      </w:r>
      <w:bookmarkEnd w:id="546"/>
      <w:bookmarkEnd w:id="547"/>
      <w:bookmarkEnd w:id="548"/>
      <w:bookmarkEnd w:id="549"/>
      <w:bookmarkEnd w:id="550"/>
      <w:bookmarkEnd w:id="551"/>
      <w:bookmarkEnd w:id="552"/>
      <w:bookmarkEnd w:id="553"/>
      <w:bookmarkEnd w:id="554"/>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55" w:name="_Toc17046"/>
      <w:bookmarkStart w:id="556" w:name="_Toc3269"/>
      <w:bookmarkStart w:id="557" w:name="_Toc14438"/>
      <w:bookmarkStart w:id="558" w:name="_Toc27756"/>
      <w:bookmarkStart w:id="559" w:name="_Toc11611"/>
      <w:r>
        <w:rPr>
          <w:rFonts w:hint="default" w:ascii="Times New Roman" w:hAnsi="Times New Roman" w:eastAsia="黑体" w:cs="Times New Roman"/>
          <w:b/>
          <w:color w:val="auto"/>
          <w:sz w:val="32"/>
          <w:szCs w:val="32"/>
        </w:rPr>
        <w:t>（一）“十四五”时期发展目标</w:t>
      </w:r>
      <w:bookmarkEnd w:id="555"/>
      <w:bookmarkEnd w:id="556"/>
      <w:bookmarkEnd w:id="557"/>
      <w:bookmarkEnd w:id="558"/>
      <w:bookmarkEnd w:id="559"/>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推进实施“壮美广西·智慧广电”工程，运用互联网技术构建全新的广播电视传播体系，实现从“看电视”到“用电视”的转变，让防城港市人民群众能够享受更加满意、更加丰富、更加优质的广播电视服务，实现广播电视智慧化生产、智慧化传播、智慧化服务和智慧化监管，防城港市广播电视内容生产、传播网络、服务生态和安全监管水平达到全区平均水平；广电网络实现光纤化、互联网协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IP</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化、智能化；智慧广电成为服务全市数字经济、数字政府、数字社会和民生建设的重要平台。</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60" w:name="_Toc2028"/>
      <w:bookmarkStart w:id="561" w:name="_Toc11311"/>
      <w:bookmarkStart w:id="562" w:name="_Toc27495"/>
      <w:bookmarkStart w:id="563" w:name="_Toc15808"/>
      <w:bookmarkStart w:id="564" w:name="_Toc8698"/>
      <w:r>
        <w:rPr>
          <w:rFonts w:hint="default" w:ascii="Times New Roman" w:hAnsi="Times New Roman" w:eastAsia="黑体" w:cs="Times New Roman"/>
          <w:b/>
          <w:color w:val="auto"/>
          <w:sz w:val="32"/>
          <w:szCs w:val="32"/>
        </w:rPr>
        <w:t>（三）“十四五”时期主要任务</w:t>
      </w:r>
      <w:bookmarkEnd w:id="560"/>
      <w:bookmarkEnd w:id="561"/>
      <w:bookmarkEnd w:id="562"/>
      <w:bookmarkEnd w:id="563"/>
      <w:bookmarkEnd w:id="564"/>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积极推进“壮美广西·智慧广电”工程建设。</w:t>
      </w:r>
      <w:r>
        <w:rPr>
          <w:rFonts w:hint="default" w:ascii="Times New Roman" w:hAnsi="Times New Roman" w:eastAsia="仿宋_GB2312" w:cs="Times New Roman"/>
          <w:color w:val="auto"/>
          <w:sz w:val="32"/>
          <w:szCs w:val="32"/>
        </w:rPr>
        <w:t>在全市全部行政村以及35户以上自然村建设广电光纤，加快发展“智慧广电”用户，形成在城市以社区、在农村以村级公共服务中心为依托，覆盖城乡、便捷高效、功能完备、服务到户的新型广播电视服务体系。</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加快市县两家播出机构标清转高清进程。</w:t>
      </w:r>
      <w:r>
        <w:rPr>
          <w:rFonts w:hint="default" w:ascii="Times New Roman" w:hAnsi="Times New Roman" w:eastAsia="仿宋_GB2312" w:cs="Times New Roman"/>
          <w:color w:val="auto"/>
          <w:sz w:val="32"/>
          <w:szCs w:val="32"/>
        </w:rPr>
        <w:t>市广播电视台完成2个电视频道高清化改造，东兴市融媒体中心要在2022年前进行高清化改造，上思县融媒体中心要争取进行高清化改造。</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继续推进融媒体建设。</w:t>
      </w:r>
      <w:r>
        <w:rPr>
          <w:rFonts w:hint="default" w:ascii="Times New Roman" w:hAnsi="Times New Roman" w:eastAsia="仿宋_GB2312" w:cs="Times New Roman"/>
          <w:color w:val="auto"/>
          <w:sz w:val="32"/>
          <w:szCs w:val="32"/>
        </w:rPr>
        <w:t>实现广西广电融合媒体云平台覆盖市本级及所辖4个县（市、区），服务自治区、市、县三级媒体，推进县级融媒体中心建设，促进各级媒体融合发展。同时推进媒体深度融合，建立与媒体融合发展相适应的采编播发流程和运行机制；逐步推动融合媒体云辐射文化、教育、旅游等行业。</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稳步推进应急广播建设。</w:t>
      </w:r>
      <w:r>
        <w:rPr>
          <w:rFonts w:hint="default" w:ascii="Times New Roman" w:hAnsi="Times New Roman" w:eastAsia="仿宋_GB2312" w:cs="Times New Roman"/>
          <w:color w:val="auto"/>
          <w:sz w:val="32"/>
          <w:szCs w:val="32"/>
        </w:rPr>
        <w:t>推进应急广播平台、网络、终端系统的建设改造，建成自治区、市、县、乡、村五级贯通的广西应急广播体系，实现统一联动、安全可靠、平战结合，发挥应急广播在政策宣传、社会动员、风险预警、应急救灾等方面的作用。这一点，因为防城港市属边境少数民族地区，更具有政治意义。</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努力加强边境无线覆盖。</w:t>
      </w:r>
      <w:r>
        <w:rPr>
          <w:rFonts w:hint="default" w:ascii="Times New Roman" w:hAnsi="Times New Roman" w:eastAsia="仿宋_GB2312" w:cs="Times New Roman"/>
          <w:color w:val="auto"/>
          <w:sz w:val="32"/>
          <w:szCs w:val="32"/>
        </w:rPr>
        <w:t>在广播电视信号已基本覆盖边境各乡镇政府所在地的基础上，进一步把项目建设延伸到边境一线行政村，通过“小功率、多布点”扩大信号覆盖范围，提高信号传输质量，应对邻国广播电视无线信号越界覆盖干扰，促进边境地区稳定繁荣和经济社会发展，维护边境地区意识形态安全。</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争取建设边境地区广播电视安全监管平台。</w:t>
      </w:r>
      <w:r>
        <w:rPr>
          <w:rFonts w:hint="default" w:ascii="Times New Roman" w:hAnsi="Times New Roman" w:eastAsia="仿宋_GB2312" w:cs="Times New Roman"/>
          <w:color w:val="auto"/>
          <w:sz w:val="32"/>
          <w:szCs w:val="32"/>
        </w:rPr>
        <w:t>建议自治区在边境一线建设广播电视安全监管平台，对节目播出、信号覆盖等进行全方位、全过程、全覆盖、全天候智慧化监管，确保广播电视舆论宣传导向正确，维护边境地区意识形态安全。</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扎实推进5G广电建设。</w:t>
      </w:r>
      <w:r>
        <w:rPr>
          <w:rFonts w:hint="default" w:ascii="Times New Roman" w:hAnsi="Times New Roman" w:eastAsia="仿宋_GB2312" w:cs="Times New Roman"/>
          <w:color w:val="auto"/>
          <w:sz w:val="32"/>
          <w:szCs w:val="32"/>
        </w:rPr>
        <w:t>推进广电网络转型升级，加快广电5G网络建设，优化广电有线、无线、卫星综合覆盖的布局，实现广播电视人人通、移动通、终端通，提升广电网络对新媒体、新内容、新应用的承载能力；积极参与全国有线电视网络整合发展工作，支持全国一网和广电5G网络建设一体化推进，推动有线电视网络从“固网”向“固网+移动网”一体化传输的战略转型。</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完善基层公共服务网络。</w:t>
      </w:r>
      <w:r>
        <w:rPr>
          <w:rFonts w:hint="default" w:ascii="Times New Roman" w:hAnsi="Times New Roman" w:eastAsia="仿宋_GB2312" w:cs="Times New Roman"/>
          <w:color w:val="auto"/>
          <w:sz w:val="32"/>
          <w:szCs w:val="32"/>
        </w:rPr>
        <w:t>建立健全广播电视运行维护体系，成立县级广播电视公共服务管理维护机构。加快乡镇服务网点建设,具备条件的可设立乡镇广播电视站,不具备单独设立条件的可依托综合文化服务中心,重点推进购买有线电视乡镇网点服务,为群众提供村村通、户户通、应急广播、有线电视和地面数字电视的维修维护,承接直播卫星等广播电视接收设备专营服务。因地制宜建立完善村级服务网络,确保村组有村级代办点或专人负责。</w:t>
      </w:r>
    </w:p>
    <w:p>
      <w:pPr>
        <w:pStyle w:val="29"/>
        <w:pageBreakBefore w:val="0"/>
        <w:widowControl w:val="0"/>
        <w:kinsoku/>
        <w:wordWrap/>
        <w:overflowPunct/>
        <w:topLinePunct w:val="0"/>
        <w:bidi w:val="0"/>
        <w:spacing w:line="560" w:lineRule="exact"/>
        <w:textAlignment w:val="auto"/>
        <w:rPr>
          <w:rFonts w:hint="default" w:ascii="Times New Roman" w:hAnsi="Times New Roman" w:cs="Times New Roman"/>
          <w:color w:val="auto"/>
        </w:rPr>
      </w:pPr>
    </w:p>
    <w:p>
      <w:pPr>
        <w:keepNext/>
        <w:keepLines/>
        <w:pageBreakBefore w:val="0"/>
        <w:widowControl w:val="0"/>
        <w:kinsoku/>
        <w:wordWrap/>
        <w:overflowPunct/>
        <w:topLinePunct w:val="0"/>
        <w:autoSpaceDE/>
        <w:autoSpaceDN/>
        <w:bidi w:val="0"/>
        <w:adjustRightInd/>
        <w:snapToGrid/>
        <w:spacing w:line="560" w:lineRule="exact"/>
        <w:ind w:firstLine="723" w:firstLineChars="200"/>
        <w:textAlignment w:val="auto"/>
        <w:outlineLvl w:val="0"/>
        <w:rPr>
          <w:rFonts w:hint="default" w:ascii="Times New Roman" w:hAnsi="Times New Roman" w:eastAsia="方正小标宋简体" w:cs="Times New Roman"/>
          <w:b/>
          <w:bCs/>
          <w:color w:val="auto"/>
          <w:kern w:val="0"/>
          <w:sz w:val="36"/>
          <w:szCs w:val="36"/>
        </w:rPr>
      </w:pPr>
      <w:bookmarkStart w:id="565" w:name="_Toc26046"/>
      <w:bookmarkStart w:id="566" w:name="_Toc9510"/>
      <w:bookmarkStart w:id="567" w:name="_Toc16493"/>
      <w:bookmarkStart w:id="568" w:name="_Toc25468"/>
      <w:bookmarkStart w:id="569" w:name="_Toc29645"/>
      <w:bookmarkStart w:id="570" w:name="_Toc8803"/>
      <w:bookmarkStart w:id="571" w:name="_Toc15228"/>
      <w:bookmarkStart w:id="572" w:name="_Toc8002"/>
      <w:bookmarkStart w:id="573" w:name="_Toc6040"/>
      <w:r>
        <w:rPr>
          <w:rFonts w:hint="default" w:ascii="Times New Roman" w:hAnsi="Times New Roman" w:eastAsia="方正小标宋简体" w:cs="Times New Roman"/>
          <w:b/>
          <w:bCs/>
          <w:color w:val="auto"/>
          <w:kern w:val="0"/>
          <w:sz w:val="36"/>
          <w:szCs w:val="36"/>
        </w:rPr>
        <w:t>十一、加强文化旅游资源与生态环境保护</w:t>
      </w:r>
      <w:bookmarkEnd w:id="565"/>
      <w:bookmarkEnd w:id="566"/>
      <w:bookmarkEnd w:id="567"/>
      <w:bookmarkEnd w:id="568"/>
      <w:bookmarkEnd w:id="569"/>
      <w:bookmarkEnd w:id="570"/>
      <w:bookmarkEnd w:id="571"/>
      <w:bookmarkEnd w:id="572"/>
      <w:bookmarkEnd w:id="573"/>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74" w:name="_Toc31666"/>
      <w:bookmarkStart w:id="575" w:name="_Toc9455"/>
      <w:r>
        <w:rPr>
          <w:rFonts w:hint="default" w:ascii="Times New Roman" w:hAnsi="Times New Roman" w:eastAsia="黑体" w:cs="Times New Roman"/>
          <w:b/>
          <w:color w:val="auto"/>
          <w:sz w:val="32"/>
          <w:szCs w:val="32"/>
        </w:rPr>
        <w:t>（一）加强文化旅游资源保护</w:t>
      </w:r>
      <w:bookmarkEnd w:id="574"/>
      <w:bookmarkEnd w:id="575"/>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历史文化。</w:t>
      </w:r>
      <w:r>
        <w:rPr>
          <w:rFonts w:hint="default" w:ascii="Times New Roman" w:hAnsi="Times New Roman" w:eastAsia="仿宋_GB2312" w:cs="Times New Roman"/>
          <w:color w:val="auto"/>
          <w:sz w:val="32"/>
          <w:szCs w:val="32"/>
        </w:rPr>
        <w:t>历史建筑作为防城港历史文化的重要组成部分，是历史文化遗产的重要载体，是不可再生、不可替代的宝贵资源。防城港市</w:t>
      </w:r>
      <w:r>
        <w:rPr>
          <w:rFonts w:hint="eastAsia" w:ascii="Times New Roman" w:hAnsi="Times New Roman" w:eastAsia="仿宋_GB2312" w:cs="Times New Roman"/>
          <w:color w:val="auto"/>
          <w:sz w:val="32"/>
          <w:szCs w:val="32"/>
          <w:lang w:val="en-US" w:eastAsia="zh-CN"/>
        </w:rPr>
        <w:t>应</w:t>
      </w:r>
      <w:r>
        <w:rPr>
          <w:rFonts w:hint="default" w:ascii="Times New Roman" w:hAnsi="Times New Roman" w:eastAsia="仿宋_GB2312" w:cs="Times New Roman"/>
          <w:color w:val="auto"/>
          <w:sz w:val="32"/>
          <w:szCs w:val="32"/>
        </w:rPr>
        <w:t>充分认识到保护好古建筑、保护好历史街区的重要性。在城市建设发展中，以“因地制宜，保护优先，注重传承，统筹利用”为基本原则，推进历史文化遗址、历史文物保护单位的申报，加快历史文化的保护发展;加快制定历史建筑、传统建筑保护办法，建立保护名单，进一步加强历史文化资源保护，传承优秀传统文化，为防城港发展提供内生动力。</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民俗文化。</w:t>
      </w:r>
      <w:r>
        <w:rPr>
          <w:rFonts w:hint="default" w:ascii="Times New Roman" w:hAnsi="Times New Roman" w:eastAsia="仿宋_GB2312" w:cs="Times New Roman"/>
          <w:color w:val="auto"/>
          <w:sz w:val="32"/>
          <w:szCs w:val="32"/>
        </w:rPr>
        <w:t>建立乡土资料馆。建立县级或乡级的民俗资料馆，陈列防城港当地的自然和人文的民俗文化、民俗风情作为教育当地青少年的乡土教育基地。建立民俗文化村。在民俗文化村里，从业人员接受过专项的培训，能较好地展示防城港民俗风情，为旅游者详细介绍并传播当地优秀的民俗文化。大力开发节庆活动。节庆凝聚着防城港民俗风情的精华，是该地区民族或民俗文化的集中展现。通过举办节庆活动，组织当地居民尤其是青少年亲自参加，加深他们对传统民俗的了解、感受传统民俗的文化气氛、增强他们弘扬传统民俗文化的自觉性。</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红色文化。</w:t>
      </w:r>
      <w:r>
        <w:rPr>
          <w:rFonts w:hint="default" w:ascii="Times New Roman" w:hAnsi="Times New Roman" w:eastAsia="仿宋_GB2312" w:cs="Times New Roman"/>
          <w:color w:val="auto"/>
          <w:sz w:val="32"/>
          <w:szCs w:val="32"/>
        </w:rPr>
        <w:t>通过整合防城港全市红色资源，建设以“广西3.22工程”为核心的红色文化集中展示区，包括纪念广场、陈列馆和世界港口文化展示馆等，保护好红色旅游资源，弘扬好红色文化，宣讲好红色故事。</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边关文化。</w:t>
      </w:r>
      <w:r>
        <w:rPr>
          <w:rFonts w:hint="default" w:ascii="Times New Roman" w:hAnsi="Times New Roman" w:eastAsia="仿宋_GB2312" w:cs="Times New Roman"/>
          <w:color w:val="auto"/>
          <w:sz w:val="32"/>
          <w:szCs w:val="32"/>
        </w:rPr>
        <w:t>充分利用国家给予边境地区的优惠政策，重点扶持边境旅游发展，推动边境旅游资源保护和开发、边境特色旅游产品打造、旅游基础设施建设、旅游市场宣传和旅游环境综合整治等工作有效开展，努力打造广西边海国家旅游风景</w:t>
      </w:r>
      <w:r>
        <w:rPr>
          <w:rFonts w:hint="eastAsia" w:ascii="Times New Roman" w:hAnsi="Times New Roman" w:eastAsia="仿宋_GB2312" w:cs="Times New Roman"/>
          <w:color w:val="auto"/>
          <w:sz w:val="32"/>
          <w:szCs w:val="32"/>
          <w:lang w:val="en-US" w:eastAsia="zh-CN"/>
        </w:rPr>
        <w:t>道</w:t>
      </w:r>
      <w:r>
        <w:rPr>
          <w:rFonts w:hint="default" w:ascii="Times New Roman" w:hAnsi="Times New Roman" w:eastAsia="仿宋_GB2312" w:cs="Times New Roman"/>
          <w:color w:val="auto"/>
          <w:sz w:val="32"/>
          <w:szCs w:val="32"/>
        </w:rPr>
        <w:t>品牌。</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海洋文化。</w:t>
      </w:r>
      <w:r>
        <w:rPr>
          <w:rFonts w:hint="default" w:ascii="Times New Roman" w:hAnsi="Times New Roman" w:eastAsia="仿宋_GB2312" w:cs="Times New Roman"/>
          <w:color w:val="auto"/>
          <w:sz w:val="32"/>
          <w:szCs w:val="32"/>
        </w:rPr>
        <w:t>深度挖掘海洋文化，依托海洋非物质文化遗产，讲好海洋文化的“故事”，突出海洋文化特色，形成品牌效应。注重海洋文化资源的空间规划和统筹协调。完善海洋文化载体，将文旅融合理念与城市建设理念结合起来，把文化特色融入到城市建设的构架、颜色、符号、氛围中。</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长寿文化。</w:t>
      </w:r>
      <w:r>
        <w:rPr>
          <w:rFonts w:hint="default" w:ascii="Times New Roman" w:hAnsi="Times New Roman" w:eastAsia="仿宋_GB2312" w:cs="Times New Roman"/>
          <w:color w:val="auto"/>
          <w:sz w:val="32"/>
          <w:szCs w:val="32"/>
        </w:rPr>
        <w:t>保护和开发好长寿生态资源。海洋生态资源和森林植被生态资源，这两类资源的保护既是生态环境持续发展的需要，也是长寿文化资源保护、开发利用的需要。保护和开发好长寿本体资源。弘扬“尊老、敬老、爱老、助老”传统美德，营造良好社会风气。进一步完善养老体制，在病有所医、住有所居、老有所养、老有所乐上下大力气，倾心为老年人做实事，让他们真正感受到长寿是一种福分。</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76" w:name="_Toc25842"/>
      <w:bookmarkStart w:id="577" w:name="_Toc15121"/>
      <w:bookmarkStart w:id="578" w:name="_Toc30238"/>
      <w:bookmarkStart w:id="579" w:name="_Toc7219"/>
      <w:bookmarkStart w:id="580" w:name="_Toc11640"/>
      <w:r>
        <w:rPr>
          <w:rFonts w:hint="default" w:ascii="Times New Roman" w:hAnsi="Times New Roman" w:eastAsia="黑体" w:cs="Times New Roman"/>
          <w:b/>
          <w:color w:val="auto"/>
          <w:sz w:val="32"/>
          <w:szCs w:val="32"/>
        </w:rPr>
        <w:t>（二）加强生态旅游资源保护</w:t>
      </w:r>
      <w:bookmarkEnd w:id="576"/>
      <w:bookmarkEnd w:id="577"/>
      <w:bookmarkEnd w:id="578"/>
      <w:bookmarkEnd w:id="579"/>
      <w:bookmarkEnd w:id="580"/>
    </w:p>
    <w:p>
      <w:pPr>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山地景观、水域景观、海洋旅游资源、野生动植物资源的保护。禁止破坏生态旅游资源的行为；在景区景点内严禁兴建破坏生态景观或者与生态景观不协调的建筑物和构筑物；合理控制游客数量，旅游设施尽可能采用绿色能源；加强生态旅游资源的治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研究和保育。</w:t>
      </w:r>
    </w:p>
    <w:p>
      <w:pPr>
        <w:pageBreakBefore w:val="0"/>
        <w:widowControl w:val="0"/>
        <w:kinsoku/>
        <w:wordWrap/>
        <w:overflowPunct/>
        <w:topLinePunct w:val="0"/>
        <w:bidi w:val="0"/>
        <w:spacing w:line="560" w:lineRule="exact"/>
        <w:ind w:firstLine="643"/>
        <w:textAlignment w:val="auto"/>
        <w:outlineLvl w:val="1"/>
        <w:rPr>
          <w:rFonts w:hint="default" w:ascii="Times New Roman" w:hAnsi="Times New Roman" w:eastAsia="黑体" w:cs="Times New Roman"/>
          <w:b/>
          <w:color w:val="auto"/>
          <w:sz w:val="32"/>
          <w:szCs w:val="32"/>
        </w:rPr>
      </w:pPr>
      <w:bookmarkStart w:id="581" w:name="_Toc31737"/>
      <w:bookmarkStart w:id="582" w:name="_Toc18714"/>
      <w:bookmarkStart w:id="583" w:name="_Toc14204"/>
      <w:bookmarkStart w:id="584" w:name="_Toc31116"/>
      <w:bookmarkStart w:id="585" w:name="_Toc19121"/>
      <w:r>
        <w:rPr>
          <w:rFonts w:hint="default" w:ascii="Times New Roman" w:hAnsi="Times New Roman" w:eastAsia="黑体" w:cs="Times New Roman"/>
          <w:b/>
          <w:color w:val="auto"/>
          <w:sz w:val="32"/>
          <w:szCs w:val="32"/>
        </w:rPr>
        <w:t>（三）加强生态旅游环境保护</w:t>
      </w:r>
      <w:bookmarkEnd w:id="581"/>
      <w:bookmarkEnd w:id="582"/>
      <w:bookmarkEnd w:id="583"/>
      <w:bookmarkEnd w:id="584"/>
      <w:bookmarkEnd w:id="585"/>
    </w:p>
    <w:p>
      <w:pPr>
        <w:pStyle w:val="8"/>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加强自然生态环境保护力度。</w:t>
      </w:r>
      <w:r>
        <w:rPr>
          <w:rFonts w:hint="default" w:ascii="Times New Roman" w:hAnsi="Times New Roman" w:eastAsia="仿宋_GB2312" w:cs="Times New Roman"/>
          <w:color w:val="auto"/>
          <w:sz w:val="32"/>
          <w:szCs w:val="32"/>
        </w:rPr>
        <w:t>林业、生态</w:t>
      </w:r>
      <w:r>
        <w:rPr>
          <w:rFonts w:hint="eastAsia" w:ascii="Times New Roman" w:hAnsi="Times New Roman" w:eastAsia="仿宋_GB2312" w:cs="Times New Roman"/>
          <w:color w:val="auto"/>
          <w:sz w:val="32"/>
          <w:szCs w:val="32"/>
          <w:lang w:val="en-US" w:eastAsia="zh-CN"/>
        </w:rPr>
        <w:t>环境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住房城乡建设</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文化广电体育和旅游</w:t>
      </w:r>
      <w:r>
        <w:rPr>
          <w:rFonts w:hint="default" w:ascii="Times New Roman" w:hAnsi="Times New Roman" w:eastAsia="仿宋_GB2312" w:cs="Times New Roman"/>
          <w:color w:val="auto"/>
          <w:sz w:val="32"/>
          <w:szCs w:val="32"/>
        </w:rPr>
        <w:t>、自然资源等相关部门应联合加大对森林资源、生物多样性、自然保护区、河流水域和湿地等的保护，争创滨海环境保护模范城市、文明生态</w:t>
      </w:r>
      <w:r>
        <w:rPr>
          <w:rFonts w:hint="eastAsia" w:ascii="Times New Roman" w:hAnsi="Times New Roman" w:eastAsia="仿宋_GB2312" w:cs="Times New Roman"/>
          <w:color w:val="auto"/>
          <w:sz w:val="32"/>
          <w:szCs w:val="32"/>
          <w:lang w:val="en-US" w:eastAsia="zh-CN"/>
        </w:rPr>
        <w:t>城市</w:t>
      </w:r>
      <w:r>
        <w:rPr>
          <w:rFonts w:hint="default" w:ascii="Times New Roman" w:hAnsi="Times New Roman" w:eastAsia="仿宋_GB2312" w:cs="Times New Roman"/>
          <w:color w:val="auto"/>
          <w:sz w:val="32"/>
          <w:szCs w:val="32"/>
        </w:rPr>
        <w:t>和山水与人文和谐发展的滨海度假旅游城市。进一步加强环境污染的治理，优化产业结构，实施清洁生产，使全市的环境污染程度有所减轻，市区及各县环境质量保持稳定并持续改善。控制水域等生态脆弱区域的开发力度。</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结合农村城镇化进程，提高村镇景观质量。</w:t>
      </w:r>
      <w:r>
        <w:rPr>
          <w:rFonts w:hint="default" w:ascii="Times New Roman" w:hAnsi="Times New Roman" w:eastAsia="仿宋_GB2312" w:cs="Times New Roman"/>
          <w:color w:val="auto"/>
          <w:sz w:val="32"/>
          <w:szCs w:val="32"/>
        </w:rPr>
        <w:t>提高农村集镇景观质量，优先整治防城江、茅岭江沿岸以及交通轴线所通过的城镇和乡村景观，建设旅游通道景观，特别是包括高速公路、县道和旅游景观区之间的通道，严禁在通道两侧景观采矿、采石；鼓励发展生态农业，进行封山育林和植树造林、种花种草。</w:t>
      </w:r>
    </w:p>
    <w:p>
      <w:pPr>
        <w:pageBreakBefore w:val="0"/>
        <w:widowControl w:val="0"/>
        <w:kinsoku/>
        <w:wordWrap/>
        <w:overflowPunct/>
        <w:topLinePunct w:val="0"/>
        <w:bidi w:val="0"/>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强化公众的保护意识，实现全民参与保护。</w:t>
      </w:r>
      <w:r>
        <w:rPr>
          <w:rFonts w:hint="default" w:ascii="Times New Roman" w:hAnsi="Times New Roman" w:eastAsia="仿宋_GB2312" w:cs="Times New Roman"/>
          <w:color w:val="auto"/>
          <w:sz w:val="32"/>
          <w:szCs w:val="32"/>
        </w:rPr>
        <w:t>充分发挥政府在资源和生态环境保护中的能动作用，不断提升各类环保NGO组织、公众参与对资源和生态环境保护的贡献度。提高全民旅游资源保护和生态环境保护责任意识，转变“贵族式旅游”的消费观念，提倡生态旅游、绿色出行。</w:t>
      </w:r>
      <w:bookmarkStart w:id="586" w:name="_Toc14760"/>
    </w:p>
    <w:p>
      <w:pPr>
        <w:keepNext/>
        <w:keepLines/>
        <w:spacing w:beforeLines="300" w:afterLines="100" w:line="720" w:lineRule="exact"/>
        <w:ind w:firstLine="0" w:firstLineChars="0"/>
        <w:jc w:val="center"/>
        <w:outlineLvl w:val="0"/>
        <w:rPr>
          <w:rFonts w:hint="default" w:ascii="Times New Roman" w:hAnsi="Times New Roman" w:eastAsia="方正小标宋简体" w:cs="Times New Roman"/>
          <w:b/>
          <w:bCs/>
          <w:color w:val="auto"/>
          <w:kern w:val="0"/>
          <w:sz w:val="52"/>
          <w:szCs w:val="52"/>
        </w:rPr>
        <w:sectPr>
          <w:pgSz w:w="11906" w:h="16838"/>
          <w:pgMar w:top="1440" w:right="1800" w:bottom="1440" w:left="1800" w:header="907" w:footer="709" w:gutter="0"/>
          <w:pgBorders>
            <w:top w:val="none" w:sz="0" w:space="0"/>
            <w:left w:val="none" w:sz="0" w:space="0"/>
            <w:bottom w:val="none" w:sz="0" w:space="0"/>
            <w:right w:val="none" w:sz="0" w:space="0"/>
          </w:pgBorders>
          <w:pgNumType w:fmt="decimal"/>
          <w:cols w:space="720" w:num="1"/>
          <w:docGrid w:linePitch="286" w:charSpace="0"/>
        </w:sectPr>
      </w:pPr>
      <w:bookmarkStart w:id="587" w:name="_Toc7172"/>
      <w:bookmarkStart w:id="588" w:name="_Toc17922"/>
      <w:bookmarkStart w:id="589" w:name="_Toc12307"/>
      <w:bookmarkStart w:id="590" w:name="_Toc27621"/>
      <w:bookmarkStart w:id="591" w:name="_Toc16813"/>
      <w:bookmarkStart w:id="592" w:name="_Toc3842"/>
      <w:bookmarkStart w:id="593" w:name="_Toc21021"/>
      <w:bookmarkStart w:id="594" w:name="_Toc19930"/>
    </w:p>
    <w:p>
      <w:pPr>
        <w:keepNext/>
        <w:keepLines/>
        <w:pageBreakBefore w:val="0"/>
        <w:widowControl w:val="0"/>
        <w:kinsoku/>
        <w:wordWrap/>
        <w:overflowPunct/>
        <w:topLinePunct w:val="0"/>
        <w:autoSpaceDE/>
        <w:autoSpaceDN/>
        <w:bidi w:val="0"/>
        <w:adjustRightInd/>
        <w:snapToGrid/>
        <w:spacing w:before="287" w:beforeLines="100" w:after="287" w:afterLines="100" w:line="560" w:lineRule="exact"/>
        <w:ind w:firstLine="0" w:firstLineChars="0"/>
        <w:jc w:val="center"/>
        <w:textAlignment w:val="auto"/>
        <w:outlineLvl w:val="0"/>
        <w:rPr>
          <w:rFonts w:hint="default" w:ascii="Times New Roman" w:hAnsi="Times New Roman" w:eastAsia="仿宋_GB2312" w:cs="Times New Roman"/>
          <w:color w:val="auto"/>
          <w:kern w:val="44"/>
          <w:sz w:val="32"/>
          <w:szCs w:val="32"/>
        </w:rPr>
      </w:pPr>
      <w:bookmarkStart w:id="595" w:name="_Toc28310"/>
      <w:r>
        <w:rPr>
          <w:rFonts w:hint="default" w:ascii="Times New Roman" w:hAnsi="Times New Roman" w:eastAsia="方正小标宋简体" w:cs="Times New Roman"/>
          <w:b/>
          <w:bCs/>
          <w:color w:val="auto"/>
          <w:kern w:val="0"/>
          <w:sz w:val="52"/>
          <w:szCs w:val="52"/>
        </w:rPr>
        <w:t>第四章 重点工程</w:t>
      </w:r>
      <w:bookmarkEnd w:id="587"/>
      <w:bookmarkEnd w:id="588"/>
      <w:bookmarkEnd w:id="589"/>
      <w:bookmarkEnd w:id="590"/>
      <w:bookmarkEnd w:id="591"/>
      <w:bookmarkEnd w:id="592"/>
      <w:bookmarkEnd w:id="593"/>
      <w:bookmarkEnd w:id="594"/>
      <w:bookmarkEnd w:id="595"/>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596" w:name="_Toc29533"/>
      <w:bookmarkStart w:id="597" w:name="_Toc5802"/>
      <w:bookmarkStart w:id="598" w:name="_Toc26963"/>
      <w:bookmarkStart w:id="599" w:name="_Toc9374"/>
      <w:bookmarkStart w:id="600" w:name="_Toc28753"/>
      <w:bookmarkStart w:id="601" w:name="_Toc26862"/>
      <w:bookmarkStart w:id="602" w:name="_Toc4117"/>
      <w:bookmarkStart w:id="603" w:name="_Toc18499"/>
      <w:r>
        <w:rPr>
          <w:rFonts w:hint="default" w:ascii="Times New Roman" w:hAnsi="Times New Roman" w:eastAsia="方正小标宋简体" w:cs="Times New Roman"/>
          <w:b/>
          <w:bCs/>
          <w:color w:val="auto"/>
          <w:kern w:val="0"/>
          <w:sz w:val="36"/>
          <w:szCs w:val="36"/>
        </w:rPr>
        <w:t>一、推进重点文化旅游产业项目建设工程</w:t>
      </w:r>
      <w:bookmarkEnd w:id="586"/>
      <w:bookmarkEnd w:id="596"/>
      <w:bookmarkEnd w:id="597"/>
      <w:bookmarkEnd w:id="598"/>
      <w:bookmarkEnd w:id="599"/>
      <w:bookmarkEnd w:id="600"/>
      <w:bookmarkEnd w:id="601"/>
      <w:bookmarkEnd w:id="602"/>
      <w:bookmarkEnd w:id="603"/>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全力推进5大品牌</w:t>
      </w:r>
      <w:r>
        <w:rPr>
          <w:rFonts w:hint="eastAsia" w:ascii="Times New Roman" w:hAnsi="Times New Roman" w:eastAsia="仿宋_GB2312" w:cs="Times New Roman"/>
          <w:b/>
          <w:bCs/>
          <w:color w:val="auto"/>
          <w:sz w:val="32"/>
          <w:szCs w:val="32"/>
          <w:lang w:val="en-US" w:eastAsia="zh-CN"/>
        </w:rPr>
        <w:t>文化</w:t>
      </w:r>
      <w:r>
        <w:rPr>
          <w:rFonts w:hint="default" w:ascii="Times New Roman" w:hAnsi="Times New Roman" w:eastAsia="仿宋_GB2312" w:cs="Times New Roman"/>
          <w:b/>
          <w:bCs/>
          <w:color w:val="auto"/>
          <w:sz w:val="32"/>
          <w:szCs w:val="32"/>
        </w:rPr>
        <w:t>旅游（带）区和</w:t>
      </w:r>
      <w:r>
        <w:rPr>
          <w:rFonts w:hint="default" w:ascii="Times New Roman" w:hAnsi="Times New Roman" w:eastAsia="仿宋_GB2312" w:cs="Times New Roman"/>
          <w:b/>
          <w:bCs/>
          <w:color w:val="auto"/>
          <w:sz w:val="32"/>
          <w:szCs w:val="32"/>
          <w:lang w:val="en-US" w:eastAsia="zh-CN"/>
        </w:rPr>
        <w:t>16</w:t>
      </w:r>
      <w:r>
        <w:rPr>
          <w:rFonts w:hint="default" w:ascii="Times New Roman" w:hAnsi="Times New Roman" w:eastAsia="仿宋_GB2312" w:cs="Times New Roman"/>
          <w:b/>
          <w:bCs/>
          <w:color w:val="auto"/>
          <w:sz w:val="32"/>
          <w:szCs w:val="32"/>
        </w:rPr>
        <w:t>个</w:t>
      </w:r>
      <w:r>
        <w:rPr>
          <w:rFonts w:hint="eastAsia" w:ascii="Times New Roman" w:hAnsi="Times New Roman" w:eastAsia="仿宋_GB2312" w:cs="Times New Roman"/>
          <w:b/>
          <w:bCs/>
          <w:color w:val="auto"/>
          <w:sz w:val="32"/>
          <w:szCs w:val="32"/>
          <w:lang w:val="en-US" w:eastAsia="zh-CN"/>
        </w:rPr>
        <w:t>核心</w:t>
      </w:r>
      <w:r>
        <w:rPr>
          <w:rFonts w:hint="default" w:ascii="Times New Roman" w:hAnsi="Times New Roman" w:eastAsia="仿宋_GB2312" w:cs="Times New Roman"/>
          <w:b/>
          <w:bCs/>
          <w:color w:val="auto"/>
          <w:sz w:val="32"/>
          <w:szCs w:val="32"/>
        </w:rPr>
        <w:t>文化旅游项目建设。</w:t>
      </w:r>
      <w:r>
        <w:rPr>
          <w:rFonts w:hint="default" w:ascii="Times New Roman" w:hAnsi="Times New Roman" w:eastAsia="仿宋_GB2312" w:cs="Times New Roman"/>
          <w:color w:val="auto"/>
          <w:sz w:val="32"/>
          <w:szCs w:val="32"/>
        </w:rPr>
        <w:t>整合文化旅游资源，优化资源市场配置，贯彻新发展理念，推进高质量发展，全力推进国家边海风景道示范带、江山半岛旅游度假区、京岛京族文化旅游区、东兴国门景区、十万大山国家森林温泉康养旅游区等5大品牌</w:t>
      </w:r>
      <w:r>
        <w:rPr>
          <w:rFonts w:hint="eastAsia" w:ascii="Times New Roman" w:hAnsi="Times New Roman" w:eastAsia="仿宋_GB2312" w:cs="Times New Roman"/>
          <w:color w:val="auto"/>
          <w:sz w:val="32"/>
          <w:szCs w:val="32"/>
          <w:lang w:val="en-US" w:eastAsia="zh-CN"/>
        </w:rPr>
        <w:t>文化</w:t>
      </w:r>
      <w:r>
        <w:rPr>
          <w:rFonts w:hint="default" w:ascii="Times New Roman" w:hAnsi="Times New Roman" w:eastAsia="仿宋_GB2312" w:cs="Times New Roman"/>
          <w:color w:val="auto"/>
          <w:sz w:val="32"/>
          <w:szCs w:val="32"/>
        </w:rPr>
        <w:t>旅游（带）区建设，全力建设中国-东盟</w:t>
      </w:r>
      <w:r>
        <w:rPr>
          <w:rFonts w:hint="default" w:ascii="Times New Roman" w:hAnsi="Times New Roman" w:eastAsia="仿宋_GB2312" w:cs="Times New Roman"/>
          <w:color w:val="auto"/>
          <w:sz w:val="32"/>
          <w:szCs w:val="32"/>
          <w:lang w:val="en-US" w:eastAsia="zh-CN"/>
        </w:rPr>
        <w:t>健康</w:t>
      </w:r>
      <w:r>
        <w:rPr>
          <w:rFonts w:hint="default" w:ascii="Times New Roman" w:hAnsi="Times New Roman" w:eastAsia="仿宋_GB2312" w:cs="Times New Roman"/>
          <w:color w:val="auto"/>
          <w:sz w:val="32"/>
          <w:szCs w:val="32"/>
        </w:rPr>
        <w:t>运动产业园、白浪滩</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航洋都市里、白沙湾国际自然医学度假区、广西防城港威壮</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滨海文旅康养项目、广西三月三文化旅游项目、十万大山国家森林公园、防城港马鞍岭邮轮康养旅游度假区、泰国文化园项目、防城港金花茶小镇、东湾红树林国家级湿地公园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十万大山温泉康养旅游</w:t>
      </w:r>
      <w:r>
        <w:rPr>
          <w:rFonts w:hint="default" w:ascii="Times New Roman" w:hAnsi="Times New Roman" w:eastAsia="仿宋_GB2312" w:cs="Times New Roman"/>
          <w:color w:val="auto"/>
          <w:sz w:val="32"/>
          <w:szCs w:val="32"/>
          <w:lang w:eastAsia="zh-CN"/>
        </w:rPr>
        <w:t>项目、中国上思·三仙湖温泉康养文化旅游景区、中越界河风景带、东兴市高铁旅游集散中心、东兴口岸二桥国门景区</w:t>
      </w:r>
      <w:r>
        <w:rPr>
          <w:rFonts w:hint="default" w:ascii="Times New Roman" w:hAnsi="Times New Roman" w:eastAsia="仿宋_GB2312" w:cs="Times New Roman"/>
          <w:color w:val="auto"/>
          <w:sz w:val="32"/>
          <w:szCs w:val="32"/>
          <w:lang w:val="en-US" w:eastAsia="zh-CN"/>
        </w:rPr>
        <w:t>、爱琴海乐园</w:t>
      </w:r>
      <w:r>
        <w:rPr>
          <w:rFonts w:hint="default" w:ascii="Times New Roman" w:hAnsi="Times New Roman" w:eastAsia="仿宋_GB2312" w:cs="Times New Roman"/>
          <w:color w:val="auto"/>
          <w:sz w:val="32"/>
          <w:szCs w:val="32"/>
        </w:rPr>
        <w:t>等1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val="en-US" w:eastAsia="zh-CN"/>
        </w:rPr>
        <w:t>核心</w:t>
      </w:r>
      <w:r>
        <w:rPr>
          <w:rFonts w:hint="default" w:ascii="Times New Roman" w:hAnsi="Times New Roman" w:eastAsia="仿宋_GB2312" w:cs="Times New Roman"/>
          <w:color w:val="auto"/>
          <w:sz w:val="32"/>
          <w:szCs w:val="32"/>
        </w:rPr>
        <w:t>文化旅游项目。</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重点推进休闲度假康养旅游产品开发建设。</w:t>
      </w:r>
      <w:r>
        <w:rPr>
          <w:rFonts w:hint="default" w:ascii="Times New Roman" w:hAnsi="Times New Roman" w:eastAsia="仿宋_GB2312" w:cs="Times New Roman"/>
          <w:color w:val="auto"/>
          <w:sz w:val="32"/>
          <w:szCs w:val="32"/>
        </w:rPr>
        <w:t>紧抓大健康产业发展政策优势，以防城港市国际医学开放试验区创建为契机，以海湾、海滩和海洋等滨海资源、十万大山、南山等山地森林环境等为依托，打造北部湾滨海休闲度假康养中心，建设一批滨海康养旅游精品度假区、健康旅游示范基地、中医药健康旅游示范区和森林康养度假基地。</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重点推进山海运动健身旅游产品开发建设。</w:t>
      </w:r>
      <w:r>
        <w:rPr>
          <w:rFonts w:hint="default" w:ascii="Times New Roman" w:hAnsi="Times New Roman" w:eastAsia="仿宋_GB2312" w:cs="Times New Roman"/>
          <w:color w:val="auto"/>
          <w:sz w:val="32"/>
          <w:szCs w:val="32"/>
        </w:rPr>
        <w:t>依托防城港市“山、海”资源禀赋，丰富运动项目，打造品牌赛事，着力培育运动休闲产业，建设体育特色小镇和体育休闲运动基地，推动户外运动与旅游休闲、文化创意、健康养生等领域的融合发展，打造运动之城、北部湾滨海健康运动中心，建设体育现代化城市。</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重点推进边境跨国旅游产品开发建设。</w:t>
      </w:r>
      <w:r>
        <w:rPr>
          <w:rFonts w:hint="default" w:ascii="Times New Roman" w:hAnsi="Times New Roman" w:eastAsia="仿宋_GB2312" w:cs="Times New Roman"/>
          <w:color w:val="auto"/>
          <w:sz w:val="32"/>
          <w:szCs w:val="32"/>
        </w:rPr>
        <w:t>充分发挥防城港市与越南陆海相连的区位优势，大力发展中越边境跨国旅游，重点建设边境旅游风景道、跨境购物场所，中越风情精品景区，打造海上跨国邮轮线路。</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全面推进文化体验、休闲观光、乡村旅游和新业态文旅产品开发建设。</w:t>
      </w:r>
      <w:r>
        <w:rPr>
          <w:rFonts w:hint="default" w:ascii="Times New Roman" w:hAnsi="Times New Roman" w:eastAsia="仿宋_GB2312" w:cs="Times New Roman"/>
          <w:color w:val="auto"/>
          <w:sz w:val="32"/>
          <w:szCs w:val="32"/>
        </w:rPr>
        <w:t>文化体验旅游产品——重点以京族、瑶族、疍家为特色发展民俗体验旅游产品和节庆旅游产品，依托伏波文化、白龙古炮台、竹山古街、“广西3.22工程”、防城港著名历史人物遗迹等历史文化，打造独具防城港地方特色的历史人文旅游产品。生态观光休闲旅游产品——依托上思十万大山、大南山、防城河、茅岭江、北仑河、江平江、明江等山水旅游资源、海上跨国邮轮线、珍珠湾、江山半岛等滨海资源，开发山水观光、滨海观光等旅游产品，完善旅游服务设施配套，提升休闲观光旅游产品质量。乡村休闲旅游产品——开发各具特色的农业观光、农事体验、渔家体验、乡村休闲、乡村民俗体验等乡村休闲旅游产品，重点培育和发展一批文化旅游型特色村镇，打造乡村旅游集聚区。新业态文旅产品——积极创新发展自驾车旅游、低空旅游、研学旅游、工业旅游、会议旅游、情感旅游、摄影旅游、节庆旅游、文创旅游、美食旅游、海洋旅游、夜间旅游等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类新业态旅游产品，迎合当前文化旅游发展趋势，形成文旅消费扩张新动能。</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04" w:name="_Toc20430"/>
      <w:bookmarkStart w:id="605" w:name="_Toc4244"/>
      <w:bookmarkStart w:id="606" w:name="_Toc27829"/>
      <w:bookmarkStart w:id="607" w:name="_Toc17810"/>
      <w:bookmarkStart w:id="608" w:name="_Toc4053"/>
      <w:bookmarkStart w:id="609" w:name="_Toc22576"/>
      <w:bookmarkStart w:id="610" w:name="_Toc30363"/>
      <w:bookmarkStart w:id="611" w:name="_Toc15810"/>
      <w:bookmarkStart w:id="612" w:name="_Toc32371"/>
      <w:r>
        <w:rPr>
          <w:rFonts w:hint="default" w:ascii="Times New Roman" w:hAnsi="Times New Roman" w:eastAsia="方正小标宋简体" w:cs="Times New Roman"/>
          <w:b/>
          <w:bCs/>
          <w:color w:val="auto"/>
          <w:kern w:val="0"/>
          <w:sz w:val="36"/>
          <w:szCs w:val="36"/>
        </w:rPr>
        <w:t>二、促进文化旅游业发展八大工程</w:t>
      </w:r>
      <w:bookmarkEnd w:id="604"/>
      <w:bookmarkEnd w:id="605"/>
      <w:bookmarkEnd w:id="606"/>
      <w:bookmarkEnd w:id="607"/>
      <w:bookmarkEnd w:id="608"/>
      <w:bookmarkEnd w:id="609"/>
      <w:bookmarkEnd w:id="610"/>
      <w:bookmarkEnd w:id="611"/>
      <w:bookmarkEnd w:id="612"/>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全域旅游示范区创建工程。</w:t>
      </w:r>
      <w:r>
        <w:rPr>
          <w:rFonts w:hint="default" w:ascii="Times New Roman" w:hAnsi="Times New Roman" w:eastAsia="仿宋_GB2312" w:cs="Times New Roman"/>
          <w:color w:val="auto"/>
          <w:sz w:val="32"/>
          <w:szCs w:val="32"/>
        </w:rPr>
        <w:t>到2025年，防城港市全域旅游格局基本形成，并成功通过</w:t>
      </w:r>
      <w:r>
        <w:rPr>
          <w:rFonts w:hint="default" w:ascii="Times New Roman" w:hAnsi="Times New Roman" w:eastAsia="仿宋_GB2312" w:cs="Times New Roman"/>
          <w:color w:val="auto"/>
          <w:sz w:val="32"/>
          <w:szCs w:val="32"/>
          <w:lang w:val="en-US" w:eastAsia="zh-CN"/>
        </w:rPr>
        <w:t>广西</w:t>
      </w:r>
      <w:r>
        <w:rPr>
          <w:rFonts w:hint="default" w:ascii="Times New Roman" w:hAnsi="Times New Roman" w:eastAsia="仿宋_GB2312" w:cs="Times New Roman"/>
          <w:color w:val="auto"/>
          <w:sz w:val="32"/>
          <w:szCs w:val="32"/>
        </w:rPr>
        <w:t>全域旅游示范</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的认定；港口区、上思县和防城区成功创建广西全域旅游示范区。防城港市无缝衔接的交通网络体系基本建成，旅游基础设施及旅游公共服务设施进一步完善，旅游综合管理体制机制更加优化，全域旅游发展理念更加深入，全域旅游产品体系规模和品质得到稳步提升，旅游业竞争力和旅游市场认知度有显著提高；旅游总收入占地区生产总值比重持续加大，旅游产业作为支撑产业的作用明显。</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乡村文化旅游提质发展工程。</w:t>
      </w:r>
      <w:r>
        <w:rPr>
          <w:rFonts w:hint="default" w:ascii="Times New Roman" w:hAnsi="Times New Roman" w:eastAsia="仿宋_GB2312" w:cs="Times New Roman"/>
          <w:color w:val="auto"/>
          <w:sz w:val="32"/>
          <w:szCs w:val="32"/>
        </w:rPr>
        <w:t>到2025年，防城港市初步建设成为广西休闲乡村旅游目的地，乡村旅游建设成为防城港市文化旅游的新兴增长点，重点乡村旅游区域在促进地方经济、社会、文化发展，带动农民致富增收取得明显成效。主要补齐乡村文化旅游基础设施建设短板；强化农村人居环境整治；优化乡村文化旅游产品和服务；鼓励引导社会资本参与乡村文化旅游发展建设；加大对乡村旅游发展的配套政策支持。</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品牌文化旅游项目招商引资工程。</w:t>
      </w:r>
      <w:r>
        <w:rPr>
          <w:rFonts w:hint="default" w:ascii="Times New Roman" w:hAnsi="Times New Roman" w:eastAsia="仿宋_GB2312" w:cs="Times New Roman"/>
          <w:color w:val="auto"/>
          <w:sz w:val="32"/>
          <w:szCs w:val="32"/>
        </w:rPr>
        <w:t>切实加强产业招商研究；精心搭建招商引资平台；深化重点区域投资合作；积极创新招商引资方式；高标准创新优化营商环境。</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文化旅游智慧服务提升工程。</w:t>
      </w:r>
      <w:r>
        <w:rPr>
          <w:rFonts w:hint="default" w:ascii="Times New Roman" w:hAnsi="Times New Roman" w:eastAsia="仿宋_GB2312" w:cs="Times New Roman"/>
          <w:color w:val="auto"/>
          <w:sz w:val="32"/>
          <w:szCs w:val="32"/>
        </w:rPr>
        <w:t>建设防城港智慧文旅城市，推动云计算、大数据、物联网、互联网、高性能信息处理等现代技术在文化旅游产业的广泛应用，与百度、阿里巴巴、腾讯等战略投资者合作，由政府主导构建“一个中心、三大平台、多点示范”的全域智慧文旅体系，即建成智慧文旅大数据中心，建设智慧文旅公共服务平台、智慧文旅产业管理平台、智慧文旅营销互动平台，鼓励各县（区、市）推动以旅游目的地信息系统、数字化旅游城镇、智能化景区和旅游企业为重点的全域智慧文旅信息服务体系建设，支持开展智慧景区、智慧酒店、智慧旅行社、智慧乡村、智慧园区等旅游示范</w:t>
      </w:r>
      <w:r>
        <w:rPr>
          <w:rFonts w:hint="eastAsia"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文化旅游市场主体培育工程。</w:t>
      </w:r>
      <w:r>
        <w:rPr>
          <w:rFonts w:hint="eastAsia" w:ascii="Times New Roman" w:hAnsi="Times New Roman" w:eastAsia="仿宋_GB2312" w:cs="Times New Roman"/>
          <w:color w:val="auto"/>
          <w:sz w:val="32"/>
          <w:szCs w:val="32"/>
          <w:lang w:val="en-US" w:eastAsia="zh-CN"/>
        </w:rPr>
        <w:t>加</w:t>
      </w:r>
      <w:r>
        <w:rPr>
          <w:rFonts w:hint="default" w:ascii="Times New Roman" w:hAnsi="Times New Roman" w:eastAsia="仿宋_GB2312" w:cs="Times New Roman"/>
          <w:color w:val="auto"/>
          <w:sz w:val="32"/>
          <w:szCs w:val="32"/>
        </w:rPr>
        <w:t>强文旅市场主体培育，培育大型文旅企业集团；利用招商引资政策，引进战略投资企业；扶持旅游小微企业；鼓励民间资本参与；落实金融、税收各项文旅发展优惠政策。</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文化旅游产业综合效益提升工程。</w:t>
      </w:r>
      <w:r>
        <w:rPr>
          <w:rFonts w:hint="default" w:ascii="Times New Roman" w:hAnsi="Times New Roman" w:eastAsia="仿宋_GB2312" w:cs="Times New Roman"/>
          <w:color w:val="auto"/>
          <w:sz w:val="32"/>
          <w:szCs w:val="32"/>
        </w:rPr>
        <w:t>一是经济效益提升工程。解放思想，大胆创新，敢做善成；抓景区，强龙头，引领构建文旅发展新格局；突出重点，提档升级，推进一批重大文旅项目建设；顺潮流，促融合，积极培育文旅新业态新模式；补短板，强基础，大力提升旅游服务水平；给政策，善扶持，着力培养一批文旅骨干企业；打品牌，抓营销，不断提升文化旅游影响力。二是社会效益提升工程。建立稳定的公共文化旅游服务投入保障机制；强化公共文化旅游服务配套；推动旅游惠民富民；推进公共文化旅游服务社会化。三是生态效益提升工程。以产业生态学为指导，以先进技术为依托，创新文化旅游发展方式，实施清洁生产、废弃物资源化处理，通过政府合理引导与规范，规范游客旅游行为、文化旅游企业生产行为，从文化旅游供给、旅游需求及生态还原等方面来实现文化旅游产业生态效益提升。</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文化旅游市场环境优化工程。</w:t>
      </w:r>
      <w:r>
        <w:rPr>
          <w:rFonts w:hint="default" w:ascii="Times New Roman" w:hAnsi="Times New Roman" w:eastAsia="仿宋_GB2312" w:cs="Times New Roman"/>
          <w:color w:val="auto"/>
          <w:sz w:val="32"/>
          <w:szCs w:val="32"/>
        </w:rPr>
        <w:t>持续推进文旅市场综合行政执法改革；深入开展跨境文旅市场联合整治，加强与越南旅游部门合作，深化“六联合”模式，跨境联合组成执法小组开展跨境旅游市场联合执法，建立常态化监管机制，共同维护中越边境旅游市场秩序；引导夜间市场规范有序发展；提高旅游投诉处理水平。</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文化旅游业对外开放合作工程。</w:t>
      </w:r>
      <w:r>
        <w:rPr>
          <w:rFonts w:hint="default" w:ascii="Times New Roman" w:hAnsi="Times New Roman" w:eastAsia="仿宋_GB2312" w:cs="Times New Roman"/>
          <w:color w:val="auto"/>
          <w:sz w:val="32"/>
          <w:szCs w:val="32"/>
        </w:rPr>
        <w:t>一是推动区域合作深层次发展。打造面向东盟更好服务“一带一路”的开放合作高地，全面对接粤港澳大湾区发展，加强和西南、中南地区合作发展，加强和长三角、京津冀等国内发达地区交流合作，加强和国外其他国家与地区交流合作。二是推动对外文化贸易繁荣发展。培育一批外向型文化企业，开发高质量文化出口产品，拓宽对外文化贸易渠道。三是构建政企联动新模式。优化部门联动机制，搭建政企合作新平台，推动文旅企业联盟发展。</w:t>
      </w:r>
      <w:bookmarkStart w:id="613" w:name="_Toc16662"/>
    </w:p>
    <w:p>
      <w:pPr>
        <w:keepNext/>
        <w:keepLines/>
        <w:pageBreakBefore w:val="0"/>
        <w:widowControl w:val="0"/>
        <w:kinsoku/>
        <w:wordWrap/>
        <w:overflowPunct/>
        <w:topLinePunct w:val="0"/>
        <w:bidi w:val="0"/>
        <w:snapToGrid/>
        <w:spacing w:line="560" w:lineRule="exact"/>
        <w:ind w:firstLine="0" w:firstLineChars="0"/>
        <w:jc w:val="center"/>
        <w:textAlignment w:val="auto"/>
        <w:outlineLvl w:val="0"/>
        <w:rPr>
          <w:rFonts w:hint="default" w:ascii="Times New Roman" w:hAnsi="Times New Roman" w:eastAsia="方正小标宋简体" w:cs="Times New Roman"/>
          <w:b/>
          <w:bCs/>
          <w:color w:val="auto"/>
          <w:kern w:val="0"/>
          <w:sz w:val="52"/>
          <w:szCs w:val="52"/>
        </w:rPr>
        <w:sectPr>
          <w:pgSz w:w="11906" w:h="16838"/>
          <w:pgMar w:top="1440" w:right="1800" w:bottom="1440" w:left="1800" w:header="907" w:footer="709" w:gutter="0"/>
          <w:pgBorders>
            <w:top w:val="none" w:sz="0" w:space="0"/>
            <w:left w:val="none" w:sz="0" w:space="0"/>
            <w:bottom w:val="none" w:sz="0" w:space="0"/>
            <w:right w:val="none" w:sz="0" w:space="0"/>
          </w:pgBorders>
          <w:pgNumType w:fmt="decimal"/>
          <w:cols w:space="720" w:num="1"/>
          <w:docGrid w:linePitch="286" w:charSpace="0"/>
        </w:sectPr>
      </w:pPr>
      <w:bookmarkStart w:id="614" w:name="_Toc13898"/>
      <w:bookmarkStart w:id="615" w:name="_Toc1920"/>
      <w:bookmarkStart w:id="616" w:name="_Toc19451"/>
      <w:bookmarkStart w:id="617" w:name="_Toc24286"/>
      <w:bookmarkStart w:id="618" w:name="_Toc29975"/>
      <w:bookmarkStart w:id="619" w:name="_Toc6125"/>
      <w:bookmarkStart w:id="620" w:name="_Toc28145"/>
      <w:bookmarkStart w:id="621" w:name="_Toc15334"/>
    </w:p>
    <w:p>
      <w:pPr>
        <w:keepNext/>
        <w:keepLines/>
        <w:pageBreakBefore w:val="0"/>
        <w:widowControl w:val="0"/>
        <w:kinsoku/>
        <w:wordWrap/>
        <w:overflowPunct/>
        <w:topLinePunct w:val="0"/>
        <w:autoSpaceDE/>
        <w:autoSpaceDN/>
        <w:bidi w:val="0"/>
        <w:adjustRightInd/>
        <w:snapToGrid/>
        <w:spacing w:before="287" w:beforeLines="100" w:after="287" w:afterLines="100" w:line="560" w:lineRule="exact"/>
        <w:ind w:firstLine="0" w:firstLineChars="0"/>
        <w:jc w:val="center"/>
        <w:textAlignment w:val="auto"/>
        <w:outlineLvl w:val="0"/>
        <w:rPr>
          <w:rFonts w:hint="default" w:ascii="Times New Roman" w:hAnsi="Times New Roman" w:eastAsia="方正小标宋简体" w:cs="Times New Roman"/>
          <w:b/>
          <w:bCs/>
          <w:color w:val="auto"/>
          <w:kern w:val="0"/>
          <w:sz w:val="52"/>
          <w:szCs w:val="52"/>
        </w:rPr>
      </w:pPr>
      <w:bookmarkStart w:id="622" w:name="_Toc2577"/>
      <w:r>
        <w:rPr>
          <w:rFonts w:hint="default" w:ascii="Times New Roman" w:hAnsi="Times New Roman" w:eastAsia="方正小标宋简体" w:cs="Times New Roman"/>
          <w:b/>
          <w:bCs/>
          <w:color w:val="auto"/>
          <w:kern w:val="0"/>
          <w:sz w:val="52"/>
          <w:szCs w:val="52"/>
        </w:rPr>
        <w:t>第五章 实施保障</w:t>
      </w:r>
      <w:bookmarkEnd w:id="614"/>
      <w:bookmarkEnd w:id="615"/>
      <w:bookmarkEnd w:id="616"/>
      <w:bookmarkEnd w:id="617"/>
      <w:bookmarkEnd w:id="618"/>
      <w:bookmarkEnd w:id="619"/>
      <w:bookmarkEnd w:id="620"/>
      <w:bookmarkEnd w:id="621"/>
      <w:bookmarkEnd w:id="622"/>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23" w:name="_Toc12754"/>
      <w:bookmarkStart w:id="624" w:name="_Toc17728"/>
      <w:bookmarkStart w:id="625" w:name="_Toc3019"/>
      <w:bookmarkStart w:id="626" w:name="_Toc10578"/>
      <w:bookmarkStart w:id="627" w:name="_Toc14368"/>
      <w:bookmarkStart w:id="628" w:name="_Toc27006"/>
      <w:bookmarkStart w:id="629" w:name="_Toc10982"/>
      <w:bookmarkStart w:id="630" w:name="_Toc31827"/>
      <w:r>
        <w:rPr>
          <w:rFonts w:hint="default" w:ascii="Times New Roman" w:hAnsi="Times New Roman" w:eastAsia="方正小标宋简体" w:cs="Times New Roman"/>
          <w:b/>
          <w:bCs/>
          <w:color w:val="auto"/>
          <w:kern w:val="0"/>
          <w:sz w:val="36"/>
          <w:szCs w:val="36"/>
        </w:rPr>
        <w:t>一、组织保障</w:t>
      </w:r>
      <w:bookmarkEnd w:id="613"/>
      <w:bookmarkEnd w:id="623"/>
      <w:bookmarkEnd w:id="624"/>
      <w:bookmarkEnd w:id="625"/>
      <w:bookmarkEnd w:id="626"/>
      <w:bookmarkEnd w:id="627"/>
      <w:bookmarkEnd w:id="628"/>
      <w:bookmarkEnd w:id="629"/>
      <w:bookmarkEnd w:id="630"/>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加强组织领导。</w:t>
      </w:r>
      <w:r>
        <w:rPr>
          <w:rFonts w:hint="default" w:ascii="Times New Roman" w:hAnsi="Times New Roman" w:eastAsia="仿宋_GB2312" w:cs="Times New Roman"/>
          <w:color w:val="auto"/>
          <w:sz w:val="32"/>
          <w:szCs w:val="32"/>
        </w:rPr>
        <w:t>充分发挥各级党委、政府对文化旅游产业的组织领导作用，将加快旅游业跨越发展列入重要工作日程。充分发挥文化旅游部门统筹协调和旅游管理的职能，形成对文化旅游产业统一领导、统一规划、统一管理、统一协调的综合管理体制。强化各级文化旅游行政管理部门在文化旅游产业规划执行、项目开发、市场监管、公共服务和依法治旅等方面的职能作用。加强部门联动与合作，畅通文化旅游部门与各职能部门的合作渠道。与农业</w:t>
      </w:r>
      <w:r>
        <w:rPr>
          <w:rFonts w:hint="eastAsia" w:ascii="Times New Roman" w:hAnsi="Times New Roman" w:eastAsia="仿宋_GB2312" w:cs="Times New Roman"/>
          <w:color w:val="auto"/>
          <w:sz w:val="32"/>
          <w:szCs w:val="32"/>
          <w:lang w:val="en-US" w:eastAsia="zh-CN"/>
        </w:rPr>
        <w:t>农村</w:t>
      </w:r>
      <w:r>
        <w:rPr>
          <w:rFonts w:hint="default" w:ascii="Times New Roman" w:hAnsi="Times New Roman" w:eastAsia="仿宋_GB2312" w:cs="Times New Roman"/>
          <w:color w:val="auto"/>
          <w:sz w:val="32"/>
          <w:szCs w:val="32"/>
        </w:rPr>
        <w:t>、林业、水利、</w:t>
      </w:r>
      <w:r>
        <w:rPr>
          <w:rFonts w:hint="eastAsia" w:ascii="Times New Roman" w:hAnsi="Times New Roman" w:eastAsia="仿宋_GB2312" w:cs="Times New Roman"/>
          <w:color w:val="auto"/>
          <w:sz w:val="32"/>
          <w:szCs w:val="32"/>
          <w:lang w:val="en-US" w:eastAsia="zh-CN"/>
        </w:rPr>
        <w:t>住房城乡建设</w:t>
      </w:r>
      <w:r>
        <w:rPr>
          <w:rFonts w:hint="default" w:ascii="Times New Roman" w:hAnsi="Times New Roman" w:eastAsia="仿宋_GB2312" w:cs="Times New Roman"/>
          <w:color w:val="auto"/>
          <w:sz w:val="32"/>
          <w:szCs w:val="32"/>
        </w:rPr>
        <w:t>、市场监管、</w:t>
      </w:r>
      <w:r>
        <w:rPr>
          <w:rFonts w:hint="eastAsia"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、海洋与渔业、宣传、教育和交通等部门，共同推动资源整合、产业融合；与发展改革、财政、</w:t>
      </w:r>
      <w:r>
        <w:rPr>
          <w:rFonts w:hint="eastAsia" w:ascii="Times New Roman" w:hAnsi="Times New Roman" w:eastAsia="仿宋_GB2312" w:cs="Times New Roman"/>
          <w:color w:val="auto"/>
          <w:sz w:val="32"/>
          <w:szCs w:val="32"/>
          <w:lang w:val="en-US" w:eastAsia="zh-CN"/>
        </w:rPr>
        <w:t>自然</w:t>
      </w:r>
      <w:r>
        <w:rPr>
          <w:rFonts w:hint="default" w:ascii="Times New Roman" w:hAnsi="Times New Roman" w:eastAsia="仿宋_GB2312" w:cs="Times New Roman"/>
          <w:color w:val="auto"/>
          <w:sz w:val="32"/>
          <w:szCs w:val="32"/>
        </w:rPr>
        <w:t>资源、商务、</w:t>
      </w:r>
      <w:r>
        <w:rPr>
          <w:rFonts w:hint="eastAsia" w:ascii="Times New Roman" w:hAnsi="Times New Roman" w:eastAsia="仿宋_GB2312" w:cs="Times New Roman"/>
          <w:color w:val="auto"/>
          <w:sz w:val="32"/>
          <w:szCs w:val="32"/>
          <w:lang w:val="en-US" w:eastAsia="zh-CN"/>
        </w:rPr>
        <w:t>生态</w:t>
      </w:r>
      <w:r>
        <w:rPr>
          <w:rFonts w:hint="default" w:ascii="Times New Roman" w:hAnsi="Times New Roman" w:eastAsia="仿宋_GB2312" w:cs="Times New Roman"/>
          <w:color w:val="auto"/>
          <w:sz w:val="32"/>
          <w:szCs w:val="32"/>
        </w:rPr>
        <w:t>环境、工商、投资促进和金融等部门，进一步优化文化旅游投资和发展环境。</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增强文化旅游发展合力。</w:t>
      </w:r>
      <w:r>
        <w:rPr>
          <w:rFonts w:hint="default" w:ascii="Times New Roman" w:hAnsi="Times New Roman" w:eastAsia="仿宋_GB2312" w:cs="Times New Roman"/>
          <w:color w:val="auto"/>
          <w:sz w:val="32"/>
          <w:szCs w:val="32"/>
        </w:rPr>
        <w:t>各级政府、各部门高度重视文化旅游产业发展，凝聚联合发展合力，形成品牌联合推广、文化旅游产品互推、文化旅游服务共享的良好发展环境。加强通过市政府主导的平台公司，逐步把文化旅游资源国有控股，以确保可持续开发建设。引导各县（市、区）政府强化旅游公共服务职能、加强旅游基础设施建设，提高文化旅游发展质量。积极组织引导文化旅游企业间、旅游企业与高校之间的交流互动，继续推进“走出去”与“引进来”策略，共同推动文化旅游产业高质量发展。</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做好规划衔接配合。</w:t>
      </w:r>
      <w:r>
        <w:rPr>
          <w:rFonts w:hint="default" w:ascii="Times New Roman" w:hAnsi="Times New Roman" w:eastAsia="仿宋_GB2312" w:cs="Times New Roman"/>
          <w:color w:val="auto"/>
          <w:sz w:val="32"/>
          <w:szCs w:val="32"/>
        </w:rPr>
        <w:t>充分调动各地积极性，科学定位。做好与《广西“十四五”文化和旅游发展规划》《防城港市国民经济和社会发展第十四个五年规划》等规划的衔接。积极探索旅游规划与农业、城镇、水利、林业、交通、生态等相关行业规划的多规合一。指导各县（市、区）做好文化旅游总体规划、专项规划，制定切实可行的实施方案、配套政策和跟进策略。</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31" w:name="_Toc5575"/>
      <w:bookmarkStart w:id="632" w:name="_Toc11304"/>
      <w:bookmarkStart w:id="633" w:name="_Toc21808"/>
      <w:bookmarkStart w:id="634" w:name="_Toc3105"/>
      <w:bookmarkStart w:id="635" w:name="_Toc5415"/>
      <w:bookmarkStart w:id="636" w:name="_Toc1636"/>
      <w:bookmarkStart w:id="637" w:name="_Toc13657"/>
      <w:bookmarkStart w:id="638" w:name="_Toc20115"/>
      <w:bookmarkStart w:id="639" w:name="_Toc27142"/>
      <w:r>
        <w:rPr>
          <w:rFonts w:hint="default" w:ascii="Times New Roman" w:hAnsi="Times New Roman" w:eastAsia="方正小标宋简体" w:cs="Times New Roman"/>
          <w:b/>
          <w:bCs/>
          <w:color w:val="auto"/>
          <w:kern w:val="0"/>
          <w:sz w:val="36"/>
          <w:szCs w:val="36"/>
        </w:rPr>
        <w:t>二、机制保障</w:t>
      </w:r>
      <w:bookmarkEnd w:id="631"/>
      <w:bookmarkEnd w:id="632"/>
      <w:bookmarkEnd w:id="633"/>
      <w:bookmarkEnd w:id="634"/>
      <w:bookmarkEnd w:id="635"/>
      <w:bookmarkEnd w:id="636"/>
      <w:bookmarkEnd w:id="637"/>
      <w:bookmarkEnd w:id="638"/>
      <w:bookmarkEnd w:id="639"/>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综合协调机制。</w:t>
      </w:r>
      <w:r>
        <w:rPr>
          <w:rFonts w:hint="default" w:ascii="Times New Roman" w:hAnsi="Times New Roman" w:eastAsia="仿宋_GB2312" w:cs="Times New Roman"/>
          <w:color w:val="auto"/>
          <w:sz w:val="32"/>
          <w:szCs w:val="32"/>
        </w:rPr>
        <w:t>一是健全党政统筹、部门联动的文旅发展统筹协调机制。优化完善“党政统筹”的治理组织。推动构建“党政统筹、部门联动、产业协同、社会参与”的现代文旅治理新型组织，把不断推进文旅治理体系和治理能力现代化水平放在首要任务。推动实现由文化和旅游部门主导行为向“党政统筹”协调推进的转换，形成党政领导挂帅，宣传、组织、政法等党委部门和</w:t>
      </w:r>
      <w:r>
        <w:rPr>
          <w:rFonts w:hint="eastAsia" w:ascii="Times New Roman" w:hAnsi="Times New Roman" w:eastAsia="仿宋_GB2312" w:cs="Times New Roman"/>
          <w:color w:val="auto"/>
          <w:sz w:val="32"/>
          <w:szCs w:val="32"/>
          <w:lang w:val="en-US" w:eastAsia="zh-CN"/>
        </w:rPr>
        <w:t>发展改革</w:t>
      </w:r>
      <w:r>
        <w:rPr>
          <w:rFonts w:hint="default" w:ascii="Times New Roman" w:hAnsi="Times New Roman" w:eastAsia="仿宋_GB2312" w:cs="Times New Roman"/>
          <w:color w:val="auto"/>
          <w:sz w:val="32"/>
          <w:szCs w:val="32"/>
        </w:rPr>
        <w:t>、公安、财政、自然资源、生态环境、</w:t>
      </w:r>
      <w:r>
        <w:rPr>
          <w:rFonts w:hint="eastAsia" w:ascii="Times New Roman" w:hAnsi="Times New Roman" w:eastAsia="仿宋_GB2312" w:cs="Times New Roman"/>
          <w:color w:val="auto"/>
          <w:sz w:val="32"/>
          <w:szCs w:val="32"/>
          <w:lang w:val="en-US" w:eastAsia="zh-CN"/>
        </w:rPr>
        <w:t>住房城乡建设</w:t>
      </w:r>
      <w:r>
        <w:rPr>
          <w:rFonts w:hint="default" w:ascii="Times New Roman" w:hAnsi="Times New Roman" w:eastAsia="仿宋_GB2312" w:cs="Times New Roman"/>
          <w:color w:val="auto"/>
          <w:sz w:val="32"/>
          <w:szCs w:val="32"/>
        </w:rPr>
        <w:t>、交通</w:t>
      </w:r>
      <w:r>
        <w:rPr>
          <w:rFonts w:hint="eastAsia" w:ascii="Times New Roman" w:hAnsi="Times New Roman" w:eastAsia="仿宋_GB2312" w:cs="Times New Roman"/>
          <w:color w:val="auto"/>
          <w:sz w:val="32"/>
          <w:szCs w:val="32"/>
          <w:lang w:val="en-US" w:eastAsia="zh-CN"/>
        </w:rPr>
        <w:t>运输</w:t>
      </w:r>
      <w:r>
        <w:rPr>
          <w:rFonts w:hint="default" w:ascii="Times New Roman" w:hAnsi="Times New Roman" w:eastAsia="仿宋_GB2312" w:cs="Times New Roman"/>
          <w:color w:val="auto"/>
          <w:sz w:val="32"/>
          <w:szCs w:val="32"/>
        </w:rPr>
        <w:t>、水利、农业</w:t>
      </w:r>
      <w:r>
        <w:rPr>
          <w:rFonts w:hint="eastAsia" w:ascii="Times New Roman" w:hAnsi="Times New Roman" w:eastAsia="仿宋_GB2312" w:cs="Times New Roman"/>
          <w:color w:val="auto"/>
          <w:sz w:val="32"/>
          <w:szCs w:val="32"/>
          <w:lang w:val="en-US" w:eastAsia="zh-CN"/>
        </w:rPr>
        <w:t>农村</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文化广电体育和旅游</w:t>
      </w:r>
      <w:r>
        <w:rPr>
          <w:rFonts w:hint="default" w:ascii="Times New Roman" w:hAnsi="Times New Roman" w:eastAsia="仿宋_GB2312" w:cs="Times New Roman"/>
          <w:color w:val="auto"/>
          <w:sz w:val="32"/>
          <w:szCs w:val="32"/>
        </w:rPr>
        <w:t>、统计、林业等政府部门协同参与的新型文旅综合协调机制，从全局推进文旅统一规划、统筹部署、整合资源、协调行动，确保全市文旅系列重大事项决策落地落实。二是坚持市级统筹发展与县域属地管理结合，建立完善市本级与县（市、区）统筹推进重点区域开发建设工作机制，充分激发调动市、县两级推动文旅产业发展的积极性，提升重点区域文旅开发水平，优化资源配置效率。明确县域重点片区纳入全市旅游开发重点区域统筹，实行经济指标归口属地统计，发挥市级在规划、招商、要素保障及推动实施方面的主导作用，发挥县（市、区）在土地整备、群众安置、施工保障、社会管理等方面的主体作用。</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文旅监管和综合执法机制。</w:t>
      </w:r>
      <w:r>
        <w:rPr>
          <w:rFonts w:hint="default" w:ascii="Times New Roman" w:hAnsi="Times New Roman" w:eastAsia="仿宋_GB2312" w:cs="Times New Roman"/>
          <w:color w:val="auto"/>
          <w:sz w:val="32"/>
          <w:szCs w:val="32"/>
        </w:rPr>
        <w:t>持续推进全市文化旅游市场综合行政执法改革工作，整合组建规范化、专业化队伍。加强文化市场管理体制机制建设，进一步理顺市、县文化旅游市场管理体制机制，实现对全市文化旅游市场的依法、科学、有效管理；加强文化旅游市场综合执法规范化建设，完善执法程序，规范执法行为，全面推进</w:t>
      </w:r>
      <w:r>
        <w:rPr>
          <w:rFonts w:hint="default" w:ascii="Times New Roman" w:hAnsi="Times New Roman" w:eastAsia="仿宋_GB2312" w:cs="Times New Roman"/>
          <w:color w:val="auto"/>
          <w:sz w:val="32"/>
          <w:szCs w:val="32"/>
          <w:lang w:val="en-US" w:eastAsia="zh-CN"/>
        </w:rPr>
        <w:t>全</w:t>
      </w:r>
      <w:r>
        <w:rPr>
          <w:rFonts w:hint="default" w:ascii="Times New Roman" w:hAnsi="Times New Roman" w:eastAsia="仿宋_GB2312" w:cs="Times New Roman"/>
          <w:color w:val="auto"/>
          <w:sz w:val="32"/>
          <w:szCs w:val="32"/>
        </w:rPr>
        <w:t>市文化旅游市场综合执法队伍的专业化、综合执法业务的规范化和综合执法监管的信息化建设，文化执法和旅游执法整合后，统一执法着装、执法标志、执法文书、执法程序等；逐步规范文化市场综合行政执法人员队伍编制管理，按照只能加强不能削弱的原则，严禁挤占、挪用本应用于文化市场综合行政执法的编制。</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重大文化和旅游项目推进机制。</w:t>
      </w:r>
      <w:r>
        <w:rPr>
          <w:rFonts w:hint="default" w:ascii="Times New Roman" w:hAnsi="Times New Roman" w:eastAsia="仿宋_GB2312" w:cs="Times New Roman"/>
          <w:color w:val="auto"/>
          <w:sz w:val="32"/>
          <w:szCs w:val="32"/>
        </w:rPr>
        <w:t>深化文化旅游重大项目专班服务组职能，进一步加强高位统筹，建立指挥长主抓、业主主体、部门主责、分管领导主动的工作机制，根据防城港市委、市政府</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文化旅游产业重大项目（事项）</w:t>
      </w:r>
      <w:r>
        <w:rPr>
          <w:rFonts w:hint="default" w:ascii="Times New Roman" w:hAnsi="Times New Roman" w:eastAsia="仿宋_GB2312" w:cs="Times New Roman"/>
          <w:color w:val="auto"/>
          <w:sz w:val="32"/>
          <w:szCs w:val="32"/>
          <w:lang w:val="en-US" w:eastAsia="zh-CN"/>
        </w:rPr>
        <w:t>的政策文件以及工作部署和要求，</w:t>
      </w:r>
      <w:r>
        <w:rPr>
          <w:rFonts w:hint="default" w:ascii="Times New Roman" w:hAnsi="Times New Roman" w:eastAsia="仿宋_GB2312" w:cs="Times New Roman"/>
          <w:color w:val="auto"/>
          <w:sz w:val="32"/>
          <w:szCs w:val="32"/>
        </w:rPr>
        <w:t>按照责任分工，整合统筹资源，落实项目（事项）要素保障，扎实推进项目（事项）工作；加强文化和旅游部门对重大文化旅游项目的提前介入、直接调度和跟踪服务，一条龙服务重大项目有关手续办理，推动文旅重大项目建设。</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文化旅游资源保护机制。</w:t>
      </w:r>
      <w:r>
        <w:rPr>
          <w:rFonts w:hint="default" w:ascii="Times New Roman" w:hAnsi="Times New Roman" w:eastAsia="仿宋_GB2312" w:cs="Times New Roman"/>
          <w:color w:val="auto"/>
          <w:sz w:val="32"/>
          <w:szCs w:val="32"/>
        </w:rPr>
        <w:t>严格遵循国土空间规划中关于陆域和海域的生态红线范围，不破坏红线范围内的旅游资源。严格对待新景区景点的建设审批程序，成立项目开发专家咨询组，加强项目的可行性论证，提高旅游资源开发与保护的管理水平；参照国家及自治区相关标准，制定严格的评估细则，进行评估论证。各县（市、区）人民政府主管部门按照有关法律、法规的规定，负责文化旅游资源保护的指导、协调和监督管理工作，做好文化旅游资源保护的相关工作，鼓励、引导社会力量参与文化旅游资源保护，对保护旅游资源突出的单位和个人，应当给予表彰和奖励。完善非物质文化遗产保护制度，不断完善非物质文化遗产保护与传承的政策法规，加强非物质文化遗产的传承保护和开发利用。</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行业自律机制。</w:t>
      </w:r>
      <w:r>
        <w:rPr>
          <w:rFonts w:hint="default" w:ascii="Times New Roman" w:hAnsi="Times New Roman" w:eastAsia="仿宋_GB2312" w:cs="Times New Roman"/>
          <w:color w:val="auto"/>
          <w:sz w:val="32"/>
          <w:szCs w:val="32"/>
        </w:rPr>
        <w:t>鼓励发展文旅行业组织，提高行业组织活力，切实发挥行业组织的社会化监管作用。充分发挥行业协会组织在贯彻法律法规、促进行业自律、提升服务技能等方面的桥梁纽带作用，维护文化旅游市场正常秩序。</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创新旅游协调参与机制。</w:t>
      </w:r>
      <w:r>
        <w:rPr>
          <w:rFonts w:hint="default" w:ascii="Times New Roman" w:hAnsi="Times New Roman" w:eastAsia="仿宋_GB2312" w:cs="Times New Roman"/>
          <w:color w:val="auto"/>
          <w:sz w:val="32"/>
          <w:szCs w:val="32"/>
        </w:rPr>
        <w:t>建立健全旅游联席会议、旅游投融资、旅游标准化建设和考核激励等工作机制。</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统计制度。</w:t>
      </w:r>
      <w:r>
        <w:rPr>
          <w:rFonts w:hint="default" w:ascii="Times New Roman" w:hAnsi="Times New Roman" w:eastAsia="仿宋_GB2312" w:cs="Times New Roman"/>
          <w:color w:val="auto"/>
          <w:sz w:val="32"/>
          <w:szCs w:val="32"/>
        </w:rPr>
        <w:t>依托现代信息数据技术，建立符合现代文旅运行规律并反映现代文旅运行绩效的文旅统计制度，实现文旅管理的社会化转型。</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40" w:name="_Toc25558"/>
      <w:bookmarkStart w:id="641" w:name="_Toc16369"/>
      <w:bookmarkStart w:id="642" w:name="_Toc23207"/>
      <w:bookmarkStart w:id="643" w:name="_Toc15182"/>
      <w:bookmarkStart w:id="644" w:name="_Toc11842"/>
      <w:bookmarkStart w:id="645" w:name="_Toc19624"/>
      <w:bookmarkStart w:id="646" w:name="_Toc24737"/>
      <w:bookmarkStart w:id="647" w:name="_Toc32564"/>
      <w:bookmarkStart w:id="648" w:name="_Toc6414"/>
      <w:r>
        <w:rPr>
          <w:rFonts w:hint="default" w:ascii="Times New Roman" w:hAnsi="Times New Roman" w:eastAsia="方正小标宋简体" w:cs="Times New Roman"/>
          <w:b/>
          <w:bCs/>
          <w:color w:val="auto"/>
          <w:kern w:val="0"/>
          <w:sz w:val="36"/>
          <w:szCs w:val="36"/>
        </w:rPr>
        <w:t>三、政策保障</w:t>
      </w:r>
      <w:bookmarkEnd w:id="640"/>
      <w:bookmarkEnd w:id="641"/>
      <w:bookmarkEnd w:id="642"/>
      <w:bookmarkEnd w:id="643"/>
      <w:bookmarkEnd w:id="644"/>
      <w:bookmarkEnd w:id="645"/>
      <w:bookmarkEnd w:id="646"/>
      <w:bookmarkEnd w:id="647"/>
      <w:bookmarkEnd w:id="648"/>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cs="Times New Roman"/>
          <w:color w:val="auto"/>
          <w:szCs w:val="32"/>
        </w:rPr>
      </w:pPr>
      <w:r>
        <w:rPr>
          <w:rFonts w:hint="default" w:ascii="Times New Roman" w:hAnsi="Times New Roman" w:eastAsia="仿宋_GB2312" w:cs="Times New Roman"/>
          <w:b/>
          <w:bCs/>
          <w:color w:val="auto"/>
          <w:sz w:val="32"/>
          <w:szCs w:val="32"/>
        </w:rPr>
        <w:t>财政金融政策。</w:t>
      </w:r>
      <w:r>
        <w:rPr>
          <w:rFonts w:hint="default" w:ascii="Times New Roman" w:hAnsi="Times New Roman" w:eastAsia="仿宋_GB2312" w:cs="Times New Roman"/>
          <w:color w:val="auto"/>
          <w:sz w:val="32"/>
          <w:szCs w:val="32"/>
        </w:rPr>
        <w:t>统筹各部门资金支持文化旅游发展，设立文化和旅游发展专项资金，在年度财政资金预算中，安排一定额度资金专门用于完善文化和旅游基础服务设施，推进文化和旅游项目建设，改善文化和旅游发展的基础条件等。用好贷款贴息政策，实施旅游发展奖励补助政策。</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用地用海保障政策。</w:t>
      </w:r>
      <w:r>
        <w:rPr>
          <w:rFonts w:hint="default" w:ascii="Times New Roman" w:hAnsi="Times New Roman" w:eastAsia="仿宋_GB2312" w:cs="Times New Roman"/>
          <w:color w:val="auto"/>
          <w:sz w:val="32"/>
          <w:szCs w:val="32"/>
        </w:rPr>
        <w:t>出台支持文化和旅游发展的用地政策措施，保障旅游发展用地新增建设用地指标，在年度用地计划中优先保障文化旅游发展用地新增建设用地指标，在符合防城港市土地利用总体规划、城市规划要求的前提下，在年度用地计划中优先支持文旅项目用地；有效运用城乡建设用地增减挂钩政策，促进土地要素优先支持旅游项目用地，促进土地要素有序流动和合理配置，构建旅游用地保障新渠道；进一步优化海域使用审批流程，积极保障旅游基础设施和旅游项目用海以及通过开展海域使用规划、海湾环境综合整治等一系列工程，加强旅游资源的开发以及海洋生态环境保护。</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优化文化和旅游营商环境。</w:t>
      </w:r>
      <w:r>
        <w:rPr>
          <w:rFonts w:hint="default" w:ascii="Times New Roman" w:hAnsi="Times New Roman" w:eastAsia="仿宋_GB2312" w:cs="Times New Roman"/>
          <w:color w:val="auto"/>
          <w:sz w:val="32"/>
          <w:szCs w:val="32"/>
        </w:rPr>
        <w:t>优化行政审批流程，提高政务服务水平。构建统一开放、竞争有序、诚信守法、监管有力的现代文化旅游市场体系，发挥市场在文旅资源配置中的积极作用。优化企业准入服务，提供公平参与机会。鼓励公民、法人和非法人组织依法设立文旅企业，尊重各类文旅企业的市场主体地位和自主经营权，保障其合法权益，营造公平竞争的发展环境。优化文旅产品供给，培育和发展各类文旅产品和要素市场。营造良好的文化消费环境和氛围，改善文化消费条件，培育新型文化消费模式，引导和促进文化消费。强化对重点招商引资产业的支持力度，结合《防城港市重点产业招商指引》和防城港市实际情况，在法定权限范围内，制定出台鼓励重点产业发展的政策措施并确保兑现落实。</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探索跨境合作政策。</w:t>
      </w:r>
      <w:r>
        <w:rPr>
          <w:rFonts w:hint="default" w:ascii="Times New Roman" w:hAnsi="Times New Roman" w:eastAsia="仿宋_GB2312" w:cs="Times New Roman"/>
          <w:color w:val="auto"/>
          <w:sz w:val="32"/>
          <w:szCs w:val="32"/>
        </w:rPr>
        <w:t xml:space="preserve">推动试验区政策集成和制度创新，加大体制机制改革力度。加强与越南文化旅游交流合作，继续深化扩大中越旅游、商贸、民间文化、体育等合作，打造成为具有中越边境特色的文化旅游品牌。探索中越两国文化演艺合作政策，允许中越双方人员到东兴、芒街进行商业演出，打造跨境文化旅游演艺品牌。探索建立与越南等东盟国家城市旅游合作新机制，促进人员和驾车旅游往来便利化，完善防城港口岸（海上）、东兴一二桥口岸（陆上）、峒中口岸（陆上）设施，将边境旅游由原来1条陆路通道扩大到1条海上通道、2条陆路通道。创新产业融合发展模式，丰富边境旅游产品。“十四五”期间，在巩固并扩大东兴口岸—越南芒街—下龙湾陆路边境旅游线路的基础上，争取恢复开通防城港—越南下龙湾海上高速客轮旅游线路，开通防城港—越南下龙湾—舰港—芽庄邮轮线路，争取新开通防城峒中口岸—越南平辽—下龙湾陆路边境旅游线路。探索深化边境公务人员往来便利化措施，为防城港国际医学试验区、边境旅游试验区等双边公务人员合作交流提供便利化。 </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人才政策。</w:t>
      </w:r>
      <w:r>
        <w:rPr>
          <w:rFonts w:hint="default" w:ascii="Times New Roman" w:hAnsi="Times New Roman" w:eastAsia="仿宋_GB2312" w:cs="Times New Roman"/>
          <w:color w:val="auto"/>
          <w:sz w:val="32"/>
          <w:szCs w:val="32"/>
        </w:rPr>
        <w:t>设立文化和旅游专家智库，建立多层次的人才引进和文化、旅游培训机制，实施文化、旅游人才奖励政策。</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旅游出入境政策。</w:t>
      </w:r>
      <w:r>
        <w:rPr>
          <w:rFonts w:hint="default" w:ascii="Times New Roman" w:hAnsi="Times New Roman" w:eastAsia="仿宋_GB2312" w:cs="Times New Roman"/>
          <w:color w:val="auto"/>
          <w:sz w:val="32"/>
          <w:szCs w:val="32"/>
        </w:rPr>
        <w:t>着力</w:t>
      </w:r>
      <w:r>
        <w:rPr>
          <w:rFonts w:hint="eastAsia"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简化出入境手续、购物优惠、航权/海洋旅游</w:t>
      </w:r>
      <w:r>
        <w:rPr>
          <w:rFonts w:hint="eastAsia" w:ascii="Times New Roman" w:hAnsi="Times New Roman" w:eastAsia="仿宋_GB2312" w:cs="Times New Roman"/>
          <w:color w:val="auto"/>
          <w:sz w:val="32"/>
          <w:szCs w:val="32"/>
          <w:lang w:val="en-US" w:eastAsia="zh-CN"/>
        </w:rPr>
        <w:t>开放</w:t>
      </w:r>
      <w:r>
        <w:rPr>
          <w:rFonts w:hint="default" w:ascii="Times New Roman" w:hAnsi="Times New Roman" w:eastAsia="仿宋_GB2312" w:cs="Times New Roman"/>
          <w:color w:val="auto"/>
          <w:sz w:val="32"/>
          <w:szCs w:val="32"/>
        </w:rPr>
        <w:t>等方面</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政策保障。争取国家批准开放南宁、北海城市以及东兴、凭祥口岸签证、入境免签及跨国自驾游等政策，以此刺激跨境旅游发展，推动广西面向东盟国家的国际旅游目的地建设。</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文旅产业扶持政策。</w:t>
      </w:r>
      <w:r>
        <w:rPr>
          <w:rFonts w:hint="default" w:ascii="Times New Roman" w:hAnsi="Times New Roman" w:eastAsia="仿宋_GB2312" w:cs="Times New Roman"/>
          <w:color w:val="auto"/>
          <w:sz w:val="32"/>
          <w:szCs w:val="32"/>
        </w:rPr>
        <w:t>贯彻落实防城港市委、政府《关于印发加快文化旅游产业高质量发展的意见》《防城港边境旅游试验区文化旅游产业高质量发展扶持奖励办法》等相关文件内容，对文旅产业实施扶持奖励政策。</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49" w:name="_Toc9017"/>
      <w:bookmarkStart w:id="650" w:name="_Toc4146"/>
      <w:bookmarkStart w:id="651" w:name="_Toc25647"/>
      <w:bookmarkStart w:id="652" w:name="_Toc23031"/>
      <w:bookmarkStart w:id="653" w:name="_Toc17329"/>
      <w:bookmarkStart w:id="654" w:name="_Toc2683"/>
      <w:bookmarkStart w:id="655" w:name="_Toc16713"/>
      <w:bookmarkStart w:id="656" w:name="_Toc10911"/>
      <w:bookmarkStart w:id="657" w:name="_Toc10686"/>
      <w:r>
        <w:rPr>
          <w:rFonts w:hint="default" w:ascii="Times New Roman" w:hAnsi="Times New Roman" w:eastAsia="方正小标宋简体" w:cs="Times New Roman"/>
          <w:b/>
          <w:bCs/>
          <w:color w:val="auto"/>
          <w:kern w:val="0"/>
          <w:sz w:val="36"/>
          <w:szCs w:val="36"/>
        </w:rPr>
        <w:t>四、人才保障</w:t>
      </w:r>
      <w:bookmarkEnd w:id="649"/>
      <w:bookmarkEnd w:id="650"/>
      <w:bookmarkEnd w:id="651"/>
      <w:bookmarkEnd w:id="652"/>
      <w:bookmarkEnd w:id="653"/>
      <w:bookmarkEnd w:id="654"/>
      <w:bookmarkEnd w:id="655"/>
      <w:bookmarkEnd w:id="656"/>
      <w:bookmarkEnd w:id="657"/>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建立多层次人才培训体系。</w:t>
      </w:r>
      <w:r>
        <w:rPr>
          <w:rFonts w:hint="default" w:ascii="Times New Roman" w:hAnsi="Times New Roman" w:eastAsia="仿宋_GB2312" w:cs="Times New Roman"/>
          <w:color w:val="auto"/>
          <w:sz w:val="32"/>
          <w:szCs w:val="32"/>
        </w:rPr>
        <w:t>形成政府主导推进、行业交流合作、院校重点培养、培训基地专业培养、文旅企业岗位培训、社区居民素质培训的文化旅游人才培养体系。</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实施人才培训工程。</w:t>
      </w:r>
      <w:r>
        <w:rPr>
          <w:rFonts w:hint="default" w:ascii="Times New Roman" w:hAnsi="Times New Roman" w:eastAsia="仿宋_GB2312" w:cs="Times New Roman"/>
          <w:color w:val="auto"/>
          <w:sz w:val="32"/>
          <w:szCs w:val="32"/>
        </w:rPr>
        <w:t>实施“高级人才培训工程”“员工在岗培训工程”“专项人才培训工程”和“紧缺人才培训工程”。</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引进高精尖文化旅游人才。</w:t>
      </w:r>
      <w:r>
        <w:rPr>
          <w:rFonts w:hint="default" w:ascii="Times New Roman" w:hAnsi="Times New Roman" w:eastAsia="仿宋_GB2312" w:cs="Times New Roman"/>
          <w:color w:val="auto"/>
          <w:sz w:val="32"/>
          <w:szCs w:val="32"/>
        </w:rPr>
        <w:t>加快引进和培养高层次人才，实现科研领军人才、拔尖创新人才集聚的新突破。实施“互引、互育、引智”的三大人才工程。通过和区内、国内、东盟各国各大专院校及科研机构的横向联系，建立防城港市文化旅游专家库，吸纳知名旅游专家、教授、规划策划大师为防城港市文化旅游出谋划策。</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建设文化旅游人才基地。</w:t>
      </w:r>
      <w:r>
        <w:rPr>
          <w:rFonts w:hint="default" w:ascii="Times New Roman" w:hAnsi="Times New Roman" w:eastAsia="仿宋_GB2312" w:cs="Times New Roman"/>
          <w:color w:val="auto"/>
          <w:sz w:val="32"/>
          <w:szCs w:val="32"/>
        </w:rPr>
        <w:t>建设防城港市文化旅游人才教育培训基地等科研机构和科研基地，形成防城港市文化旅游人才高地。整合区域内教育资源，推进企校合作。积极推动防城港市与新加坡、曼谷、吉隆坡等发达旅游地区共建文化旅游人才培训中心。适时举办文化鉴赏、文化旅游投资、文化旅游交流等方面的论坛、高峰会议。</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建立从业人员——激励机制。</w:t>
      </w:r>
      <w:r>
        <w:rPr>
          <w:rFonts w:hint="default" w:ascii="Times New Roman" w:hAnsi="Times New Roman" w:eastAsia="仿宋_GB2312" w:cs="Times New Roman"/>
          <w:color w:val="auto"/>
          <w:sz w:val="32"/>
          <w:szCs w:val="32"/>
        </w:rPr>
        <w:t>实行人才激励表彰，健全以政府奖励为导向、旅游企业和社会力量奖励为主体的文化旅游人才表彰奖励体系。不断完善人才荣誉表彰与人才使用和薪酬待遇相结合的政策，对于文化旅游产业新领域、新产品、新项目、新技术创新研发人才给予高度奖励。构建文化旅游人才成长环境，出台旅游人才落户、住房、医疗、子女上学等优惠政策，完善导游人员管理服务体系，健全薪酬机制和劳动保障制度；建立健全旅游人才社会保障体系，优先将高端旅游人才、新业态旅游人才和特殊专业人才纳入社会保障体系。</w:t>
      </w:r>
    </w:p>
    <w:p>
      <w:pPr>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rPr>
      </w:pPr>
    </w:p>
    <w:p>
      <w:pPr>
        <w:keepNext/>
        <w:keepLines/>
        <w:pageBreakBefore w:val="0"/>
        <w:widowControl w:val="0"/>
        <w:kinsoku/>
        <w:wordWrap/>
        <w:overflowPunct/>
        <w:topLinePunct w:val="0"/>
        <w:bidi w:val="0"/>
        <w:snapToGrid/>
        <w:spacing w:line="560" w:lineRule="exact"/>
        <w:ind w:firstLine="723"/>
        <w:textAlignment w:val="auto"/>
        <w:outlineLvl w:val="0"/>
        <w:rPr>
          <w:rFonts w:hint="default" w:ascii="Times New Roman" w:hAnsi="Times New Roman" w:eastAsia="方正小标宋简体" w:cs="Times New Roman"/>
          <w:b/>
          <w:bCs/>
          <w:color w:val="auto"/>
          <w:kern w:val="0"/>
          <w:sz w:val="36"/>
          <w:szCs w:val="36"/>
        </w:rPr>
      </w:pPr>
      <w:bookmarkStart w:id="658" w:name="_Toc19119"/>
      <w:bookmarkStart w:id="659" w:name="_Toc9206"/>
      <w:bookmarkStart w:id="660" w:name="_Toc25438"/>
      <w:bookmarkStart w:id="661" w:name="_Toc17676"/>
      <w:bookmarkStart w:id="662" w:name="_Toc31698"/>
      <w:bookmarkStart w:id="663" w:name="_Toc4145"/>
      <w:bookmarkStart w:id="664" w:name="_Toc24704"/>
      <w:bookmarkStart w:id="665" w:name="_Toc30567"/>
      <w:bookmarkStart w:id="666" w:name="_Toc30438"/>
      <w:r>
        <w:rPr>
          <w:rFonts w:hint="default" w:ascii="Times New Roman" w:hAnsi="Times New Roman" w:eastAsia="方正小标宋简体" w:cs="Times New Roman"/>
          <w:b/>
          <w:bCs/>
          <w:color w:val="auto"/>
          <w:kern w:val="0"/>
          <w:sz w:val="36"/>
          <w:szCs w:val="36"/>
        </w:rPr>
        <w:t>五、监督考核</w:t>
      </w:r>
      <w:bookmarkEnd w:id="658"/>
      <w:bookmarkEnd w:id="659"/>
      <w:bookmarkEnd w:id="660"/>
      <w:bookmarkEnd w:id="661"/>
      <w:bookmarkEnd w:id="662"/>
      <w:bookmarkEnd w:id="663"/>
      <w:bookmarkEnd w:id="664"/>
      <w:bookmarkEnd w:id="665"/>
      <w:bookmarkEnd w:id="666"/>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实施规划评估。</w:t>
      </w:r>
      <w:r>
        <w:rPr>
          <w:rFonts w:hint="default" w:ascii="Times New Roman" w:hAnsi="Times New Roman" w:eastAsia="仿宋_GB2312" w:cs="Times New Roman"/>
          <w:color w:val="auto"/>
          <w:sz w:val="32"/>
          <w:szCs w:val="32"/>
        </w:rPr>
        <w:t>各级政府和相关部门要做好规划任务分解和督查落实，制定实施方案，明确责任主体，强化监督，明确责任人和进度要求。明确重大工程和重大项目的责任主体和实施进度。对规划实施情况进行动态监测和跟踪分析，加强年度评估、中期评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终期评估，及时发现并解决问题，确保圆满完成规划预定目标。</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建立健全监督考核机制。</w:t>
      </w:r>
      <w:r>
        <w:rPr>
          <w:rFonts w:hint="default" w:ascii="Times New Roman" w:hAnsi="Times New Roman" w:eastAsia="仿宋_GB2312" w:cs="Times New Roman"/>
          <w:color w:val="auto"/>
          <w:sz w:val="32"/>
          <w:szCs w:val="32"/>
        </w:rPr>
        <w:t>建立健全文化旅游产业高质量发展考核评价体系，科学考核评价文化旅游产业高质量发展成效，将考评情况作为评价领导班子工作实绩和选拔任用干部的重要参考。探索建立文化旅游发展目标任务考评机制。各县（市、区）人民政府要加强对有关目标任务落实的跟踪、监督、检查和评估，把文化旅游绩效考核结果作为评价各地主要领导干部和班子实绩的参考，并纳入县域经济考核排名的指标体系之中；对重点项目、重要工作实行领导干部分包责任制，并纳入年度考核。对推进文化旅游发展贡献突出、成绩显著的地方、部门和个人，按照国家相关规定给予表彰奖励。</w:t>
      </w:r>
    </w:p>
    <w:p>
      <w:pPr>
        <w:pageBreakBefore w:val="0"/>
        <w:widowControl w:val="0"/>
        <w:kinsoku/>
        <w:wordWrap/>
        <w:overflowPunct/>
        <w:topLinePunct w:val="0"/>
        <w:bidi w:val="0"/>
        <w:snapToGrid/>
        <w:spacing w:line="560" w:lineRule="exact"/>
        <w:ind w:firstLine="643"/>
        <w:textAlignment w:val="auto"/>
        <w:rPr>
          <w:rFonts w:hint="default" w:ascii="Times New Roman" w:hAnsi="Times New Roman" w:eastAsia="宋体" w:cs="Times New Roman"/>
          <w:color w:val="auto"/>
          <w:sz w:val="24"/>
          <w:szCs w:val="24"/>
        </w:rPr>
        <w:sectPr>
          <w:pgSz w:w="11906" w:h="16838"/>
          <w:pgMar w:top="1440" w:right="1800" w:bottom="1440" w:left="1800" w:header="907" w:footer="709" w:gutter="0"/>
          <w:pgBorders>
            <w:top w:val="none" w:sz="0" w:space="0"/>
            <w:left w:val="none" w:sz="0" w:space="0"/>
            <w:bottom w:val="none" w:sz="0" w:space="0"/>
            <w:right w:val="none" w:sz="0" w:space="0"/>
          </w:pgBorders>
          <w:pgNumType w:fmt="decimal"/>
          <w:cols w:space="720" w:num="1"/>
          <w:docGrid w:linePitch="286" w:charSpace="0"/>
        </w:sectPr>
      </w:pPr>
      <w:r>
        <w:rPr>
          <w:rFonts w:hint="default" w:ascii="Times New Roman" w:hAnsi="Times New Roman" w:eastAsia="仿宋_GB2312" w:cs="Times New Roman"/>
          <w:b/>
          <w:bCs/>
          <w:color w:val="auto"/>
          <w:sz w:val="32"/>
          <w:szCs w:val="32"/>
        </w:rPr>
        <w:t>严格文化旅游市场监管。</w:t>
      </w:r>
      <w:r>
        <w:rPr>
          <w:rFonts w:hint="default" w:ascii="Times New Roman" w:hAnsi="Times New Roman" w:eastAsia="仿宋_GB2312" w:cs="Times New Roman"/>
          <w:color w:val="auto"/>
          <w:sz w:val="32"/>
          <w:szCs w:val="32"/>
        </w:rPr>
        <w:t>加强文化旅游市场监管。创新文化旅游机制体制改革，充分发挥</w:t>
      </w:r>
      <w:r>
        <w:rPr>
          <w:rFonts w:hint="eastAsia" w:ascii="Times New Roman" w:hAnsi="Times New Roman" w:eastAsia="仿宋_GB2312" w:cs="Times New Roman"/>
          <w:color w:val="auto"/>
          <w:sz w:val="32"/>
          <w:szCs w:val="32"/>
          <w:lang w:val="en-US" w:eastAsia="zh-CN"/>
        </w:rPr>
        <w:t>文化</w:t>
      </w:r>
      <w:r>
        <w:rPr>
          <w:rFonts w:hint="default" w:ascii="Times New Roman" w:hAnsi="Times New Roman" w:eastAsia="仿宋_GB2312" w:cs="Times New Roman"/>
          <w:color w:val="auto"/>
          <w:sz w:val="32"/>
          <w:szCs w:val="32"/>
        </w:rPr>
        <w:t>旅游工作部门局际联席会议制度的作用，强化文化旅游市场综合监管职能，联合公安、市场监管、交通</w:t>
      </w:r>
      <w:r>
        <w:rPr>
          <w:rFonts w:hint="eastAsia" w:ascii="Times New Roman" w:hAnsi="Times New Roman" w:eastAsia="仿宋_GB2312" w:cs="Times New Roman"/>
          <w:color w:val="auto"/>
          <w:sz w:val="32"/>
          <w:szCs w:val="32"/>
          <w:lang w:val="en-US" w:eastAsia="zh-CN"/>
        </w:rPr>
        <w:t>运输</w:t>
      </w:r>
      <w:r>
        <w:rPr>
          <w:rFonts w:hint="default" w:ascii="Times New Roman" w:hAnsi="Times New Roman" w:eastAsia="仿宋_GB2312" w:cs="Times New Roman"/>
          <w:color w:val="auto"/>
          <w:sz w:val="32"/>
          <w:szCs w:val="32"/>
        </w:rPr>
        <w:t>等部门按照职责加强对文化旅游领域执法检查，严肃查处损害市民和游客权益、扰乱文化旅游市场秩序的违法违规行为，净化文化旅游市场环境，维护市民和游客合法权益。探索中越跨境旅游联合监管机制，加强与越方的会晤、信息通报、联合市场整治和投诉协调处理等，切实强化“两国两地”联合旅游监督，共同维护中越游客的合法权益和旅游市场秩序。</w:t>
      </w:r>
    </w:p>
    <w:p>
      <w:pPr>
        <w:keepNext/>
        <w:keepLines/>
        <w:spacing w:line="240" w:lineRule="auto"/>
        <w:ind w:firstLine="0" w:firstLineChars="0"/>
        <w:jc w:val="center"/>
        <w:outlineLvl w:val="0"/>
        <w:rPr>
          <w:rFonts w:hint="default" w:ascii="Times New Roman" w:hAnsi="Times New Roman" w:eastAsia="宋体" w:cs="Times New Roman"/>
          <w:b/>
          <w:bCs/>
          <w:color w:val="auto"/>
          <w:kern w:val="44"/>
          <w:sz w:val="28"/>
          <w:szCs w:val="28"/>
        </w:rPr>
      </w:pPr>
      <w:bookmarkStart w:id="667" w:name="_Toc10426"/>
      <w:bookmarkStart w:id="668" w:name="_Toc31203"/>
      <w:r>
        <w:rPr>
          <w:rFonts w:hint="default" w:ascii="Times New Roman" w:hAnsi="Times New Roman" w:eastAsia="宋体" w:cs="Times New Roman"/>
          <w:b/>
          <w:bCs/>
          <w:color w:val="auto"/>
          <w:kern w:val="44"/>
          <w:sz w:val="28"/>
          <w:szCs w:val="28"/>
        </w:rPr>
        <w:t>附件一：防城港市“十四五”文化和旅游发展规划重点项目一览表</w:t>
      </w:r>
      <w:bookmarkEnd w:id="667"/>
      <w:bookmarkEnd w:id="668"/>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870"/>
        <w:gridCol w:w="870"/>
        <w:gridCol w:w="3947"/>
        <w:gridCol w:w="1320"/>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序号</w:t>
            </w:r>
          </w:p>
        </w:tc>
        <w:tc>
          <w:tcPr>
            <w:tcW w:w="510"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项目名称</w:t>
            </w:r>
          </w:p>
        </w:tc>
        <w:tc>
          <w:tcPr>
            <w:tcW w:w="510"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建设阶段</w:t>
            </w:r>
          </w:p>
        </w:tc>
        <w:tc>
          <w:tcPr>
            <w:tcW w:w="2317"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建设内容</w:t>
            </w:r>
          </w:p>
        </w:tc>
        <w:tc>
          <w:tcPr>
            <w:tcW w:w="774"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投资估算（万元）</w:t>
            </w:r>
          </w:p>
        </w:tc>
        <w:tc>
          <w:tcPr>
            <w:tcW w:w="601" w:type="pct"/>
            <w:noWrap w:val="0"/>
            <w:vAlign w:val="center"/>
          </w:tcPr>
          <w:p>
            <w:pPr>
              <w:spacing w:line="340" w:lineRule="exact"/>
              <w:ind w:firstLine="0" w:firstLineChars="0"/>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国家边海风景道示范带</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以国家边境旅游风景道防城港段为基础，从防城港市与崇左市交界处峒中镇开始，沿着省道325、滨海公路、北部湾大道一直到钦防高速路口，进行防城港特色民俗文化主题化分段打造，风景道全长142公里。</w:t>
            </w:r>
          </w:p>
          <w:p>
            <w:pPr>
              <w:spacing w:line="340" w:lineRule="exact"/>
              <w:ind w:firstLine="0" w:firstLineChars="0"/>
              <w:jc w:val="left"/>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子项目内容（风景道主题段）：</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①峒中段——防城边境经济合作区、峒中中越边境特色小镇、那良边境风情古镇、九龙潭景区、野人谷景区</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②东兴段——国门景区、新国门景区、中越友谊公园、百业东兴.红木社区、意景园景区、陈公馆景区、中国东盟自驾车总部（东兴）基地、东兴高铁旅游集散中心、</w:t>
            </w:r>
            <w:r>
              <w:rPr>
                <w:rFonts w:hint="default" w:ascii="Times New Roman" w:hAnsi="Times New Roman" w:eastAsia="仿宋" w:cs="Times New Roman"/>
                <w:color w:val="auto"/>
                <w:sz w:val="24"/>
                <w:szCs w:val="24"/>
                <w:lang w:val="en-US" w:eastAsia="zh-CN"/>
              </w:rPr>
              <w:t>北仑河口景区</w:t>
            </w:r>
            <w:r>
              <w:rPr>
                <w:rFonts w:hint="default" w:ascii="Times New Roman" w:hAnsi="Times New Roman" w:eastAsia="仿宋" w:cs="Times New Roman"/>
                <w:color w:val="auto"/>
                <w:sz w:val="24"/>
                <w:szCs w:val="24"/>
              </w:rPr>
              <w:t>、竹山音乐小镇、北仑河国家湿地公园、京岛风景名胜区、泰国文化园、七彩贝丘湾乡村旅游区</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③江山段——江山半岛旅游度假区</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④港口段——西湾旅游景区、东湾红树林湿地公园、企沙渔港特色风情小镇、企沙疍家海文化风情园、大东沙乡村旅游区</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30000</w:t>
            </w:r>
          </w:p>
        </w:tc>
        <w:tc>
          <w:tcPr>
            <w:tcW w:w="601"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投资估算不含沿线子项目投资，仅估算沿线旅游配套服务设施等。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江山半岛旅游度假区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依托江山半岛优越的自然生态环境，白浪滩、月亮湾、怪石滩等滨海自然资源，潭蓬古运河、白龙炮台等人文资源，融入京瑶壮等民俗文化和东盟民俗文化，以“高起点规划，高标准建设，高水平发展”为建设要求，打造集集散中心、高端度假酒店、文旅综合体、文化旅游区、国际邮轮码头等为一体的高品质国家级旅游度假区、中国滨海旅居目的地</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中国-东盟滨海康养度假旅游目的地、</w:t>
            </w:r>
            <w:r>
              <w:rPr>
                <w:rFonts w:hint="eastAsia" w:ascii="Times New Roman" w:hAnsi="Times New Roman" w:eastAsia="仿宋" w:cs="Times New Roman"/>
                <w:color w:val="auto"/>
                <w:sz w:val="24"/>
                <w:szCs w:val="24"/>
                <w:lang w:eastAsia="zh-CN"/>
              </w:rPr>
              <w:t>中国-东盟文旅康养半岛</w:t>
            </w:r>
            <w:r>
              <w:rPr>
                <w:rFonts w:hint="default" w:ascii="Times New Roman" w:hAnsi="Times New Roman" w:eastAsia="仿宋" w:cs="Times New Roman"/>
                <w:color w:val="auto"/>
                <w:sz w:val="24"/>
                <w:szCs w:val="24"/>
              </w:rPr>
              <w:t>。</w:t>
            </w:r>
          </w:p>
          <w:p>
            <w:pPr>
              <w:spacing w:line="340" w:lineRule="exact"/>
              <w:ind w:firstLine="0" w:firstLineChars="0"/>
              <w:jc w:val="left"/>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子项目内容：</w:t>
            </w:r>
          </w:p>
          <w:p>
            <w:pPr>
              <w:spacing w:line="340" w:lineRule="exact"/>
              <w:ind w:firstLine="0" w:firstLineChars="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①引擎项目——白浪滩</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航洋</w:t>
            </w:r>
            <w:r>
              <w:rPr>
                <w:rFonts w:hint="default" w:ascii="Times New Roman" w:hAnsi="Times New Roman" w:eastAsia="仿宋" w:cs="Times New Roman"/>
                <w:color w:val="auto"/>
                <w:sz w:val="24"/>
                <w:szCs w:val="24"/>
                <w:lang w:val="en-US" w:eastAsia="zh-CN"/>
              </w:rPr>
              <w:t>都市里</w:t>
            </w:r>
            <w:r>
              <w:rPr>
                <w:rFonts w:hint="default" w:ascii="Times New Roman" w:hAnsi="Times New Roman" w:eastAsia="仿宋" w:cs="Times New Roman"/>
                <w:color w:val="auto"/>
                <w:sz w:val="24"/>
                <w:szCs w:val="24"/>
              </w:rPr>
              <w:t>、邮轮码头、旅游集散中心、百里黄金海岸、威壮·滨海文旅康养项目、白沙湾国际自然医学度假区、广西三月三文化旅游度假区、</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滨海秘境</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项目</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②重点项目——石角红树林、渔船民宿、万欧国际名流艺术家园、万欧古渔港、白龙双墩渔港经济区、白龙海上乐园</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3000000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3</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白浪滩</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航洋都市里</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（2019-2022）</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白浪滩·航洋都市里项目是防城港巿航洋置业有限公司位于防城港市江山半岛的在建项目，项目总用地面积约2166亩，总建设面积约1244666平方米。主要建设包括游乐场、马戏剧场、温泉水世界及配套酒店、购物中心、滨海风情街等相关设施</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二期用地面积1194亩，主要建设包括酒店、商业广场、滨海小镇及相关配套设施。</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1330000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4</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白沙湾国际自然医学度假区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（2020-2028）</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白沙湾国际自然医学度假区是广西旅游发展集团有限公司位于防城港市江山半岛白沙湾及周边区域的项目，规划面积约180公顷。项目主要建设国际自然医学岛、半岛庄园（星级酒店、精品酒店、主题酒店、民宿酒店等旅游酒店群)、中国—东盟风情商业街（陆上商业街、水上商业街）、中国一东盟文创中心（文化创意、文化交流、商务中心)、康养文旅项目等内容，规划在建设用地周边配套建设滨海公园、汽车营地、滨海浴场、滨海运动中心、旅游码头、旅游栈道、旅游景观、滨海剧场、游艇俱乐部等旅游基础设施和旅游服务设施。规划建筑面积超过150万平米。</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1000000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5</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广西防城港威壮</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滨海文旅康养项目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新建</w:t>
            </w:r>
          </w:p>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（202</w:t>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rPr>
              <w:t>-2028）</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防城港威壮·滨海文旅康养项目是广西威壮投资集团有限公司位于防城港市江山半岛三块石的新签约项目，项目占地面积约3166亩。项目将建设国际医疗诊断中心、国际医美改善中心、上合医养结合交流中心、青少年健康中心、超五星海景酒店、国际旅游与婚拍产业交易中心、海洋乐养园、医疗康养园、篮球赛事中心、多功能综合训练馆、禅修胜境等内容。</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1200000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6</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中国·防城港体育小镇</w:t>
            </w:r>
          </w:p>
        </w:tc>
        <w:tc>
          <w:tcPr>
            <w:tcW w:w="510" w:type="pct"/>
            <w:noWrap w:val="0"/>
            <w:vAlign w:val="center"/>
          </w:tcPr>
          <w:p>
            <w:pPr>
              <w:spacing w:line="340" w:lineRule="exact"/>
              <w:ind w:firstLine="0" w:firstLineChars="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在建（2018-2027）</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总建筑面积约140万平方米，建设有海上培训基地、马拉松广场、高端社区、滨海国际配套区、海上婚礼教堂、帆船、帆板赛事基地、沙滩体育场地、配套酒店、东盟十国风情街等配套设施。</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1080000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7</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广西三月三文化旅游项目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三月三文化旅游项目是广西一二三文化旅游有限公司位于防城港市江山半岛的项目，项目建设用地约5500亩，建设内容包括:那文化主题园区、三月三广场、游客服务中心、游客配套餐厅、亲子乐园、亲子客栈、帐篷酒店、户外拓展、积木商业街、集装箱客栈、室外滑雪场、动物乐园、游乐场、潭蓬遗址公园及旅游服务设施。</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390000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8</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防城港马鞍岭邮轮康养旅游度假区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马鞍岭邮轮康养旅游度假区是防城港巿航洋置业有限公司位于防城港市江山半岛马鞍岭的拟新签约项目。项目将建设邮轮码头及候船、口岸联检等码头配套设施，商业中心、高端酒店、产权式酒店、配套停车及补给用房等，力争2025年开通防城港一越南乃至东南亚的邮轮线路。</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1160000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9</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广西防城港万欧文化旅游度假村</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项目建筑面积约为175亩，主要建设古建筑、商业街、酒店及酒店公寓、画家村等内容。</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180000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10</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江山半岛滨海秘境</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规划建设面积约在9235亩（陆域面积3305亩，海域面积5930亩 ）。拟建设海上、海岸、滨海三个不同特色的旅游圈的海洋运动文化旅游综合体。具体建设中越海上边境游、海上运动、游艇帆船基地、潜水俱乐部、大型购物中心、酒店、孕蜜月度假村等休闲娱乐场所。</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810000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11</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广西滨海职工劳模特色疗休养基地</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分两期建设。一期为宾馆主楼，建筑面积为36000平方米，拥有300间客房；二期为与配套的娱乐、文化、体育设施建设，建筑面积为20000平方米。</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25000</w:t>
            </w:r>
          </w:p>
        </w:tc>
        <w:tc>
          <w:tcPr>
            <w:tcW w:w="601"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lang w:val="en-US" w:eastAsia="zh-CN"/>
              </w:rPr>
              <w:t>2</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十万大山国家森林温泉康养旅游区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整合十万大山国家自然保护区以及保护区北面部分外围区域内的十万大山森林公园、百鸟乐园、皇袍山、那板水库、布透温泉区域等资源，打造十万大山国家级森林生态康养示范基地。</w:t>
            </w:r>
          </w:p>
          <w:p>
            <w:pPr>
              <w:spacing w:line="340" w:lineRule="exact"/>
              <w:ind w:firstLine="0" w:firstLineChars="0"/>
              <w:jc w:val="left"/>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子项目内容：</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①十万大山国际森林康养度假区——十万大山国家森林公园板块、十万大山百鸟乐园板块、中医药研学旅游基地板块、平大养生谷板块</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②皇袍山森林生态文化旅游区</w:t>
            </w:r>
          </w:p>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③那板水库国家水利风景区</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600000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13</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十万大山国家森林公园</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（2020-2026）</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位于上思县南部，地处十万大山北麓，生态环境优美，资源禀赋突出。拥有天然药浴池、布透温泉等主要景点。通过抓住防城港打造国际医学开放试验区和国家边境旅游试验区建设的机遇，加快十万大山国家森林公园的开发利用，推动农业、体育、森林康养和旅游融合发展，形成集休闲疗养、避暑度假、观光娱乐、科普探秘和商务会议为主</w:t>
            </w:r>
            <w:r>
              <w:rPr>
                <w:rFonts w:hint="eastAsia" w:ascii="Times New Roman" w:hAnsi="Times New Roman" w:eastAsia="仿宋" w:cs="Times New Roman"/>
                <w:color w:val="auto"/>
                <w:sz w:val="24"/>
                <w:szCs w:val="24"/>
                <w:lang w:val="en-US" w:eastAsia="zh-CN"/>
              </w:rPr>
              <w:t>的森林康养度假胜地</w:t>
            </w:r>
            <w:r>
              <w:rPr>
                <w:rFonts w:hint="default" w:ascii="Times New Roman" w:hAnsi="Times New Roman" w:eastAsia="仿宋" w:cs="Times New Roman"/>
                <w:color w:val="auto"/>
                <w:sz w:val="24"/>
                <w:szCs w:val="24"/>
              </w:rPr>
              <w:t>，吸引更多中</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高端游客。</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1080000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14</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中国·上思三仙湖温泉康养文化旅游景区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新建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第一期为两年，第二期为三年。第一期预计投资额7亿元（含资源价款），建设内容包括高端特色温泉旅游酒店Ⅰ期（温泉度假酒店、水岸会所垂钓园、林中温泉度假屋、停车场）、项目运营中心（大堂、接待区、洽谈区、办公室）、国际医学医养中心Ⅰ期（康养度假区、疗养别墅区、山体公园），占地面积350亩，建设内容要在正式交地后两年内建成并投入使用；第二期投资额29亿元（含资源价款），占地约1650亩，建设内容为高端特色温泉旅游酒店Ⅱ期、温泉特色养老度假住宅区、特色温泉养老院、国际医学医疗服务中心。</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360000</w:t>
            </w:r>
          </w:p>
        </w:tc>
        <w:tc>
          <w:tcPr>
            <w:tcW w:w="601"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2020年已签约，总工期5年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15</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上思皇袍山田园康养综合体</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（2018-2022）</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项目由两部分组成：一是大果山楂现代农业产业园，建设十万大山旅游集散中心、大果山楂双高基地漫游驿站、特色农业休闲庄园、时令瓜果采摘园农庄、康养地产；二是皇袍山景区，建设丛林穿越、丛林迷宫、生态步道6公里、玻璃栈道1公里、溯溪踏步3公里、高空滑索600米，漂流河谷等服务设施建设，配套餐饮住宅等。</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450000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16</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bCs/>
                <w:color w:val="auto"/>
                <w:sz w:val="24"/>
                <w:szCs w:val="24"/>
              </w:rPr>
              <w:t>中柬·上思十万大山温泉康养基地项目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新建（202</w:t>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rPr>
              <w:t>-</w:t>
            </w:r>
            <w:r>
              <w:rPr>
                <w:rFonts w:hint="default" w:ascii="Times New Roman" w:hAnsi="Times New Roman" w:eastAsia="仿宋" w:cs="Times New Roman"/>
                <w:color w:val="auto"/>
                <w:sz w:val="24"/>
                <w:szCs w:val="24"/>
                <w:lang w:val="en-US" w:eastAsia="zh-CN"/>
              </w:rPr>
              <w:t>2025</w:t>
            </w:r>
            <w:r>
              <w:rPr>
                <w:rFonts w:hint="default" w:ascii="Times New Roman" w:hAnsi="Times New Roman" w:eastAsia="仿宋" w:cs="Times New Roman"/>
                <w:color w:val="auto"/>
                <w:sz w:val="24"/>
                <w:szCs w:val="24"/>
              </w:rPr>
              <w:t>）</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项目占地约300亩，一期用地58亩已收储，正在办理相关用地审批手续。同时，上思县正在将温泉项目约6000亩土地进行土地总体规划修改。项目建设内容包括中柬文化交流服务中心、精品酒店、温泉民宿、山居民宿；二期建设内容包括康养住宅开发（康养院落和康养公寓）、部分商业配套建筑。</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100000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17</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十万大山温泉康养旅游项目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在建（2017-2025）</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一期规划面积1000亩，建筑面积38702平方米，建设接待中心、养生餐厅、员工宿舍、露天主体温泉等设施，建成集温泉养生、休闲度假、会务接待、观光体验等功能一体的国际温泉旅游项目。</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50000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18</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京岛京族文化旅游区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整合</w:t>
            </w:r>
            <w:r>
              <w:rPr>
                <w:rFonts w:hint="default" w:ascii="Times New Roman" w:hAnsi="Times New Roman" w:eastAsia="仿宋" w:cs="Times New Roman"/>
                <w:color w:val="auto"/>
                <w:spacing w:val="-74"/>
                <w:sz w:val="24"/>
                <w:szCs w:val="24"/>
              </w:rPr>
              <w:t>氵</w:t>
            </w:r>
            <w:r>
              <w:rPr>
                <w:rFonts w:hint="default" w:ascii="Times New Roman" w:hAnsi="Times New Roman" w:eastAsia="仿宋" w:cs="Times New Roman"/>
                <w:color w:val="auto"/>
                <w:sz w:val="24"/>
                <w:szCs w:val="24"/>
              </w:rPr>
              <w:t>万尾村和巫头村、潭吉村，依托滨海风光、海洋牧场、中国唯一的海洋民族京族、国际医疗等资源，结合新农村建设和土地整合，以金滩为核心，打造以京族民俗风情深度体验为特色，集医疗健康养生基地、京族民俗风情园、海上运动基地、京族民俗村等特色项目于一体的京族文化旅游区、国际化、高品位的</w:t>
            </w:r>
            <w:r>
              <w:rPr>
                <w:rFonts w:hint="default" w:ascii="Times New Roman" w:hAnsi="Times New Roman" w:eastAsia="仿宋" w:cs="Times New Roman"/>
                <w:color w:val="auto"/>
                <w:sz w:val="24"/>
                <w:szCs w:val="24"/>
                <w:lang w:val="en-US" w:eastAsia="zh-CN"/>
              </w:rPr>
              <w:t>旅游</w:t>
            </w:r>
            <w:r>
              <w:rPr>
                <w:rFonts w:hint="default" w:ascii="Times New Roman" w:hAnsi="Times New Roman" w:eastAsia="仿宋" w:cs="Times New Roman"/>
                <w:color w:val="auto"/>
                <w:sz w:val="24"/>
                <w:szCs w:val="24"/>
              </w:rPr>
              <w:t>度假区。</w:t>
            </w:r>
          </w:p>
          <w:p>
            <w:pPr>
              <w:spacing w:line="340" w:lineRule="exact"/>
              <w:ind w:firstLine="0" w:firstLineChars="0"/>
              <w:jc w:val="left"/>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子项目内容：</w:t>
            </w:r>
          </w:p>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①重点项目——泰国文化园、京岛民俗风情园、金源观海国际海洋公园、</w:t>
            </w:r>
            <w:r>
              <w:rPr>
                <w:rFonts w:hint="default" w:ascii="Times New Roman" w:hAnsi="Times New Roman" w:eastAsia="仿宋" w:cs="Times New Roman"/>
                <w:color w:val="auto"/>
                <w:spacing w:val="-74"/>
                <w:sz w:val="24"/>
                <w:szCs w:val="24"/>
              </w:rPr>
              <w:t>氵</w:t>
            </w:r>
            <w:r>
              <w:rPr>
                <w:rFonts w:hint="default" w:ascii="Times New Roman" w:hAnsi="Times New Roman" w:eastAsia="仿宋" w:cs="Times New Roman"/>
                <w:color w:val="auto"/>
                <w:sz w:val="24"/>
                <w:szCs w:val="24"/>
              </w:rPr>
              <w:t>万尾西贡风情园、金滩画卷、金滩海市蜃楼大奇观景区、金滩幸福湾项目、碧珑湾巴厘岛项目</w:t>
            </w:r>
          </w:p>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②特色文化体验项目——京族博物馆（提升）、京族文化传承体验基地、京族文创基地、京族风情民俗村、海洋牧场体验区、海上运动基地</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500000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19</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东兴国门景区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依托东兴国门景区优越地理位置，丰富的自然人文历史资源，以东南亚文化体验、休闲度假为主题特色，通过举办京族民俗文化汇演、中越青年大联欢、中越“两国四地”自驾游等多种特色主题活动，进一步提升景区的旅游接待能力和服务水平，促使东兴市国门景区成为集聚边关风情、中越友谊文化、红色文化教育等于一体的目的地景区和免税购物中心。</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20</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北仑河滨海生态旅游区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整合竹山村、街边村、沙虫寮、三德村、榕树尖村等滨海村落，以及大清界碑、北仑河</w:t>
            </w:r>
            <w:r>
              <w:rPr>
                <w:rFonts w:hint="default" w:ascii="Times New Roman" w:hAnsi="Times New Roman" w:eastAsia="仿宋" w:cs="Times New Roman"/>
                <w:color w:val="auto"/>
                <w:sz w:val="24"/>
                <w:szCs w:val="24"/>
                <w:lang w:val="en-US" w:eastAsia="zh-CN"/>
              </w:rPr>
              <w:t>口</w:t>
            </w:r>
            <w:r>
              <w:rPr>
                <w:rFonts w:hint="default" w:ascii="Times New Roman" w:hAnsi="Times New Roman" w:eastAsia="仿宋" w:cs="Times New Roman"/>
                <w:color w:val="auto"/>
                <w:sz w:val="24"/>
                <w:szCs w:val="24"/>
              </w:rPr>
              <w:t>红树林自然保护区、海洋牧场等资源，开发集竹山音乐小镇、滨海民宿村落、北仑河游艇俱乐部、海钓基地、休闲渔场等为一体的北仑河口滨海生态旅游区。</w:t>
            </w:r>
          </w:p>
          <w:p>
            <w:pPr>
              <w:spacing w:line="340" w:lineRule="exact"/>
              <w:ind w:firstLine="0" w:firstLineChars="0"/>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子项目内容：</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①重点项目——中国零公里边海地标综合博览园、竹山旅游咨询服务中心、竹山音乐小镇、沙虫寮、三德村、榕树尖村民宿村落、北仑河游艇俱乐部、海钓基地、休闲渔场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②基础设施项目——美丽乡村改造（道路、景观等）、滨海景观栈道</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21</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中越界河风景带</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新建</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占地约10930.18亩，包含3个子项目，分别为：中越两江三岸汇情湾、中国海陆交点北仑河口景区、界河沿岸公园。主要建设内容包括：土建工程、旅游标识、旅游基础配套设施、智慧监管设施、绿化及相关附属配套工程。</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2</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泰国文化园项目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tc>
        <w:tc>
          <w:tcPr>
            <w:tcW w:w="2317" w:type="pct"/>
            <w:noWrap w:val="0"/>
            <w:vAlign w:val="top"/>
          </w:tcPr>
          <w:p>
            <w:pPr>
              <w:spacing w:line="340" w:lineRule="exact"/>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泰国文化园是东兴市云汇文化旅游投资有限公司位于东兴市江平镇项目，用地面积约1340亩。主要建设内容有游客集散中心、泰国园运营中心、泰拳馆、泰国民俗表演馆、表演馆、跑马公园、泰国娱乐民俗文化体验区、泰国水上市场景区、水系主题船市、东南亚特色美食街、风情酒吧街、度假酒店、颐养度假区、中泰会展中心、免税购物街、泰庙文化景区和特色民宿等。</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560000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3</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东兴市京岛碧海云天综合体</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拟用地80亩，总投资12亿元，主要建设海鲜广场、商业街、住宿服务区、娱乐服务区、停车场等相关配套设施。打造集商场、公园、公楼、酒店、餐饮、休闲、娱乐、会所等拥有齐备的生活系统于一体的大型城市综合体。</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120000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4</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东兴航天康旅特色小镇</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项目规划总面积2000亩，建设包含分散式酒店区、生态疗养区、智慧医疗康养旅居区和智慧产业孵化园区等功能于一体的航天康旅文化特色小镇。</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25</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防城港市“欢乐25”项目</w:t>
            </w:r>
          </w:p>
        </w:tc>
        <w:tc>
          <w:tcPr>
            <w:tcW w:w="510" w:type="pct"/>
            <w:noWrap w:val="0"/>
            <w:vAlign w:val="center"/>
          </w:tcPr>
          <w:p>
            <w:pPr>
              <w:spacing w:line="340" w:lineRule="exact"/>
              <w:ind w:firstLine="0" w:firstLineChars="0"/>
              <w:jc w:val="center"/>
              <w:rPr>
                <w:rFonts w:hint="default" w:ascii="Times New Roman" w:hAnsi="Times New Roman" w:cs="Times New Roman"/>
                <w:color w:val="auto"/>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拟建设珍珠海岸、水上乐园、海上花园、海盐文化园、国际养生区、渔人码头、渔人小镇、冷链仓储物流中心等休闲娱乐商业为一体的综合旅游度假区。</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630000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26</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东兴市珍珠湾生态乡村旅游度假区一期</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（2020-2025）</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建设规模：东兴市珍珠湾生态乡村旅游度假区项目占地1845亩，建设用地约933.85亩（分五期开发建设），其中一期建设用地205.3亩，建筑面积约12万平方米；建设内容：养生养老度假基地，度假酒店、古渔村部落、茶皇后庄园等旅游配套，水、电、道路、绿化等设施。</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58800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27</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东兴市竹山音乐小镇</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（2020-2023）</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竹山音乐小镇项目位于竹山村大岭宏泉农家乐园旧址，项目总建筑面积60000平方米，拟征地100亩，一期55.06亩，主要建筑内容:商业街2262.16平方米、养生度假酒店20541.58平方米、合院民宿15791.52平方米、酒店式公寓13046.58平方米。</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28</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中国东盟自驾游总部（东兴）基地</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新建</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（2020-2023）</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一期用地面积约338亩（启动区130亩），二期用地面积约536亩。总体布局以营区为中心，建设服务中心、特色餐厅、购物商铺、休闲娱乐、旅游养生、商务住宿等项目。</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112000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29</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东兴昊兴房车露营地</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用地约138亩，拟建房车营位30个，自驾车营位50个，建筑面积7992平方米。该营地以“林中有屋、屋中有林”为设计理念，以高端、生态、可持续发展的复合开发为主题，打造生态复合型5星级房车露营地，规划为东兴印象、生态旅居、激情越野及民族风情四大板块，设房车露营区、自驾车露营区、木屋休闲区、配套酒店区、配套客房区、湖边休闲区、生态种植区、儿童娱乐区八大功能区及相关功能区配套设施。建设内容包括：越野车赛场、房车及汽车营地、汽车电影院、VR体验中心、边贸商业街、别墅酒店等。</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150000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30</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东兴市高铁旅游集散中心</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建设中心大厅，展示中心，咨询及服务中心，停车场，汽车租赁中心，旅游厕所等。其中，一期为站前高架匝道、核心配套广场及地下停车场，二期为公交车综合楼及车场、旅游集散中心综合楼及车场，三期为周边商业楼等。</w:t>
            </w:r>
          </w:p>
          <w:p>
            <w:pPr>
              <w:spacing w:line="340" w:lineRule="exact"/>
              <w:ind w:firstLine="0" w:firstLineChars="0"/>
              <w:rPr>
                <w:rFonts w:hint="default" w:ascii="Times New Roman" w:hAnsi="Times New Roman" w:eastAsia="仿宋" w:cs="Times New Roman"/>
                <w:color w:val="auto"/>
                <w:sz w:val="24"/>
                <w:szCs w:val="24"/>
              </w:rPr>
            </w:pP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98000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31</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东兴口岸二桥国门景区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总用地面积487亩，总建筑面积460000平方米，计划投资22亿元。项目分三期建设：一期主要建设东兴文化馆、历代国门微缩景观、入境免税购物中心、文化广场及地下停车场；二期主要建设游客中心、东兴文化风情购物街区、修缮原址伏波庙、儒家文化广场、东兴历史文化名人广场、伏波文化广场、京族文化广场、游客咨询服务处、越南（奥黛）主题文化广场、越南与东盟风情旅游购物街区、越南文化风情馆、东盟特产购物城、国门海路明珠观光塔及广场、生态停车场及地下停车场等；三期主要建设跨境免税购物城、边贸互市区、生态停车场等。</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220000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32</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中国－东盟</w:t>
            </w:r>
            <w:r>
              <w:rPr>
                <w:rFonts w:hint="default" w:ascii="Times New Roman" w:hAnsi="Times New Roman" w:eastAsia="仿宋" w:cs="Times New Roman"/>
                <w:color w:val="auto"/>
                <w:sz w:val="24"/>
                <w:szCs w:val="24"/>
                <w:lang w:val="en-US" w:eastAsia="zh-CN"/>
              </w:rPr>
              <w:t>健康</w:t>
            </w:r>
            <w:r>
              <w:rPr>
                <w:rFonts w:hint="default" w:ascii="Times New Roman" w:hAnsi="Times New Roman" w:eastAsia="仿宋" w:cs="Times New Roman"/>
                <w:color w:val="auto"/>
                <w:sz w:val="24"/>
                <w:szCs w:val="24"/>
              </w:rPr>
              <w:t>运动产业园</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充分发挥防城港得天独厚的气候优势，丰富的沙滩海水资源优势，以构建更高水平的全民健身公共服务体系为出发点，以体育及运动产业高端制造、智能制造为主，推动“体育制造+培训+旅游+康养”产业融合发展，拓展健康运动产业发展的新业态新模式，力争把产业园建设成为产城一体、体旅融合、智慧时尚的产业集聚区和示范园区。</w:t>
            </w:r>
          </w:p>
          <w:p>
            <w:pPr>
              <w:spacing w:line="340" w:lineRule="exact"/>
              <w:ind w:firstLine="0" w:firstLineChars="0"/>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子项目内容：</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①重点项目——体育总部基地、体育制造园区、体育训练基地、运动健康基地</w:t>
            </w:r>
          </w:p>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②基础设施项目——休闲配套、体育培训配套、商务办公配套、交通配套、餐饮住宿配套</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120000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33</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防城港大东沙滨海乡村旅游示范区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整合大东沙的沿线渔村、疍家文化、沙滩、红树林、白鹭等原生态滨海乡村资源，开发山新民宿村、簕山民宿村，完善乡村旅游餐饮、休闲、娱乐等配套产品，开发乡村海鲜美食、沙滩和海上运动、白鹭和红树林等科普研学、渔民生活体验等多样化、趣味性的旅游项目，通过“民宿+乡村旅游”、“研学+乡村旅游”、“体育+乡村旅游”等融合模式，以宿带村，实现乡村振兴，打造10里中国原生态滨海乡村旅游带。</w:t>
            </w:r>
          </w:p>
          <w:p>
            <w:pPr>
              <w:spacing w:line="340" w:lineRule="exact"/>
              <w:ind w:firstLine="0" w:firstLineChars="0"/>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子项目内容:</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①重点项目——山新民宿村、簕山民宿村、水上渔家、滨海运动基地、乡村农园</w:t>
            </w:r>
          </w:p>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②基础设施项目——乡村改造（道路、景观、乡村舞台、乡村书屋等）、滨海栈道</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80000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34</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东湾红树林国家级湿地公园</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新建（202</w:t>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rPr>
              <w:t>-202</w:t>
            </w:r>
            <w:r>
              <w:rPr>
                <w:rFonts w:hint="default"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t>）</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广西防城港市东湾红树林国家级湿地公园（简称“东湾湿地公园”）主要由东湾连片红树林区域395.86公顷、沙潭江至东湾入海口芦苇荡区域78.86公顷、以及二者之间连接116.0127公顷组成，总面积590.7327公顷。其中：陆域面积179.1534公顷，海域面积411.5793公顷。建设内容包括湿地保护和恢复工程、科普宣教工程、科研监测规划工程，以及保护管路基础能力建设工程、景观工程、公共设施配套工程、公用工程等相关基础设施配套建设。</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55466.33</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35</w:t>
            </w:r>
          </w:p>
        </w:tc>
        <w:tc>
          <w:tcPr>
            <w:tcW w:w="510" w:type="pct"/>
            <w:noWrap w:val="0"/>
            <w:vAlign w:val="center"/>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防城港西湾海洋文化旅游综合体及配套基础设施工程</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在建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以西湾海域整治修复为基础，实施西湾海域清淤、航道疏浚以及长榄岛吹填工程；以建成集海洋汇演中心、国际会展博览中心、北部湾规划展馆、医疗康养基地、海滨公园、游艇栈道，以及配套环岛景观智慧绿道、旅客集散地、公共停车场、水电路等基础设施的大型海洋文化旅游综合体。</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398000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36</w:t>
            </w:r>
          </w:p>
        </w:tc>
        <w:tc>
          <w:tcPr>
            <w:tcW w:w="510" w:type="pct"/>
            <w:noWrap w:val="0"/>
            <w:vAlign w:val="center"/>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爱琴海乐园</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新建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规划用地约1160亩，总投资35亿元。一期项目用地面积约340.702亩，主要建设沙滩娱乐片区，内容包括海鲜综合市场、康养酒店、美式风情商业街区、异国风情商业街区、大型超市、民宿等（先建设一期内的海鲜综合市场、康养酒店、美式风情商业街区、异国风情商业街区等）；二期项目主要建设滨海湿地康养酒店式公寓片区；三期建设田林自然风光片区。</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350000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37</w:t>
            </w:r>
          </w:p>
        </w:tc>
        <w:tc>
          <w:tcPr>
            <w:tcW w:w="510" w:type="pct"/>
            <w:noWrap w:val="0"/>
            <w:vAlign w:val="center"/>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防城港市峒中温泉旅游综合体项目</w:t>
            </w:r>
          </w:p>
        </w:tc>
        <w:tc>
          <w:tcPr>
            <w:tcW w:w="510" w:type="pct"/>
            <w:noWrap w:val="0"/>
            <w:vAlign w:val="center"/>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拟建</w:t>
            </w:r>
          </w:p>
        </w:tc>
        <w:tc>
          <w:tcPr>
            <w:tcW w:w="2317" w:type="pct"/>
            <w:noWrap w:val="0"/>
            <w:vAlign w:val="center"/>
          </w:tcPr>
          <w:p>
            <w:pPr>
              <w:spacing w:line="340" w:lineRule="exact"/>
              <w:ind w:firstLine="0" w:firstLineChars="0"/>
              <w:jc w:val="both"/>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项目总规划面积约为742.5亩，计划总投资15.755亿元。项目拟建设四大区域，即中越特色风情组团、温泉休闲组团、旅游综合服务组团和边境观光组团。</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157550</w:t>
            </w:r>
          </w:p>
        </w:tc>
        <w:tc>
          <w:tcPr>
            <w:tcW w:w="601"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38</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防城港金花茶小镇</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依托防城区金花茶产业示范区的金花茶资源和优越的生态环境，将医疗康养、金花茶保健与度假相融合，发展成为以茶文化、乡村旅游、大健康为主要功能的金花茶康养度假目的地。</w:t>
            </w:r>
          </w:p>
          <w:p>
            <w:pPr>
              <w:spacing w:line="340" w:lineRule="exact"/>
              <w:ind w:firstLine="0" w:firstLineChars="0"/>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子项目内容：</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①现有提升项目——金花茶种植示范区、金花茶育苗示范区</w:t>
            </w:r>
          </w:p>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②规划建设项目——金花茶采摘体验区、金花茶科技展厅、金花茶庄、金花茶餐厅、金花精品康养主题民宿、山地运动拓展基地</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100000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3</w:t>
            </w:r>
            <w:r>
              <w:rPr>
                <w:rFonts w:hint="default" w:ascii="Times New Roman" w:hAnsi="Times New Roman" w:eastAsia="仿宋" w:cs="Times New Roman"/>
                <w:color w:val="auto"/>
                <w:sz w:val="24"/>
                <w:szCs w:val="24"/>
                <w:lang w:val="en-US" w:eastAsia="zh-CN"/>
              </w:rPr>
              <w:t>9</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防城港市大南山生态康养旅游度假区</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拟建</w:t>
            </w:r>
          </w:p>
        </w:tc>
        <w:tc>
          <w:tcPr>
            <w:tcW w:w="2317" w:type="pct"/>
            <w:noWrap w:val="0"/>
            <w:vAlign w:val="top"/>
          </w:tcPr>
          <w:p>
            <w:pPr>
              <w:spacing w:line="340" w:lineRule="exact"/>
              <w:ind w:firstLine="0" w:firstLineChars="0"/>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项目总规划面积约为1016.47公顷,计划总投资约13.574亿元。本项目拟按“—心·两谷·四区”的总体空间布局进行建设，—心即入口综合服务中心,两谷为含禾雀谷瀑布群在内的朔溪探险谷和立足项目东北部优良的森林生态和丰富的中草药资源的花海药谷,四区有云端休闲度假区、山项旅游接待区、山顶山地运动健身区、红色文化体验区。</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150000</w:t>
            </w:r>
          </w:p>
        </w:tc>
        <w:tc>
          <w:tcPr>
            <w:tcW w:w="601" w:type="pct"/>
            <w:noWrap w:val="0"/>
            <w:vAlign w:val="top"/>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40</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乡村旅游与乡村振兴项目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①东兴市——吊应村、黄竹村、竹山村、江龙村、横溢村、大旺村、大桥村、潭吉村、冲榄村、那漏村、交东村、马路村、长湖村、松柏村、河洲村、竹围村</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②港口区——沙港村、栏冲村、天堂角渔村、沙螺寮村、红沙村、新兴村</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③防城区——峒中三坑瑶寨、高林大板瑶寨、潭篷村、点灯村那利组、五联村那本组、大勉村（竹围组、帮沙组）、那涯村竹闸组、板典村板朋组、那果村水车屯、平木村那卜组、电六村、丹竹江村蚬一组/二组、那丽村、白龙村、其那村（加龙组、那圆组）、冲敏村、那旺村、黄江村</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④上思县——巴乃村、百马屯、平福村、联惠村、平江村、那当村、佛子村、常隆村、昌墩村、熟康村、排柳村、信良村</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100000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41</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旅游风景道项目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①边海风情旅游风景道——依托防城港的G219国道（峒中镇—东兴市—江平镇—江山镇）、滨海公路、北部湾大道建设，风景道全长142公里。</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②山海民俗旅游风景道——依托那琴乡—上思县—华兰镇—扶隆镇—那梭镇—江山镇—防城港的沿途省道、县道建设，全长150公里。</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42</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旅游绿道项目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建设五条休闲旅游绿道，分别为江山半岛滨海绿道、十万大山森林休闲绿道、中越界河风情绿道、西湾城市景观绿道、山新滨海休闲绿道。</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val="en-US" w:eastAsia="zh-CN"/>
              </w:rPr>
              <w:t>43</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旅游码头项目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①旅游客运码头——依托渔澫港区西岸线码头，按照客运码头要求建设防城港航运中心码头；依托京岛港点，按照客运码头标准建设京岛旅游客运码头；依托潭吉港点，按照客运码头标准建设珍珠湾旅游客运码头；依托防城区长榄岛港点，按照客运码头标准建设长榄岛旅游客运码头；依托港口区东湾港点，按照客运码头标准建设榕木江旅游客运码头；依托港口区企沙镇港点，按照客运码头标准建设企沙渔港旅游客运码头。</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②邮轮码头——邮轮码头以江山半岛、西湾等为核心，建设始发港和访问港两类邮轮港口码头。依托马鞍岭1、2号邮轮码头进行改造提升，按照邮轮访问港标准建设江山半岛国际邮轮码头；依托江山半岛白龙港点和江山港跨境旅游综合体，按照邮轮访问港标准建设江山港邮轮码头。</w:t>
            </w:r>
          </w:p>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③游艇码头——沿竹山、</w:t>
            </w:r>
            <w:r>
              <w:rPr>
                <w:rFonts w:hint="default" w:ascii="Times New Roman" w:hAnsi="Times New Roman" w:eastAsia="仿宋" w:cs="Times New Roman"/>
                <w:color w:val="auto"/>
                <w:spacing w:val="-74"/>
                <w:sz w:val="24"/>
                <w:szCs w:val="24"/>
              </w:rPr>
              <w:t>氵</w:t>
            </w:r>
            <w:r>
              <w:rPr>
                <w:rFonts w:hint="default" w:ascii="Times New Roman" w:hAnsi="Times New Roman" w:eastAsia="仿宋" w:cs="Times New Roman"/>
                <w:color w:val="auto"/>
                <w:sz w:val="24"/>
                <w:szCs w:val="24"/>
              </w:rPr>
              <w:t>万尾、珍珠湾、江山半岛、东西湾、企沙、山新村沿岸布置游艇客运码头。</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85"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44</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高品质旅游酒店项目</w:t>
            </w:r>
          </w:p>
        </w:tc>
        <w:tc>
          <w:tcPr>
            <w:tcW w:w="510"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新建和完善提升</w:t>
            </w:r>
          </w:p>
        </w:tc>
        <w:tc>
          <w:tcPr>
            <w:tcW w:w="2317" w:type="pct"/>
            <w:noWrap w:val="0"/>
            <w:vAlign w:val="top"/>
          </w:tcPr>
          <w:p>
            <w:pPr>
              <w:spacing w:line="340" w:lineRule="exact"/>
              <w:ind w:firstLine="0" w:firstLineChars="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温德姆酒店、</w:t>
            </w:r>
            <w:r>
              <w:rPr>
                <w:rFonts w:hint="default" w:ascii="Times New Roman" w:hAnsi="Times New Roman" w:eastAsia="仿宋" w:cs="Times New Roman"/>
                <w:color w:val="auto"/>
                <w:sz w:val="24"/>
                <w:szCs w:val="24"/>
                <w:lang w:val="en-US" w:eastAsia="zh-CN"/>
              </w:rPr>
              <w:t>威壮皇冠假日酒店</w:t>
            </w:r>
            <w:r>
              <w:rPr>
                <w:rFonts w:hint="default" w:ascii="Times New Roman" w:hAnsi="Times New Roman" w:eastAsia="仿宋" w:cs="Times New Roman"/>
                <w:color w:val="auto"/>
                <w:sz w:val="24"/>
                <w:szCs w:val="24"/>
              </w:rPr>
              <w:t>、CBD酒店、瑞海尚都高星级酒店、东兴市豪逸酒店、十万大山酒店</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布透温泉酒店等</w:t>
            </w:r>
            <w:r>
              <w:rPr>
                <w:rFonts w:hint="default" w:ascii="Times New Roman" w:hAnsi="Times New Roman" w:eastAsia="仿宋" w:cs="Times New Roman"/>
                <w:color w:val="auto"/>
                <w:sz w:val="24"/>
                <w:szCs w:val="24"/>
              </w:rPr>
              <w:t>。</w:t>
            </w:r>
          </w:p>
        </w:tc>
        <w:tc>
          <w:tcPr>
            <w:tcW w:w="774" w:type="pct"/>
            <w:noWrap w:val="0"/>
            <w:vAlign w:val="center"/>
          </w:tcPr>
          <w:p>
            <w:pPr>
              <w:spacing w:line="340" w:lineRule="exact"/>
              <w:ind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800000</w:t>
            </w:r>
          </w:p>
        </w:tc>
        <w:tc>
          <w:tcPr>
            <w:tcW w:w="601" w:type="pct"/>
            <w:noWrap w:val="0"/>
            <w:vAlign w:val="top"/>
          </w:tcPr>
          <w:p>
            <w:pPr>
              <w:spacing w:line="340" w:lineRule="exact"/>
              <w:ind w:firstLine="0" w:firstLineChars="0"/>
              <w:rPr>
                <w:rFonts w:hint="default" w:ascii="Times New Roman" w:hAnsi="Times New Roman" w:eastAsia="仿宋" w:cs="Times New Roman"/>
                <w:color w:val="auto"/>
                <w:sz w:val="24"/>
                <w:szCs w:val="24"/>
              </w:rPr>
            </w:pPr>
          </w:p>
        </w:tc>
      </w:tr>
    </w:tbl>
    <w:p>
      <w:pPr>
        <w:pStyle w:val="29"/>
        <w:rPr>
          <w:rFonts w:hint="default" w:ascii="Times New Roman" w:hAnsi="Times New Roman" w:cs="Times New Roman"/>
          <w:color w:val="auto"/>
        </w:rPr>
      </w:pPr>
    </w:p>
    <w:sectPr>
      <w:headerReference r:id="rId13" w:type="default"/>
      <w:footerReference r:id="rId14"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ind w:firstLine="360"/>
                            <w:jc w:val="center"/>
                          </w:pPr>
                          <w:r>
                            <w:fldChar w:fldCharType="begin"/>
                          </w:r>
                          <w:r>
                            <w:instrText xml:space="preserve">PAGE   \* MERGEFORMAT</w:instrText>
                          </w:r>
                          <w:r>
                            <w:fldChar w:fldCharType="separate"/>
                          </w:r>
                          <w:r>
                            <w:rPr>
                              <w:lang w:val="zh-CN"/>
                            </w:rPr>
                            <w:t>40</w:t>
                          </w:r>
                          <w:r>
                            <w:rPr>
                              <w:lang w:val="zh-CN"/>
                            </w:rPr>
                            <w:fldChar w:fldCharType="end"/>
                          </w:r>
                        </w:p>
                        <w:p>
                          <w:pPr>
                            <w:pStyle w:val="10"/>
                          </w:pP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UgBuQBAADPAwAADgAAAGRycy9lMm9Eb2MueG1srVNNrtMwEN4jcQfL&#10;e5q0Eq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hvaBM6csHThl+/fLj9+XX5+Zcty&#10;9Twp1IdYUeFdoFIcXvkhVU/xSMFEfGjBpj9RYpQnfc9XfdWATKZD69V6XVJKUm52CKe4Px4g4hvl&#10;LUtGzYEuMOsqTu8ijqVzSerm/K02huKiMu6vAGGOEZW3YDqdmIwTJwuH/TDR2PvmTOzoXVDXzsMX&#10;znraipo7egScmbeORE8LNBswG/vZEE7SwZojZ6P5GsdFOwbQhy6vXhoxhpdHpLkznTTG2JtkSA7d&#10;cxZk2sm0SH/6uer+H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3pSAG5AEAAM8DAAAO&#10;AAAAAAAAAAEAIAAAAB4BAABkcnMvZTJvRG9jLnhtbFBLBQYAAAAABgAGAFkBAAB0BQAAAAA=&#10;">
              <v:fill on="f" focussize="0,0"/>
              <v:stroke on="f"/>
              <v:imagedata o:title=""/>
              <o:lock v:ext="edit" aspectratio="f"/>
              <v:textbox inset="0mm,0mm,0mm,0mm" style="mso-fit-shape-to-text:t;">
                <w:txbxContent>
                  <w:p>
                    <w:pPr>
                      <w:pStyle w:val="12"/>
                      <w:ind w:firstLine="360"/>
                      <w:jc w:val="center"/>
                    </w:pPr>
                    <w:r>
                      <w:fldChar w:fldCharType="begin"/>
                    </w:r>
                    <w:r>
                      <w:instrText xml:space="preserve">PAGE   \* MERGEFORMAT</w:instrText>
                    </w:r>
                    <w:r>
                      <w:fldChar w:fldCharType="separate"/>
                    </w:r>
                    <w:r>
                      <w:rPr>
                        <w:lang w:val="zh-CN"/>
                      </w:rPr>
                      <w:t>40</w:t>
                    </w:r>
                    <w:r>
                      <w:rPr>
                        <w:lang w:val="zh-CN"/>
                      </w:rPr>
                      <w:fldChar w:fldCharType="end"/>
                    </w:r>
                  </w:p>
                  <w:p>
                    <w:pPr>
                      <w:pStyle w:val="10"/>
                    </w:pPr>
                  </w:p>
                </w:txbxContent>
              </v:textbox>
            </v:shape>
          </w:pict>
        </mc:Fallback>
      </mc:AlternateContent>
    </w:r>
  </w:p>
  <w:p>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ind w:firstLine="360"/>
                            <w:jc w:val="center"/>
                          </w:pPr>
                          <w:r>
                            <w:fldChar w:fldCharType="begin"/>
                          </w:r>
                          <w:r>
                            <w:instrText xml:space="preserve">PAGE   \* MERGEFORMAT</w:instrText>
                          </w:r>
                          <w:r>
                            <w:fldChar w:fldCharType="separate"/>
                          </w:r>
                          <w:r>
                            <w:rPr>
                              <w:lang w:val="zh-CN"/>
                            </w:rPr>
                            <w:t>140</w:t>
                          </w:r>
                          <w:r>
                            <w:rPr>
                              <w:lang w:val="zh-CN"/>
                            </w:rPr>
                            <w:fldChar w:fldCharType="end"/>
                          </w:r>
                        </w:p>
                        <w:p>
                          <w:pPr>
                            <w:pStyle w:val="10"/>
                          </w:pP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Dz4655AEAAM8DAAAO&#10;AAAAAAAAAAEAIAAAAB4BAABkcnMvZTJvRG9jLnhtbFBLBQYAAAAABgAGAFkBAAB0BQAAAAA=&#10;">
              <v:fill on="f" focussize="0,0"/>
              <v:stroke on="f"/>
              <v:imagedata o:title=""/>
              <o:lock v:ext="edit" aspectratio="f"/>
              <v:textbox inset="0mm,0mm,0mm,0mm" style="mso-fit-shape-to-text:t;">
                <w:txbxContent>
                  <w:p>
                    <w:pPr>
                      <w:pStyle w:val="12"/>
                      <w:ind w:firstLine="360"/>
                      <w:jc w:val="center"/>
                    </w:pPr>
                    <w:r>
                      <w:fldChar w:fldCharType="begin"/>
                    </w:r>
                    <w:r>
                      <w:instrText xml:space="preserve">PAGE   \* MERGEFORMAT</w:instrText>
                    </w:r>
                    <w:r>
                      <w:fldChar w:fldCharType="separate"/>
                    </w:r>
                    <w:r>
                      <w:rPr>
                        <w:lang w:val="zh-CN"/>
                      </w:rPr>
                      <w:t>140</w:t>
                    </w:r>
                    <w:r>
                      <w:rPr>
                        <w:lang w:val="zh-CN"/>
                      </w:rPr>
                      <w:fldChar w:fldCharType="end"/>
                    </w:r>
                  </w:p>
                  <w:p>
                    <w:pPr>
                      <w:pStyle w:val="10"/>
                    </w:pPr>
                  </w:p>
                </w:txbxContent>
              </v:textbox>
            </v:shape>
          </w:pict>
        </mc:Fallback>
      </mc:AlternateContent>
    </w:r>
  </w:p>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ind w:firstLine="1161" w:firstLineChars="482"/>
      <w:jc w:val="left"/>
      <w:rPr>
        <w:rFonts w:ascii="宋体" w:hAnsi="宋体" w:eastAsia="宋体" w:cs="Times New Roman"/>
        <w:b/>
        <w:sz w:val="24"/>
        <w:szCs w:val="24"/>
      </w:rPr>
    </w:pPr>
    <w:r>
      <w:rPr>
        <w:rFonts w:hint="eastAsia" w:ascii="宋体" w:hAnsi="宋体" w:eastAsia="宋体" w:cs="Calibri"/>
        <w:b/>
        <w:sz w:val="24"/>
        <w:szCs w:val="24"/>
      </w:rPr>
      <w:t>防城港市“十四五”文化和旅游发展规划</w:t>
    </w:r>
  </w:p>
  <w:p>
    <w:pPr>
      <w:pStyle w:val="31"/>
      <w:ind w:firstLine="48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48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916BC"/>
    <w:multiLevelType w:val="singleLevel"/>
    <w:tmpl w:val="608916B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513150"/>
    <w:rsid w:val="000154AC"/>
    <w:rsid w:val="000205A1"/>
    <w:rsid w:val="00020B22"/>
    <w:rsid w:val="000252E1"/>
    <w:rsid w:val="00025D25"/>
    <w:rsid w:val="00032100"/>
    <w:rsid w:val="00040240"/>
    <w:rsid w:val="000447B6"/>
    <w:rsid w:val="0005469E"/>
    <w:rsid w:val="00064406"/>
    <w:rsid w:val="00070058"/>
    <w:rsid w:val="000755A2"/>
    <w:rsid w:val="00076D18"/>
    <w:rsid w:val="00076FE7"/>
    <w:rsid w:val="00082448"/>
    <w:rsid w:val="0008392D"/>
    <w:rsid w:val="00087369"/>
    <w:rsid w:val="0009218D"/>
    <w:rsid w:val="000923AB"/>
    <w:rsid w:val="000A0D34"/>
    <w:rsid w:val="000A4974"/>
    <w:rsid w:val="000B0AE9"/>
    <w:rsid w:val="000D0506"/>
    <w:rsid w:val="000D183E"/>
    <w:rsid w:val="000D66DE"/>
    <w:rsid w:val="000D751F"/>
    <w:rsid w:val="000E6135"/>
    <w:rsid w:val="000E61F2"/>
    <w:rsid w:val="000E62BB"/>
    <w:rsid w:val="000F0A48"/>
    <w:rsid w:val="00103EBB"/>
    <w:rsid w:val="0010695A"/>
    <w:rsid w:val="00133E42"/>
    <w:rsid w:val="00136AA7"/>
    <w:rsid w:val="00153D96"/>
    <w:rsid w:val="00162287"/>
    <w:rsid w:val="00173A64"/>
    <w:rsid w:val="0018013E"/>
    <w:rsid w:val="0019181C"/>
    <w:rsid w:val="0019723F"/>
    <w:rsid w:val="001B1AA2"/>
    <w:rsid w:val="001B6DB1"/>
    <w:rsid w:val="001B709D"/>
    <w:rsid w:val="001C24DF"/>
    <w:rsid w:val="001D2337"/>
    <w:rsid w:val="001D3476"/>
    <w:rsid w:val="001E415A"/>
    <w:rsid w:val="001F1BB4"/>
    <w:rsid w:val="001F31AF"/>
    <w:rsid w:val="00204D7D"/>
    <w:rsid w:val="002106BB"/>
    <w:rsid w:val="002111BC"/>
    <w:rsid w:val="002114DC"/>
    <w:rsid w:val="00216857"/>
    <w:rsid w:val="00221186"/>
    <w:rsid w:val="002237E4"/>
    <w:rsid w:val="00233192"/>
    <w:rsid w:val="00234EF6"/>
    <w:rsid w:val="00241865"/>
    <w:rsid w:val="00241B77"/>
    <w:rsid w:val="00242946"/>
    <w:rsid w:val="0024448E"/>
    <w:rsid w:val="0026065D"/>
    <w:rsid w:val="00260EEC"/>
    <w:rsid w:val="002619C0"/>
    <w:rsid w:val="00281837"/>
    <w:rsid w:val="00281AB9"/>
    <w:rsid w:val="0028443E"/>
    <w:rsid w:val="00285857"/>
    <w:rsid w:val="002975ED"/>
    <w:rsid w:val="002A5B4B"/>
    <w:rsid w:val="002B3DC7"/>
    <w:rsid w:val="002B4F68"/>
    <w:rsid w:val="002C5ACD"/>
    <w:rsid w:val="002D06E9"/>
    <w:rsid w:val="002D083A"/>
    <w:rsid w:val="002D12C8"/>
    <w:rsid w:val="002E5EC6"/>
    <w:rsid w:val="002F02A7"/>
    <w:rsid w:val="002F2D26"/>
    <w:rsid w:val="00301C54"/>
    <w:rsid w:val="003159B4"/>
    <w:rsid w:val="00321E67"/>
    <w:rsid w:val="003227FF"/>
    <w:rsid w:val="003253B0"/>
    <w:rsid w:val="00326E09"/>
    <w:rsid w:val="003459F4"/>
    <w:rsid w:val="003532F3"/>
    <w:rsid w:val="00361203"/>
    <w:rsid w:val="00361873"/>
    <w:rsid w:val="00366C03"/>
    <w:rsid w:val="0037726E"/>
    <w:rsid w:val="00381D16"/>
    <w:rsid w:val="003830C8"/>
    <w:rsid w:val="00383BF2"/>
    <w:rsid w:val="00384253"/>
    <w:rsid w:val="00390F09"/>
    <w:rsid w:val="00393805"/>
    <w:rsid w:val="00393A0C"/>
    <w:rsid w:val="003A521F"/>
    <w:rsid w:val="003C3333"/>
    <w:rsid w:val="003C37DC"/>
    <w:rsid w:val="003D381E"/>
    <w:rsid w:val="003E0607"/>
    <w:rsid w:val="003E0B52"/>
    <w:rsid w:val="003E3EE3"/>
    <w:rsid w:val="003F16BB"/>
    <w:rsid w:val="003F277E"/>
    <w:rsid w:val="003F3576"/>
    <w:rsid w:val="003F3B45"/>
    <w:rsid w:val="003F3C4B"/>
    <w:rsid w:val="003F5282"/>
    <w:rsid w:val="003F5C27"/>
    <w:rsid w:val="00400DC7"/>
    <w:rsid w:val="00401681"/>
    <w:rsid w:val="004023BC"/>
    <w:rsid w:val="004125E0"/>
    <w:rsid w:val="00414FB5"/>
    <w:rsid w:val="00423B13"/>
    <w:rsid w:val="00432F20"/>
    <w:rsid w:val="00437E5B"/>
    <w:rsid w:val="00440402"/>
    <w:rsid w:val="00446B45"/>
    <w:rsid w:val="00447052"/>
    <w:rsid w:val="00447D9E"/>
    <w:rsid w:val="004549BD"/>
    <w:rsid w:val="00456A79"/>
    <w:rsid w:val="00461B8B"/>
    <w:rsid w:val="00483FEB"/>
    <w:rsid w:val="00484452"/>
    <w:rsid w:val="00497E24"/>
    <w:rsid w:val="004A4CAB"/>
    <w:rsid w:val="004B5D15"/>
    <w:rsid w:val="004C1F0B"/>
    <w:rsid w:val="004C3724"/>
    <w:rsid w:val="004C73A7"/>
    <w:rsid w:val="004E1FAF"/>
    <w:rsid w:val="004F0A0A"/>
    <w:rsid w:val="005072F4"/>
    <w:rsid w:val="00513150"/>
    <w:rsid w:val="00530B9A"/>
    <w:rsid w:val="0054066A"/>
    <w:rsid w:val="005412DC"/>
    <w:rsid w:val="005458F1"/>
    <w:rsid w:val="00546EF7"/>
    <w:rsid w:val="005563AD"/>
    <w:rsid w:val="005661F6"/>
    <w:rsid w:val="00573455"/>
    <w:rsid w:val="00584CDF"/>
    <w:rsid w:val="005872CC"/>
    <w:rsid w:val="00596CAA"/>
    <w:rsid w:val="005A3D84"/>
    <w:rsid w:val="005A62BA"/>
    <w:rsid w:val="005A63A5"/>
    <w:rsid w:val="005C42C3"/>
    <w:rsid w:val="005C4B60"/>
    <w:rsid w:val="005C777C"/>
    <w:rsid w:val="005D53FA"/>
    <w:rsid w:val="005E2D7D"/>
    <w:rsid w:val="005E3034"/>
    <w:rsid w:val="005F08FB"/>
    <w:rsid w:val="006012CB"/>
    <w:rsid w:val="00605211"/>
    <w:rsid w:val="00606CE7"/>
    <w:rsid w:val="00637751"/>
    <w:rsid w:val="00641FCC"/>
    <w:rsid w:val="00645E74"/>
    <w:rsid w:val="00646739"/>
    <w:rsid w:val="0065763A"/>
    <w:rsid w:val="00661DCF"/>
    <w:rsid w:val="00662443"/>
    <w:rsid w:val="0066752B"/>
    <w:rsid w:val="006754A8"/>
    <w:rsid w:val="0067763E"/>
    <w:rsid w:val="00695CBA"/>
    <w:rsid w:val="0069630C"/>
    <w:rsid w:val="006A4026"/>
    <w:rsid w:val="006A4ECE"/>
    <w:rsid w:val="006A7034"/>
    <w:rsid w:val="006A789A"/>
    <w:rsid w:val="006A7C42"/>
    <w:rsid w:val="006B18C4"/>
    <w:rsid w:val="006B6EB2"/>
    <w:rsid w:val="006B7201"/>
    <w:rsid w:val="006C2D33"/>
    <w:rsid w:val="006C2E0E"/>
    <w:rsid w:val="006D289E"/>
    <w:rsid w:val="006D4690"/>
    <w:rsid w:val="006D5417"/>
    <w:rsid w:val="006E2576"/>
    <w:rsid w:val="006E415E"/>
    <w:rsid w:val="006E50FB"/>
    <w:rsid w:val="006E52F5"/>
    <w:rsid w:val="007013B1"/>
    <w:rsid w:val="00705976"/>
    <w:rsid w:val="0071523E"/>
    <w:rsid w:val="00720D83"/>
    <w:rsid w:val="00726BAD"/>
    <w:rsid w:val="00743FD4"/>
    <w:rsid w:val="00745E5A"/>
    <w:rsid w:val="00750039"/>
    <w:rsid w:val="00757E59"/>
    <w:rsid w:val="007617AE"/>
    <w:rsid w:val="007638D5"/>
    <w:rsid w:val="00763BD4"/>
    <w:rsid w:val="0076575C"/>
    <w:rsid w:val="00776836"/>
    <w:rsid w:val="00781CF3"/>
    <w:rsid w:val="007821F0"/>
    <w:rsid w:val="00782A94"/>
    <w:rsid w:val="00785867"/>
    <w:rsid w:val="007A2288"/>
    <w:rsid w:val="007A453A"/>
    <w:rsid w:val="007A67E4"/>
    <w:rsid w:val="007B5CD9"/>
    <w:rsid w:val="007B5EC7"/>
    <w:rsid w:val="007B7137"/>
    <w:rsid w:val="007B7DA4"/>
    <w:rsid w:val="007D3D8B"/>
    <w:rsid w:val="007E6CD9"/>
    <w:rsid w:val="007F06FD"/>
    <w:rsid w:val="008021B8"/>
    <w:rsid w:val="00811230"/>
    <w:rsid w:val="008116FF"/>
    <w:rsid w:val="00813648"/>
    <w:rsid w:val="00835B4F"/>
    <w:rsid w:val="00837D70"/>
    <w:rsid w:val="00841ACD"/>
    <w:rsid w:val="008446AC"/>
    <w:rsid w:val="008467D2"/>
    <w:rsid w:val="00857AFD"/>
    <w:rsid w:val="008614B3"/>
    <w:rsid w:val="00861E3E"/>
    <w:rsid w:val="008675EE"/>
    <w:rsid w:val="00885FD6"/>
    <w:rsid w:val="00892A54"/>
    <w:rsid w:val="0089541C"/>
    <w:rsid w:val="008B31BF"/>
    <w:rsid w:val="008C4163"/>
    <w:rsid w:val="008C48BF"/>
    <w:rsid w:val="008C592A"/>
    <w:rsid w:val="008D1A42"/>
    <w:rsid w:val="008F452C"/>
    <w:rsid w:val="008F7F33"/>
    <w:rsid w:val="0090718C"/>
    <w:rsid w:val="00917987"/>
    <w:rsid w:val="00921C8F"/>
    <w:rsid w:val="00941964"/>
    <w:rsid w:val="00941F5E"/>
    <w:rsid w:val="009537F3"/>
    <w:rsid w:val="00956D33"/>
    <w:rsid w:val="0095741E"/>
    <w:rsid w:val="00962B9D"/>
    <w:rsid w:val="00972223"/>
    <w:rsid w:val="009847B8"/>
    <w:rsid w:val="00996374"/>
    <w:rsid w:val="009B1994"/>
    <w:rsid w:val="009B1DCC"/>
    <w:rsid w:val="009B7469"/>
    <w:rsid w:val="009C652B"/>
    <w:rsid w:val="009D4E08"/>
    <w:rsid w:val="009D7F24"/>
    <w:rsid w:val="009E097A"/>
    <w:rsid w:val="00A01238"/>
    <w:rsid w:val="00A01A4B"/>
    <w:rsid w:val="00A025D9"/>
    <w:rsid w:val="00A03167"/>
    <w:rsid w:val="00A06C31"/>
    <w:rsid w:val="00A11AE4"/>
    <w:rsid w:val="00A13990"/>
    <w:rsid w:val="00A20E0E"/>
    <w:rsid w:val="00A23C93"/>
    <w:rsid w:val="00A26877"/>
    <w:rsid w:val="00A34DD2"/>
    <w:rsid w:val="00A42382"/>
    <w:rsid w:val="00A577B2"/>
    <w:rsid w:val="00A61AB3"/>
    <w:rsid w:val="00A72147"/>
    <w:rsid w:val="00A770EC"/>
    <w:rsid w:val="00A80641"/>
    <w:rsid w:val="00A87F19"/>
    <w:rsid w:val="00A91B07"/>
    <w:rsid w:val="00A923F8"/>
    <w:rsid w:val="00A94F71"/>
    <w:rsid w:val="00A969E2"/>
    <w:rsid w:val="00AB4826"/>
    <w:rsid w:val="00AC0DB7"/>
    <w:rsid w:val="00AC245A"/>
    <w:rsid w:val="00AC4656"/>
    <w:rsid w:val="00AD05AE"/>
    <w:rsid w:val="00AD2B94"/>
    <w:rsid w:val="00AE1FD7"/>
    <w:rsid w:val="00AE59A6"/>
    <w:rsid w:val="00AE7F15"/>
    <w:rsid w:val="00AF34AC"/>
    <w:rsid w:val="00AF46E0"/>
    <w:rsid w:val="00B216CE"/>
    <w:rsid w:val="00B43C1C"/>
    <w:rsid w:val="00B44B25"/>
    <w:rsid w:val="00B519D6"/>
    <w:rsid w:val="00B53F04"/>
    <w:rsid w:val="00B642C0"/>
    <w:rsid w:val="00B7244E"/>
    <w:rsid w:val="00B809ED"/>
    <w:rsid w:val="00B9269D"/>
    <w:rsid w:val="00B93385"/>
    <w:rsid w:val="00BA6B62"/>
    <w:rsid w:val="00BB33E4"/>
    <w:rsid w:val="00BB42B4"/>
    <w:rsid w:val="00BC10ED"/>
    <w:rsid w:val="00BD428F"/>
    <w:rsid w:val="00BF55D7"/>
    <w:rsid w:val="00C00C1D"/>
    <w:rsid w:val="00C12516"/>
    <w:rsid w:val="00C12A5E"/>
    <w:rsid w:val="00C12DA2"/>
    <w:rsid w:val="00C14E0C"/>
    <w:rsid w:val="00C20D05"/>
    <w:rsid w:val="00C244F0"/>
    <w:rsid w:val="00C27FDC"/>
    <w:rsid w:val="00C354E3"/>
    <w:rsid w:val="00C35FAA"/>
    <w:rsid w:val="00C452E2"/>
    <w:rsid w:val="00C524F4"/>
    <w:rsid w:val="00C550C0"/>
    <w:rsid w:val="00C577DE"/>
    <w:rsid w:val="00C82EBA"/>
    <w:rsid w:val="00C83ED6"/>
    <w:rsid w:val="00C95D8A"/>
    <w:rsid w:val="00CA25A4"/>
    <w:rsid w:val="00CB7BBE"/>
    <w:rsid w:val="00CC14CE"/>
    <w:rsid w:val="00CC1A1D"/>
    <w:rsid w:val="00CD350C"/>
    <w:rsid w:val="00CD45E5"/>
    <w:rsid w:val="00CD6BB6"/>
    <w:rsid w:val="00CE2D83"/>
    <w:rsid w:val="00CE7069"/>
    <w:rsid w:val="00CF48B8"/>
    <w:rsid w:val="00D0032B"/>
    <w:rsid w:val="00D0094C"/>
    <w:rsid w:val="00D01D73"/>
    <w:rsid w:val="00D11C57"/>
    <w:rsid w:val="00D13B68"/>
    <w:rsid w:val="00D25AB2"/>
    <w:rsid w:val="00D30466"/>
    <w:rsid w:val="00D36563"/>
    <w:rsid w:val="00D365F9"/>
    <w:rsid w:val="00D36CD7"/>
    <w:rsid w:val="00D42F16"/>
    <w:rsid w:val="00D54D19"/>
    <w:rsid w:val="00D56002"/>
    <w:rsid w:val="00D577B7"/>
    <w:rsid w:val="00D74758"/>
    <w:rsid w:val="00D82DDB"/>
    <w:rsid w:val="00D8423C"/>
    <w:rsid w:val="00D84C51"/>
    <w:rsid w:val="00DA1589"/>
    <w:rsid w:val="00DA46EA"/>
    <w:rsid w:val="00DA5D7F"/>
    <w:rsid w:val="00DB7C12"/>
    <w:rsid w:val="00DD738C"/>
    <w:rsid w:val="00DE44C5"/>
    <w:rsid w:val="00DE7F2C"/>
    <w:rsid w:val="00DF3060"/>
    <w:rsid w:val="00DF7668"/>
    <w:rsid w:val="00E229C9"/>
    <w:rsid w:val="00E248C7"/>
    <w:rsid w:val="00E27898"/>
    <w:rsid w:val="00E36EF9"/>
    <w:rsid w:val="00E43BB9"/>
    <w:rsid w:val="00E464A9"/>
    <w:rsid w:val="00E555CB"/>
    <w:rsid w:val="00E61639"/>
    <w:rsid w:val="00E645E3"/>
    <w:rsid w:val="00E756CB"/>
    <w:rsid w:val="00E764D5"/>
    <w:rsid w:val="00E821F9"/>
    <w:rsid w:val="00E8323A"/>
    <w:rsid w:val="00E9085F"/>
    <w:rsid w:val="00E91BD9"/>
    <w:rsid w:val="00EA33F3"/>
    <w:rsid w:val="00EA665D"/>
    <w:rsid w:val="00EB4C98"/>
    <w:rsid w:val="00EC17F3"/>
    <w:rsid w:val="00EC49C9"/>
    <w:rsid w:val="00EC737C"/>
    <w:rsid w:val="00EE45AC"/>
    <w:rsid w:val="00EF3DAD"/>
    <w:rsid w:val="00EF3FAC"/>
    <w:rsid w:val="00F009F8"/>
    <w:rsid w:val="00F0681C"/>
    <w:rsid w:val="00F07204"/>
    <w:rsid w:val="00F0721D"/>
    <w:rsid w:val="00F0733F"/>
    <w:rsid w:val="00F4562C"/>
    <w:rsid w:val="00F4680D"/>
    <w:rsid w:val="00F62694"/>
    <w:rsid w:val="00F70FB0"/>
    <w:rsid w:val="00F71F92"/>
    <w:rsid w:val="00F779C5"/>
    <w:rsid w:val="00F83F6B"/>
    <w:rsid w:val="00F91580"/>
    <w:rsid w:val="00F97368"/>
    <w:rsid w:val="00FA0A6A"/>
    <w:rsid w:val="00FA3451"/>
    <w:rsid w:val="00FA5C74"/>
    <w:rsid w:val="00FC2B61"/>
    <w:rsid w:val="00FC4ED1"/>
    <w:rsid w:val="00FC73CB"/>
    <w:rsid w:val="00FD63BC"/>
    <w:rsid w:val="00FE21F8"/>
    <w:rsid w:val="00FE2CD1"/>
    <w:rsid w:val="00FE3F96"/>
    <w:rsid w:val="00FF426C"/>
    <w:rsid w:val="01927277"/>
    <w:rsid w:val="01EA7A4A"/>
    <w:rsid w:val="021D19DD"/>
    <w:rsid w:val="021E230C"/>
    <w:rsid w:val="022B18E8"/>
    <w:rsid w:val="028532E2"/>
    <w:rsid w:val="02966797"/>
    <w:rsid w:val="02DA26B4"/>
    <w:rsid w:val="0327455C"/>
    <w:rsid w:val="03A0340A"/>
    <w:rsid w:val="03C76534"/>
    <w:rsid w:val="03E23300"/>
    <w:rsid w:val="045A7798"/>
    <w:rsid w:val="05121088"/>
    <w:rsid w:val="053E55D5"/>
    <w:rsid w:val="054F490D"/>
    <w:rsid w:val="05A60D7A"/>
    <w:rsid w:val="05FF77A1"/>
    <w:rsid w:val="060A4C2F"/>
    <w:rsid w:val="061C0012"/>
    <w:rsid w:val="06470733"/>
    <w:rsid w:val="066F229B"/>
    <w:rsid w:val="06A56968"/>
    <w:rsid w:val="06C44060"/>
    <w:rsid w:val="07311DB6"/>
    <w:rsid w:val="07794356"/>
    <w:rsid w:val="079C3548"/>
    <w:rsid w:val="07D90B60"/>
    <w:rsid w:val="084E5BBB"/>
    <w:rsid w:val="087509BF"/>
    <w:rsid w:val="09C55EF2"/>
    <w:rsid w:val="09D7301D"/>
    <w:rsid w:val="0B2C0600"/>
    <w:rsid w:val="0B4A7F58"/>
    <w:rsid w:val="0B58279C"/>
    <w:rsid w:val="0BDD4BD7"/>
    <w:rsid w:val="0C4A0B64"/>
    <w:rsid w:val="0C5B5F34"/>
    <w:rsid w:val="0C61302A"/>
    <w:rsid w:val="0CBD482C"/>
    <w:rsid w:val="0D1B4EFA"/>
    <w:rsid w:val="0D326592"/>
    <w:rsid w:val="0D350813"/>
    <w:rsid w:val="0D3C3366"/>
    <w:rsid w:val="0D652A9B"/>
    <w:rsid w:val="0DB1125A"/>
    <w:rsid w:val="0DB377B8"/>
    <w:rsid w:val="0DB54A88"/>
    <w:rsid w:val="0DC523CD"/>
    <w:rsid w:val="0DC955E4"/>
    <w:rsid w:val="0DD451A2"/>
    <w:rsid w:val="0DD929F3"/>
    <w:rsid w:val="0DE8276B"/>
    <w:rsid w:val="0E046516"/>
    <w:rsid w:val="0E825858"/>
    <w:rsid w:val="0EF854CD"/>
    <w:rsid w:val="10564F4B"/>
    <w:rsid w:val="105938BD"/>
    <w:rsid w:val="10A105AE"/>
    <w:rsid w:val="10D227D1"/>
    <w:rsid w:val="1141587E"/>
    <w:rsid w:val="119D12D5"/>
    <w:rsid w:val="11A5223F"/>
    <w:rsid w:val="1286506B"/>
    <w:rsid w:val="1296049F"/>
    <w:rsid w:val="12AA69DF"/>
    <w:rsid w:val="12B044C0"/>
    <w:rsid w:val="12BE1893"/>
    <w:rsid w:val="140A3A5C"/>
    <w:rsid w:val="14201AF5"/>
    <w:rsid w:val="142F21F0"/>
    <w:rsid w:val="14347945"/>
    <w:rsid w:val="14432F6F"/>
    <w:rsid w:val="14AE3071"/>
    <w:rsid w:val="14C23D2C"/>
    <w:rsid w:val="1574782E"/>
    <w:rsid w:val="15DA3019"/>
    <w:rsid w:val="160A1AED"/>
    <w:rsid w:val="169A5038"/>
    <w:rsid w:val="16AF3A26"/>
    <w:rsid w:val="16CD17D1"/>
    <w:rsid w:val="17874E6C"/>
    <w:rsid w:val="17A10C9B"/>
    <w:rsid w:val="187A71CB"/>
    <w:rsid w:val="18870547"/>
    <w:rsid w:val="1950064B"/>
    <w:rsid w:val="19647BB4"/>
    <w:rsid w:val="19745827"/>
    <w:rsid w:val="199034FE"/>
    <w:rsid w:val="19AE5FB5"/>
    <w:rsid w:val="19B94253"/>
    <w:rsid w:val="1A150EB0"/>
    <w:rsid w:val="1A2B538B"/>
    <w:rsid w:val="1A4F28E8"/>
    <w:rsid w:val="1B0453D4"/>
    <w:rsid w:val="1C082E1D"/>
    <w:rsid w:val="1C701BE2"/>
    <w:rsid w:val="1C993301"/>
    <w:rsid w:val="1CBB3197"/>
    <w:rsid w:val="1D3A1AAB"/>
    <w:rsid w:val="1D65251A"/>
    <w:rsid w:val="1DA836CF"/>
    <w:rsid w:val="1E0F011D"/>
    <w:rsid w:val="1E633F4B"/>
    <w:rsid w:val="1EC256B0"/>
    <w:rsid w:val="1F025F34"/>
    <w:rsid w:val="1F625A1B"/>
    <w:rsid w:val="1FDF2492"/>
    <w:rsid w:val="1FEE3311"/>
    <w:rsid w:val="200737C3"/>
    <w:rsid w:val="208E4F77"/>
    <w:rsid w:val="209A7F11"/>
    <w:rsid w:val="20B31AC8"/>
    <w:rsid w:val="20F0541A"/>
    <w:rsid w:val="217706E4"/>
    <w:rsid w:val="2187209C"/>
    <w:rsid w:val="219F31E8"/>
    <w:rsid w:val="21DD7AEE"/>
    <w:rsid w:val="223A5B2D"/>
    <w:rsid w:val="226622D0"/>
    <w:rsid w:val="22812585"/>
    <w:rsid w:val="232D5854"/>
    <w:rsid w:val="234249D2"/>
    <w:rsid w:val="23481689"/>
    <w:rsid w:val="23D60950"/>
    <w:rsid w:val="23EE6F7E"/>
    <w:rsid w:val="24404A82"/>
    <w:rsid w:val="24917245"/>
    <w:rsid w:val="24D609B4"/>
    <w:rsid w:val="25172AF2"/>
    <w:rsid w:val="258B3E37"/>
    <w:rsid w:val="26AD380C"/>
    <w:rsid w:val="26E46A39"/>
    <w:rsid w:val="273539A1"/>
    <w:rsid w:val="28251F3B"/>
    <w:rsid w:val="2878758E"/>
    <w:rsid w:val="28A63102"/>
    <w:rsid w:val="28D55C72"/>
    <w:rsid w:val="28DE1076"/>
    <w:rsid w:val="29A96FED"/>
    <w:rsid w:val="29DD2667"/>
    <w:rsid w:val="2A862074"/>
    <w:rsid w:val="2AA2396C"/>
    <w:rsid w:val="2AEA6916"/>
    <w:rsid w:val="2B86532B"/>
    <w:rsid w:val="2BC92C53"/>
    <w:rsid w:val="2C444F12"/>
    <w:rsid w:val="2CAF18CD"/>
    <w:rsid w:val="2CC57B7C"/>
    <w:rsid w:val="2CE77BE2"/>
    <w:rsid w:val="2D645A37"/>
    <w:rsid w:val="2E03577B"/>
    <w:rsid w:val="2E2938F8"/>
    <w:rsid w:val="2E520A2A"/>
    <w:rsid w:val="2E5F109E"/>
    <w:rsid w:val="2E711BCD"/>
    <w:rsid w:val="2E7A179B"/>
    <w:rsid w:val="2E983086"/>
    <w:rsid w:val="2E9E3D54"/>
    <w:rsid w:val="2EF6193E"/>
    <w:rsid w:val="2EF92828"/>
    <w:rsid w:val="2EFA62A9"/>
    <w:rsid w:val="2F8310E0"/>
    <w:rsid w:val="30026890"/>
    <w:rsid w:val="30160711"/>
    <w:rsid w:val="301644E1"/>
    <w:rsid w:val="3018720E"/>
    <w:rsid w:val="30F9537F"/>
    <w:rsid w:val="311B030C"/>
    <w:rsid w:val="315D30D2"/>
    <w:rsid w:val="315D4103"/>
    <w:rsid w:val="318471C8"/>
    <w:rsid w:val="318E1BFF"/>
    <w:rsid w:val="31981D19"/>
    <w:rsid w:val="31A36350"/>
    <w:rsid w:val="31B328C3"/>
    <w:rsid w:val="31EB4C18"/>
    <w:rsid w:val="32422217"/>
    <w:rsid w:val="32507D44"/>
    <w:rsid w:val="332F6876"/>
    <w:rsid w:val="3348644C"/>
    <w:rsid w:val="338E7AD8"/>
    <w:rsid w:val="33F733D6"/>
    <w:rsid w:val="34600C20"/>
    <w:rsid w:val="34737C99"/>
    <w:rsid w:val="360055E6"/>
    <w:rsid w:val="36361490"/>
    <w:rsid w:val="369A027A"/>
    <w:rsid w:val="36B94F56"/>
    <w:rsid w:val="36F83E15"/>
    <w:rsid w:val="377B4558"/>
    <w:rsid w:val="377D50AC"/>
    <w:rsid w:val="379B1551"/>
    <w:rsid w:val="386536EB"/>
    <w:rsid w:val="39052C91"/>
    <w:rsid w:val="39653D3A"/>
    <w:rsid w:val="3A2F7557"/>
    <w:rsid w:val="3A645F4B"/>
    <w:rsid w:val="3AA5215D"/>
    <w:rsid w:val="3AB618E6"/>
    <w:rsid w:val="3AFC21D1"/>
    <w:rsid w:val="3B182ECD"/>
    <w:rsid w:val="3BFE0309"/>
    <w:rsid w:val="3C4F38E2"/>
    <w:rsid w:val="3D195411"/>
    <w:rsid w:val="3D236591"/>
    <w:rsid w:val="3D3828F8"/>
    <w:rsid w:val="3D506FE7"/>
    <w:rsid w:val="3D627849"/>
    <w:rsid w:val="3D826D91"/>
    <w:rsid w:val="3DA86766"/>
    <w:rsid w:val="3E0A063A"/>
    <w:rsid w:val="3E0A1F74"/>
    <w:rsid w:val="3E2A126C"/>
    <w:rsid w:val="3E731991"/>
    <w:rsid w:val="3E816EFF"/>
    <w:rsid w:val="3ED43644"/>
    <w:rsid w:val="3EE86F5B"/>
    <w:rsid w:val="3F6059BD"/>
    <w:rsid w:val="3F990479"/>
    <w:rsid w:val="3FDA0AA0"/>
    <w:rsid w:val="3FE502ED"/>
    <w:rsid w:val="3FF0687F"/>
    <w:rsid w:val="405252C1"/>
    <w:rsid w:val="407F06D7"/>
    <w:rsid w:val="410E533E"/>
    <w:rsid w:val="41A74192"/>
    <w:rsid w:val="423A4693"/>
    <w:rsid w:val="42AB22F6"/>
    <w:rsid w:val="42C32E8E"/>
    <w:rsid w:val="43204B38"/>
    <w:rsid w:val="432D546C"/>
    <w:rsid w:val="43481EED"/>
    <w:rsid w:val="437B33E1"/>
    <w:rsid w:val="437E7A06"/>
    <w:rsid w:val="43896511"/>
    <w:rsid w:val="44177D6B"/>
    <w:rsid w:val="447C6FB0"/>
    <w:rsid w:val="44BD2808"/>
    <w:rsid w:val="44C14093"/>
    <w:rsid w:val="44CC1B22"/>
    <w:rsid w:val="44EC7D4F"/>
    <w:rsid w:val="45042CA1"/>
    <w:rsid w:val="45045A94"/>
    <w:rsid w:val="459A5FDF"/>
    <w:rsid w:val="46407F97"/>
    <w:rsid w:val="465A240C"/>
    <w:rsid w:val="46C979F8"/>
    <w:rsid w:val="46DA3208"/>
    <w:rsid w:val="47644879"/>
    <w:rsid w:val="476767BE"/>
    <w:rsid w:val="47A22115"/>
    <w:rsid w:val="47B41B65"/>
    <w:rsid w:val="47C95A26"/>
    <w:rsid w:val="47DE334E"/>
    <w:rsid w:val="487D64E4"/>
    <w:rsid w:val="48820020"/>
    <w:rsid w:val="49897CFA"/>
    <w:rsid w:val="4A180B43"/>
    <w:rsid w:val="4A4469D7"/>
    <w:rsid w:val="4AF6655C"/>
    <w:rsid w:val="4B79071B"/>
    <w:rsid w:val="4B89396E"/>
    <w:rsid w:val="4BF45697"/>
    <w:rsid w:val="4C926F82"/>
    <w:rsid w:val="4CA829F9"/>
    <w:rsid w:val="4CAB7F45"/>
    <w:rsid w:val="4CEB57AC"/>
    <w:rsid w:val="4CF16EEC"/>
    <w:rsid w:val="4D080AD9"/>
    <w:rsid w:val="4D0B74D7"/>
    <w:rsid w:val="4D0D0404"/>
    <w:rsid w:val="4D4563F7"/>
    <w:rsid w:val="4D5E7391"/>
    <w:rsid w:val="4D6B1B19"/>
    <w:rsid w:val="4DAA5D05"/>
    <w:rsid w:val="4E6C5C79"/>
    <w:rsid w:val="4E812D3D"/>
    <w:rsid w:val="4EAB33A9"/>
    <w:rsid w:val="4F053468"/>
    <w:rsid w:val="4F6B2721"/>
    <w:rsid w:val="50024DAD"/>
    <w:rsid w:val="50C669B0"/>
    <w:rsid w:val="50ED6F78"/>
    <w:rsid w:val="51C04977"/>
    <w:rsid w:val="522D6A9E"/>
    <w:rsid w:val="533C477F"/>
    <w:rsid w:val="542821E2"/>
    <w:rsid w:val="54430260"/>
    <w:rsid w:val="54582A3E"/>
    <w:rsid w:val="546E72D9"/>
    <w:rsid w:val="5497555A"/>
    <w:rsid w:val="54A4737D"/>
    <w:rsid w:val="54E5775B"/>
    <w:rsid w:val="554475A2"/>
    <w:rsid w:val="55482F7A"/>
    <w:rsid w:val="55AD6A8B"/>
    <w:rsid w:val="55D111B4"/>
    <w:rsid w:val="561209FA"/>
    <w:rsid w:val="563F622E"/>
    <w:rsid w:val="56576267"/>
    <w:rsid w:val="56651C7E"/>
    <w:rsid w:val="568C0624"/>
    <w:rsid w:val="56FF3DA8"/>
    <w:rsid w:val="571D22E6"/>
    <w:rsid w:val="57285CD6"/>
    <w:rsid w:val="578F0D43"/>
    <w:rsid w:val="57B91701"/>
    <w:rsid w:val="57CD4ACE"/>
    <w:rsid w:val="57FA104A"/>
    <w:rsid w:val="58183B09"/>
    <w:rsid w:val="581F7930"/>
    <w:rsid w:val="582A01C9"/>
    <w:rsid w:val="58577263"/>
    <w:rsid w:val="586B1E6E"/>
    <w:rsid w:val="594047CF"/>
    <w:rsid w:val="59D33314"/>
    <w:rsid w:val="5A22165F"/>
    <w:rsid w:val="5A565069"/>
    <w:rsid w:val="5A7D2D15"/>
    <w:rsid w:val="5B32603F"/>
    <w:rsid w:val="5B6343CF"/>
    <w:rsid w:val="5B6F573F"/>
    <w:rsid w:val="5B9B32FC"/>
    <w:rsid w:val="5BD41A5D"/>
    <w:rsid w:val="5C202A8D"/>
    <w:rsid w:val="5C4D5DEA"/>
    <w:rsid w:val="5C59447F"/>
    <w:rsid w:val="5C906EFB"/>
    <w:rsid w:val="5CFB7FF6"/>
    <w:rsid w:val="5D7778AA"/>
    <w:rsid w:val="5DCB5D14"/>
    <w:rsid w:val="5E01371F"/>
    <w:rsid w:val="5E0600C8"/>
    <w:rsid w:val="5E46696B"/>
    <w:rsid w:val="5E8B6B48"/>
    <w:rsid w:val="5EA63309"/>
    <w:rsid w:val="5EA81CB8"/>
    <w:rsid w:val="5EAF1227"/>
    <w:rsid w:val="5ED7355A"/>
    <w:rsid w:val="5EDD1144"/>
    <w:rsid w:val="5EF2028C"/>
    <w:rsid w:val="5F0D542F"/>
    <w:rsid w:val="5F3A64F3"/>
    <w:rsid w:val="5F6136C5"/>
    <w:rsid w:val="5F916188"/>
    <w:rsid w:val="5FEC1A91"/>
    <w:rsid w:val="600121C7"/>
    <w:rsid w:val="60032140"/>
    <w:rsid w:val="6021561C"/>
    <w:rsid w:val="608D2F5B"/>
    <w:rsid w:val="60BC0E8F"/>
    <w:rsid w:val="60BD2206"/>
    <w:rsid w:val="60DC674F"/>
    <w:rsid w:val="60E6192C"/>
    <w:rsid w:val="620B2E6D"/>
    <w:rsid w:val="622007A1"/>
    <w:rsid w:val="62B26734"/>
    <w:rsid w:val="62E4307F"/>
    <w:rsid w:val="634E5AC3"/>
    <w:rsid w:val="636F28CA"/>
    <w:rsid w:val="641E410D"/>
    <w:rsid w:val="64556B6C"/>
    <w:rsid w:val="64D422C1"/>
    <w:rsid w:val="65175A8C"/>
    <w:rsid w:val="659A0E4F"/>
    <w:rsid w:val="65C1781A"/>
    <w:rsid w:val="65D172F6"/>
    <w:rsid w:val="66333411"/>
    <w:rsid w:val="666E48DC"/>
    <w:rsid w:val="66812103"/>
    <w:rsid w:val="66A91E53"/>
    <w:rsid w:val="66D04A10"/>
    <w:rsid w:val="66D947CB"/>
    <w:rsid w:val="672C6F98"/>
    <w:rsid w:val="672F6859"/>
    <w:rsid w:val="67AA1514"/>
    <w:rsid w:val="67CA67DA"/>
    <w:rsid w:val="67D1715E"/>
    <w:rsid w:val="67E86145"/>
    <w:rsid w:val="67EF2477"/>
    <w:rsid w:val="681711B1"/>
    <w:rsid w:val="68432EB2"/>
    <w:rsid w:val="68CF101C"/>
    <w:rsid w:val="68D0057F"/>
    <w:rsid w:val="691A2131"/>
    <w:rsid w:val="692D2022"/>
    <w:rsid w:val="69375204"/>
    <w:rsid w:val="693C24E8"/>
    <w:rsid w:val="694E3EEB"/>
    <w:rsid w:val="69594C5B"/>
    <w:rsid w:val="698B54D6"/>
    <w:rsid w:val="6A062767"/>
    <w:rsid w:val="6A3795AC"/>
    <w:rsid w:val="6A882AB8"/>
    <w:rsid w:val="6A900B6A"/>
    <w:rsid w:val="6AF84912"/>
    <w:rsid w:val="6B083162"/>
    <w:rsid w:val="6BA121F7"/>
    <w:rsid w:val="6C7B105F"/>
    <w:rsid w:val="6CC61126"/>
    <w:rsid w:val="6CD73000"/>
    <w:rsid w:val="6CEA6BCA"/>
    <w:rsid w:val="6D033BEE"/>
    <w:rsid w:val="6D4D4D33"/>
    <w:rsid w:val="6DC1306C"/>
    <w:rsid w:val="6DCE0912"/>
    <w:rsid w:val="6E4654F3"/>
    <w:rsid w:val="6E904719"/>
    <w:rsid w:val="6EF83DFE"/>
    <w:rsid w:val="6EFE71A4"/>
    <w:rsid w:val="6F022CDC"/>
    <w:rsid w:val="6F185076"/>
    <w:rsid w:val="6F9A25E1"/>
    <w:rsid w:val="6FDE0C00"/>
    <w:rsid w:val="6FFF265F"/>
    <w:rsid w:val="700479EE"/>
    <w:rsid w:val="70283651"/>
    <w:rsid w:val="70760524"/>
    <w:rsid w:val="707D1673"/>
    <w:rsid w:val="70A0135F"/>
    <w:rsid w:val="70AF0CF1"/>
    <w:rsid w:val="70DE6C8E"/>
    <w:rsid w:val="71296D21"/>
    <w:rsid w:val="7163190C"/>
    <w:rsid w:val="72347812"/>
    <w:rsid w:val="734D7466"/>
    <w:rsid w:val="7384680D"/>
    <w:rsid w:val="7393210D"/>
    <w:rsid w:val="73C43841"/>
    <w:rsid w:val="73DC185F"/>
    <w:rsid w:val="7436394D"/>
    <w:rsid w:val="74545C8F"/>
    <w:rsid w:val="74667CE2"/>
    <w:rsid w:val="746C3C5C"/>
    <w:rsid w:val="746D65B2"/>
    <w:rsid w:val="74885F7F"/>
    <w:rsid w:val="74CB49B8"/>
    <w:rsid w:val="74DF0CFA"/>
    <w:rsid w:val="751D4AE3"/>
    <w:rsid w:val="75407E6A"/>
    <w:rsid w:val="75807D6A"/>
    <w:rsid w:val="75D25E1F"/>
    <w:rsid w:val="75EB54C9"/>
    <w:rsid w:val="760C1E48"/>
    <w:rsid w:val="76B42625"/>
    <w:rsid w:val="76EC6895"/>
    <w:rsid w:val="77A93B7A"/>
    <w:rsid w:val="77C224B5"/>
    <w:rsid w:val="77DA0E9D"/>
    <w:rsid w:val="7AA269CF"/>
    <w:rsid w:val="7AC54E41"/>
    <w:rsid w:val="7AF661C2"/>
    <w:rsid w:val="7AF81F44"/>
    <w:rsid w:val="7B231885"/>
    <w:rsid w:val="7B8830DB"/>
    <w:rsid w:val="7BDF13FB"/>
    <w:rsid w:val="7C154E52"/>
    <w:rsid w:val="7C594DD6"/>
    <w:rsid w:val="7CF3761E"/>
    <w:rsid w:val="7DAD4444"/>
    <w:rsid w:val="7DE114B8"/>
    <w:rsid w:val="7E0A190B"/>
    <w:rsid w:val="7E375376"/>
    <w:rsid w:val="7E6E4EF0"/>
    <w:rsid w:val="7F385356"/>
    <w:rsid w:val="7FA544E4"/>
    <w:rsid w:val="7FC37974"/>
    <w:rsid w:val="FC2D905B"/>
    <w:rsid w:val="FDBF70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等线" w:hAnsi="等线" w:eastAsia="等线" w:cs="Times New Roman"/>
      <w:kern w:val="2"/>
      <w:sz w:val="21"/>
      <w:szCs w:val="22"/>
      <w:lang w:val="en-US" w:eastAsia="zh-CN" w:bidi="ar-SA"/>
    </w:rPr>
  </w:style>
  <w:style w:type="paragraph" w:styleId="4">
    <w:name w:val="heading 1"/>
    <w:basedOn w:val="1"/>
    <w:next w:val="1"/>
    <w:link w:val="24"/>
    <w:autoRedefine/>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25"/>
    <w:autoRedefine/>
    <w:unhideWhenUsed/>
    <w:qFormat/>
    <w:uiPriority w:val="99"/>
    <w:pPr>
      <w:keepNext/>
      <w:keepLines/>
      <w:spacing w:before="260" w:after="260" w:line="416" w:lineRule="auto"/>
      <w:outlineLvl w:val="1"/>
    </w:pPr>
    <w:rPr>
      <w:rFonts w:ascii="等线 Light" w:hAnsi="等线 Light" w:eastAsia="等线 Light" w:cs="Times New Roman"/>
      <w:b/>
      <w:bCs/>
      <w:sz w:val="32"/>
      <w:szCs w:val="32"/>
    </w:rPr>
  </w:style>
  <w:style w:type="paragraph" w:styleId="6">
    <w:name w:val="heading 3"/>
    <w:next w:val="1"/>
    <w:autoRedefine/>
    <w:qFormat/>
    <w:uiPriority w:val="0"/>
    <w:pPr>
      <w:keepNext/>
      <w:keepLines/>
      <w:widowControl w:val="0"/>
      <w:spacing w:before="260" w:after="260" w:line="415" w:lineRule="auto"/>
      <w:jc w:val="both"/>
      <w:outlineLvl w:val="2"/>
    </w:pPr>
    <w:rPr>
      <w:rFonts w:ascii="Calibri" w:hAnsi="Calibri" w:eastAsia="宋体" w:cs="Times New Roman"/>
      <w:b/>
      <w:kern w:val="2"/>
      <w:sz w:val="32"/>
      <w:szCs w:val="32"/>
      <w:lang w:val="en-US" w:eastAsia="zh-CN" w:bidi="ar-SA"/>
    </w:rPr>
  </w:style>
  <w:style w:type="character" w:default="1" w:styleId="20">
    <w:name w:val="Default Paragraph Font"/>
    <w:autoRedefine/>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qFormat/>
    <w:uiPriority w:val="0"/>
    <w:pPr>
      <w:widowControl w:val="0"/>
      <w:spacing w:after="120" w:line="360" w:lineRule="auto"/>
      <w:ind w:firstLine="200" w:firstLineChars="200"/>
      <w:jc w:val="both"/>
    </w:pPr>
    <w:rPr>
      <w:rFonts w:ascii="等线" w:hAnsi="等线" w:eastAsia="等线" w:cs="Times New Roman"/>
      <w:kern w:val="2"/>
      <w:sz w:val="21"/>
      <w:szCs w:val="22"/>
      <w:lang w:val="en-US" w:eastAsia="zh-CN" w:bidi="ar-SA"/>
    </w:rPr>
  </w:style>
  <w:style w:type="paragraph" w:styleId="7">
    <w:name w:val="Normal Indent"/>
    <w:basedOn w:val="1"/>
    <w:autoRedefine/>
    <w:qFormat/>
    <w:uiPriority w:val="0"/>
    <w:pPr>
      <w:ind w:firstLine="567"/>
    </w:pPr>
    <w:rPr>
      <w:rFonts w:cs="Times New Roman"/>
    </w:rPr>
  </w:style>
  <w:style w:type="paragraph" w:styleId="8">
    <w:name w:val="annotation text"/>
    <w:basedOn w:val="1"/>
    <w:autoRedefine/>
    <w:unhideWhenUsed/>
    <w:qFormat/>
    <w:uiPriority w:val="99"/>
    <w:pPr>
      <w:jc w:val="left"/>
    </w:pPr>
  </w:style>
  <w:style w:type="paragraph" w:styleId="9">
    <w:name w:val="toc 3"/>
    <w:basedOn w:val="1"/>
    <w:next w:val="1"/>
    <w:autoRedefine/>
    <w:unhideWhenUsed/>
    <w:qFormat/>
    <w:uiPriority w:val="39"/>
    <w:pPr>
      <w:ind w:left="840" w:leftChars="400"/>
    </w:pPr>
  </w:style>
  <w:style w:type="paragraph" w:styleId="10">
    <w:name w:val="Body Text Indent 2"/>
    <w:basedOn w:val="1"/>
    <w:next w:val="1"/>
    <w:autoRedefine/>
    <w:qFormat/>
    <w:uiPriority w:val="0"/>
    <w:pPr>
      <w:spacing w:line="360" w:lineRule="auto"/>
    </w:pPr>
    <w:rPr>
      <w:rFonts w:ascii="Times New Roman" w:hAnsi="Times New Roman"/>
      <w:sz w:val="28"/>
      <w:szCs w:val="20"/>
    </w:rPr>
  </w:style>
  <w:style w:type="paragraph" w:styleId="11">
    <w:name w:val="Balloon Text"/>
    <w:basedOn w:val="1"/>
    <w:link w:val="26"/>
    <w:autoRedefine/>
    <w:unhideWhenUsed/>
    <w:qFormat/>
    <w:uiPriority w:val="99"/>
    <w:pPr>
      <w:spacing w:line="240" w:lineRule="auto"/>
    </w:pPr>
    <w:rPr>
      <w:sz w:val="18"/>
      <w:szCs w:val="18"/>
    </w:rPr>
  </w:style>
  <w:style w:type="paragraph" w:styleId="12">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autoRedefine/>
    <w:qFormat/>
    <w:uiPriority w:val="99"/>
    <w:pPr>
      <w:spacing w:before="240" w:after="60"/>
      <w:jc w:val="center"/>
      <w:outlineLvl w:val="0"/>
    </w:pPr>
    <w:rPr>
      <w:rFonts w:ascii="Cambria" w:hAnsi="Cambria"/>
      <w:b/>
      <w:bCs/>
      <w:kern w:val="0"/>
    </w:rPr>
  </w:style>
  <w:style w:type="table" w:styleId="19">
    <w:name w:val="Table Grid"/>
    <w:basedOn w:val="18"/>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unhideWhenUsed/>
    <w:qFormat/>
    <w:uiPriority w:val="99"/>
    <w:rPr>
      <w:color w:val="333333"/>
      <w:u w:val="none"/>
    </w:rPr>
  </w:style>
  <w:style w:type="character" w:styleId="22">
    <w:name w:val="Emphasis"/>
    <w:basedOn w:val="20"/>
    <w:autoRedefine/>
    <w:qFormat/>
    <w:uiPriority w:val="20"/>
  </w:style>
  <w:style w:type="character" w:styleId="23">
    <w:name w:val="Hyperlink"/>
    <w:basedOn w:val="20"/>
    <w:autoRedefine/>
    <w:unhideWhenUsed/>
    <w:qFormat/>
    <w:uiPriority w:val="99"/>
    <w:rPr>
      <w:color w:val="0563C1"/>
      <w:u w:val="single"/>
    </w:rPr>
  </w:style>
  <w:style w:type="character" w:customStyle="1" w:styleId="24">
    <w:name w:val="标题 1 Char"/>
    <w:basedOn w:val="20"/>
    <w:link w:val="4"/>
    <w:autoRedefine/>
    <w:qFormat/>
    <w:uiPriority w:val="99"/>
    <w:rPr>
      <w:b/>
      <w:bCs/>
      <w:kern w:val="44"/>
      <w:sz w:val="44"/>
      <w:szCs w:val="44"/>
    </w:rPr>
  </w:style>
  <w:style w:type="character" w:customStyle="1" w:styleId="25">
    <w:name w:val="标题 2 Char"/>
    <w:basedOn w:val="20"/>
    <w:link w:val="5"/>
    <w:autoRedefine/>
    <w:qFormat/>
    <w:uiPriority w:val="99"/>
    <w:rPr>
      <w:rFonts w:ascii="等线 Light" w:hAnsi="等线 Light" w:eastAsia="等线 Light" w:cs="Times New Roman"/>
      <w:b/>
      <w:bCs/>
      <w:sz w:val="32"/>
      <w:szCs w:val="32"/>
    </w:rPr>
  </w:style>
  <w:style w:type="character" w:customStyle="1" w:styleId="26">
    <w:name w:val="批注框文本 Char"/>
    <w:basedOn w:val="20"/>
    <w:link w:val="11"/>
    <w:autoRedefine/>
    <w:semiHidden/>
    <w:qFormat/>
    <w:uiPriority w:val="99"/>
    <w:rPr>
      <w:rFonts w:ascii="等线" w:hAnsi="等线" w:eastAsia="等线" w:cs="Times New Roman"/>
      <w:kern w:val="2"/>
      <w:sz w:val="18"/>
      <w:szCs w:val="18"/>
    </w:rPr>
  </w:style>
  <w:style w:type="character" w:customStyle="1" w:styleId="27">
    <w:name w:val="页脚 Char"/>
    <w:basedOn w:val="20"/>
    <w:link w:val="12"/>
    <w:autoRedefine/>
    <w:qFormat/>
    <w:uiPriority w:val="99"/>
    <w:rPr>
      <w:sz w:val="18"/>
      <w:szCs w:val="18"/>
    </w:rPr>
  </w:style>
  <w:style w:type="character" w:customStyle="1" w:styleId="28">
    <w:name w:val="页眉 Char"/>
    <w:basedOn w:val="20"/>
    <w:link w:val="13"/>
    <w:autoRedefine/>
    <w:qFormat/>
    <w:uiPriority w:val="99"/>
    <w:rPr>
      <w:sz w:val="18"/>
      <w:szCs w:val="18"/>
    </w:rPr>
  </w:style>
  <w:style w:type="paragraph" w:customStyle="1" w:styleId="29">
    <w:name w:val="Default"/>
    <w:autoRedefine/>
    <w:qFormat/>
    <w:uiPriority w:val="0"/>
    <w:pPr>
      <w:widowControl w:val="0"/>
      <w:autoSpaceDE w:val="0"/>
      <w:autoSpaceDN w:val="0"/>
      <w:adjustRightInd w:val="0"/>
    </w:pPr>
    <w:rPr>
      <w:rFonts w:ascii="黑体" w:hAnsi="等线" w:eastAsia="黑体" w:cs="宋体"/>
      <w:color w:val="000000"/>
      <w:sz w:val="24"/>
      <w:szCs w:val="24"/>
      <w:lang w:val="en-US" w:eastAsia="zh-CN" w:bidi="ar-SA"/>
    </w:rPr>
  </w:style>
  <w:style w:type="paragraph" w:customStyle="1" w:styleId="3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TOC 标题1"/>
    <w:basedOn w:val="4"/>
    <w:next w:val="1"/>
    <w:autoRedefine/>
    <w:unhideWhenUsed/>
    <w:qFormat/>
    <w:uiPriority w:val="39"/>
    <w:pPr>
      <w:widowControl/>
      <w:spacing w:before="240" w:after="0" w:line="259" w:lineRule="auto"/>
      <w:ind w:firstLine="0" w:firstLineChars="0"/>
      <w:jc w:val="left"/>
      <w:outlineLvl w:val="9"/>
    </w:pPr>
    <w:rPr>
      <w:rFonts w:ascii="等线 Light" w:hAnsi="等线 Light" w:eastAsia="等线 Light" w:cs="Times New Roman"/>
      <w:b w:val="0"/>
      <w:bCs w:val="0"/>
      <w:color w:val="2E75B5"/>
      <w:kern w:val="0"/>
      <w:sz w:val="32"/>
      <w:szCs w:val="32"/>
    </w:rPr>
  </w:style>
  <w:style w:type="paragraph" w:customStyle="1" w:styleId="33">
    <w:name w:val="表格文字"/>
    <w:basedOn w:val="1"/>
    <w:autoRedefine/>
    <w:qFormat/>
    <w:uiPriority w:val="0"/>
    <w:pPr>
      <w:snapToGrid w:val="0"/>
      <w:jc w:val="center"/>
    </w:pPr>
    <w:rPr>
      <w:rFonts w:eastAsia="方正仿宋_GBK"/>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12888</Words>
  <Characters>73463</Characters>
  <Lines>612</Lines>
  <Paragraphs>172</Paragraphs>
  <TotalTime>317</TotalTime>
  <ScaleCrop>false</ScaleCrop>
  <LinksUpToDate>false</LinksUpToDate>
  <CharactersWithSpaces>86179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2022-01-25T00:58:00Z</dcterms:created>
  <dc:creator>Administrator</dc:creator>
  <cp:lastModifiedBy>奈何、岁月如花</cp:lastModifiedBy>
  <cp:lastPrinted>2022-03-08T07:53:00Z</cp:lastPrinted>
  <dcterms:modified xsi:type="dcterms:W3CDTF">2024-03-21T09:51:18Z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DBC2BF57B8BF49CA90F81E99EAD43C17</vt:lpwstr>
  </property>
</Properties>
</file>