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80" w:lineRule="atLeast"/>
        <w:jc w:val="left"/>
        <w:rPr>
          <w:rFonts w:ascii="黑体" w:eastAsia="黑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kern w:val="0"/>
          <w:szCs w:val="32"/>
          <w:shd w:val="clear" w:color="auto" w:fill="FFFFFF"/>
        </w:rPr>
        <w:t>附件3</w:t>
      </w:r>
    </w:p>
    <w:p>
      <w:pPr>
        <w:widowControl/>
        <w:shd w:val="clear" w:color="auto" w:fill="FFFFFF"/>
        <w:snapToGrid w:val="0"/>
        <w:spacing w:line="380" w:lineRule="atLeas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shd w:val="clear" w:color="auto" w:fill="FFFFFF"/>
        </w:rPr>
        <w:t>防城港市灭荒复耕市（县）级示范项目验收表</w:t>
      </w:r>
    </w:p>
    <w:p>
      <w:pPr>
        <w:widowControl/>
        <w:shd w:val="clear" w:color="auto" w:fill="FFFFFF"/>
        <w:snapToGrid w:val="0"/>
        <w:spacing w:line="380" w:lineRule="atLeast"/>
        <w:rPr>
          <w:rFonts w:hint="eastAsia"/>
          <w:color w:val="000000"/>
          <w:sz w:val="27"/>
          <w:szCs w:val="27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4"/>
          <w:shd w:val="clear" w:color="auto" w:fill="FFFFFF"/>
        </w:rPr>
        <w:t>项目名称：</w:t>
      </w:r>
      <w:r>
        <w:rPr>
          <w:rFonts w:hint="eastAsia" w:ascii="宋体" w:hAnsi="宋体"/>
          <w:color w:val="000000"/>
          <w:kern w:val="0"/>
          <w:sz w:val="24"/>
          <w:u w:val="single"/>
          <w:shd w:val="clear" w:color="auto" w:fill="FFFFFF"/>
        </w:rPr>
        <w:t xml:space="preserve">                              </w:t>
      </w:r>
      <w:r>
        <w:rPr>
          <w:rFonts w:hint="eastAsia" w:ascii="宋体" w:hAnsi="宋体"/>
          <w:color w:val="000000"/>
          <w:kern w:val="0"/>
          <w:sz w:val="24"/>
          <w:shd w:val="clear" w:color="auto" w:fill="FFFFFF"/>
        </w:rPr>
        <w:t xml:space="preserve">  </w:t>
      </w:r>
    </w:p>
    <w:tbl>
      <w:tblPr>
        <w:tblStyle w:val="2"/>
        <w:tblW w:w="9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798"/>
        <w:gridCol w:w="1405"/>
        <w:gridCol w:w="1421"/>
        <w:gridCol w:w="500"/>
        <w:gridCol w:w="986"/>
        <w:gridCol w:w="500"/>
        <w:gridCol w:w="1248"/>
        <w:gridCol w:w="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实施主体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6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法人代表或实施主体负责人</w:t>
            </w:r>
          </w:p>
        </w:tc>
        <w:tc>
          <w:tcPr>
            <w:tcW w:w="21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2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240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240"/>
              <w:jc w:val="left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firstLine="240"/>
              <w:jc w:val="left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项目实际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完成情况（包括项目地点、种植作物种类、规模、实际投入等方面）</w:t>
            </w:r>
          </w:p>
        </w:tc>
        <w:tc>
          <w:tcPr>
            <w:tcW w:w="778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right="440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60" w:type="dxa"/>
            <w:vMerge w:val="restart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验收组  成员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组员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职务或职称</w:t>
            </w: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是否符合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组长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360" w:type="dxa"/>
            <w:vMerge w:val="continue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</w:trPr>
        <w:tc>
          <w:tcPr>
            <w:tcW w:w="1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农业农村部门验收意见</w:t>
            </w:r>
          </w:p>
        </w:tc>
        <w:tc>
          <w:tcPr>
            <w:tcW w:w="778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44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经组织验收，项目已达到灭荒复耕效果，通过验收。 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Fonts w:ascii="仿宋_GB2312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000000"/>
    <w:rsid w:val="505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0</TotalTime>
  <ScaleCrop>false</ScaleCrop>
  <LinksUpToDate>false</LinksUpToDate>
  <CharactersWithSpaces>252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一个90后农民</cp:lastModifiedBy>
  <dcterms:modified xsi:type="dcterms:W3CDTF">2022-07-15T08:09:47Z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5BF1585B44A3489BB1E704D764B5DC81</vt:lpwstr>
  </property>
</Properties>
</file>