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不合格检验项目说明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eastAsia="zh-CN" w:bidi="ar"/>
        </w:rPr>
        <w:t>一</w:t>
      </w:r>
      <w:r>
        <w:rPr>
          <w:rFonts w:eastAsia="黑体"/>
          <w:color w:val="auto"/>
          <w:sz w:val="32"/>
          <w:szCs w:val="32"/>
          <w:lang w:bidi="ar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大肠菌群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bidi="ar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大肠菌群是国内外通用的食品污染常用指示菌之一。食品中检出大肠菌群，提示被致病菌（如沙门氏菌、致病性大肠杆菌等）污染的可能性较大。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本次监督抽检发现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样品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超标可能是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清洗消毒过程中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卫生控制不严格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如从业人员未经消毒的手直接与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内壁接触；或者是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清洗消毒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不到位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二、阴离子合成洗涤剂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阴离子合成洗涤剂主要成分</w:t>
      </w:r>
      <w:r>
        <w:rPr>
          <w:rFonts w:hint="eastAsia" w:ascii="仿宋" w:hAnsi="仿宋" w:eastAsia="仿宋"/>
          <w:color w:val="auto"/>
          <w:sz w:val="32"/>
          <w:szCs w:val="32"/>
        </w:rPr>
        <w:t>十二烷基苯磺酸钠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，是一种低毒物质。</w:t>
      </w:r>
      <w:r>
        <w:rPr>
          <w:rFonts w:hint="eastAsia" w:ascii="仿宋" w:hAnsi="仿宋" w:eastAsia="仿宋"/>
          <w:color w:val="auto"/>
          <w:sz w:val="32"/>
          <w:szCs w:val="32"/>
        </w:rPr>
        <w:t>十二烷基苯磺酸钠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阴离子表面活性剂。易溶于水，与阴离子、非离子复配伍性好，具有良好的乳化、发泡、渗透、去污和分散性能，泡沫丰富，生物降解快，广泛用于牙膏、香波、洗发膏、洗发香波、洗衣粉、液洗、化妆品以及制药、造纸、建材、化工等行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FF0000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本次监督抽检发现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/>
          <w:color w:val="auto"/>
          <w:sz w:val="32"/>
          <w:szCs w:val="32"/>
          <w:lang w:bidi="ar"/>
        </w:rPr>
        <w:t>批次</w:t>
      </w:r>
      <w:r>
        <w:rPr>
          <w:rFonts w:hint="eastAsia" w:eastAsia="仿宋_GB2312"/>
          <w:color w:val="auto"/>
          <w:sz w:val="32"/>
          <w:szCs w:val="32"/>
          <w:lang w:val="en-US" w:eastAsia="zh-CN" w:bidi="ar"/>
        </w:rPr>
        <w:t>餐饮具</w:t>
      </w:r>
      <w:r>
        <w:rPr>
          <w:rFonts w:hint="eastAsia" w:eastAsia="仿宋_GB2312"/>
          <w:color w:val="auto"/>
          <w:sz w:val="32"/>
          <w:szCs w:val="32"/>
          <w:lang w:bidi="ar"/>
        </w:rPr>
        <w:t>样品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阴离子合成洗涤剂</w:t>
      </w:r>
      <w:r>
        <w:rPr>
          <w:rFonts w:hint="eastAsia" w:eastAsia="仿宋_GB2312"/>
          <w:color w:val="auto"/>
          <w:sz w:val="32"/>
          <w:szCs w:val="32"/>
          <w:lang w:bidi="ar"/>
        </w:rPr>
        <w:t>超标。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餐饮具中检出阴离子合成洗涤剂，原因可能是餐饮具消毒单位使用的洗涤剂不合格或使用量过大，未经足够量清水冲洗，餐具漂洗池内清洗用水重复使用，餐具数量多，造成交叉污染，进而残存在餐饮具中。</w:t>
      </w:r>
    </w:p>
    <w:sectPr>
      <w:footerReference r:id="rId3" w:type="default"/>
      <w:pgSz w:w="11906" w:h="16838"/>
      <w:pgMar w:top="2098" w:right="1474" w:bottom="1587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A4C3"/>
    <w:rsid w:val="1B3D37F9"/>
    <w:rsid w:val="1EBF3B67"/>
    <w:rsid w:val="3E3FE284"/>
    <w:rsid w:val="3FFFC7DF"/>
    <w:rsid w:val="4BBE7F3F"/>
    <w:rsid w:val="4F6F7FFD"/>
    <w:rsid w:val="5DAF826E"/>
    <w:rsid w:val="5F5C64F7"/>
    <w:rsid w:val="5FF5C039"/>
    <w:rsid w:val="6FA73C39"/>
    <w:rsid w:val="71FFDCC7"/>
    <w:rsid w:val="74BBCFA8"/>
    <w:rsid w:val="75FAEA6B"/>
    <w:rsid w:val="7BBD141F"/>
    <w:rsid w:val="7BCBDC68"/>
    <w:rsid w:val="7DFE54D2"/>
    <w:rsid w:val="7FEBE07E"/>
    <w:rsid w:val="7FF4A4C3"/>
    <w:rsid w:val="7FF599A2"/>
    <w:rsid w:val="7FF7A6B2"/>
    <w:rsid w:val="AEFBC070"/>
    <w:rsid w:val="BDE5B150"/>
    <w:rsid w:val="D739EF0A"/>
    <w:rsid w:val="DF5F9921"/>
    <w:rsid w:val="F9BF70D3"/>
    <w:rsid w:val="FB3C5899"/>
    <w:rsid w:val="FBE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2023-11-07T21:28:00Z</dcterms:created>
  <dc:creator>gxxc</dc:creator>
  <cp:lastModifiedBy>gxxc</cp:lastModifiedBy>
  <dcterms:modified xsi:type="dcterms:W3CDTF">2024-02-23T15:50:10Z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