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5A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防城港市第一人民医院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关于自治区医保局</w:t>
      </w:r>
    </w:p>
    <w:p w14:paraId="57919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桂医保发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〔2025〕46号、47号、48号、</w:t>
      </w:r>
    </w:p>
    <w:p w14:paraId="789BF9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49号、50号文件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的公示</w:t>
      </w:r>
    </w:p>
    <w:p w14:paraId="2B3E09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 w14:paraId="03A91F57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  <w:t>根据广西壮族自治区医疗保障局关于发布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自治区医保局关于规范整合神经系统类、眼科类、妇科类医疗服务项目价格的通知（桂医保发〔2025〕46号）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自治区医保局关于规范整合呼吸系统类、骨骼肌肉系统类医疗服务项目价格的通知（桂医保发〔2025〕47号）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自治区医保局关于规范整合耳鼻喉科、心血管系统类、泌尿系统类医疗服务项目价格的通知（桂医保发〔2025〕48号）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自治区医保局关于规范整合口腔类、体被系统类医疗服务项目价格的通知（桂医保发〔2025〕49号）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自治区医保局关于规范整合放射治疗类、精神治疗类、美容整形类医疗服务项目价格的通知（桂医保发〔2025〕50号）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文件于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日执行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按医疗服务价格公示制度予以公示。</w:t>
      </w:r>
    </w:p>
    <w:p w14:paraId="13547F2F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 w14:paraId="616296E6">
      <w:pPr>
        <w:widowControl w:val="0"/>
        <w:spacing w:line="560" w:lineRule="exact"/>
        <w:ind w:left="1918" w:leftChars="304" w:hanging="1280" w:hangingChars="4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</w:rPr>
        <w:t>自治区医保局关于规范整合神经系统类、眼科类、妇科类医疗服务项目价格的通知（桂医保发〔2025〕46号）</w:t>
      </w:r>
    </w:p>
    <w:p w14:paraId="4E0D96D7">
      <w:pPr>
        <w:widowControl w:val="0"/>
        <w:spacing w:line="560" w:lineRule="exact"/>
        <w:ind w:left="1876" w:leftChars="760" w:hanging="280" w:hanging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</w:rPr>
        <w:t>自治区医保局关于规范整合呼吸系统类、骨骼肌肉系统类医疗服务项目价格的通知（桂医保发〔2025〕47号）</w:t>
      </w:r>
    </w:p>
    <w:p w14:paraId="47A3EC4F">
      <w:pPr>
        <w:widowControl w:val="0"/>
        <w:spacing w:line="560" w:lineRule="exact"/>
        <w:ind w:left="1596" w:leftChars="760" w:firstLine="0" w:firstLineChars="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  <w:lang w:val="en-US" w:eastAsia="zh-CN"/>
        </w:rPr>
      </w:pPr>
    </w:p>
    <w:p w14:paraId="60ED00DE">
      <w:pPr>
        <w:widowControl w:val="0"/>
        <w:spacing w:line="560" w:lineRule="exact"/>
        <w:ind w:left="1876" w:leftChars="760" w:hanging="280" w:hanging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3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34"/>
          <w:sz w:val="32"/>
          <w:szCs w:val="32"/>
        </w:rPr>
        <w:t>自治区医保局关于规范整合耳鼻喉科、心血管系统类、泌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3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34"/>
          <w:sz w:val="32"/>
          <w:szCs w:val="32"/>
        </w:rPr>
        <w:t>尿系统类医疗服务项目价格的通知（桂医保发〔2025〕48号）</w:t>
      </w:r>
    </w:p>
    <w:p w14:paraId="6ADF236B">
      <w:pPr>
        <w:widowControl w:val="0"/>
        <w:spacing w:line="560" w:lineRule="exact"/>
        <w:ind w:left="1876" w:leftChars="760" w:hanging="280" w:hanging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</w:rPr>
        <w:t>自治区医保局关于规范整合口腔类、体被系统类医疗服务项目价格的通知（桂医保发〔2025〕49号）</w:t>
      </w:r>
    </w:p>
    <w:p w14:paraId="2B8B757A">
      <w:pPr>
        <w:widowControl w:val="0"/>
        <w:spacing w:line="560" w:lineRule="exact"/>
        <w:ind w:left="1876" w:leftChars="760" w:hanging="280" w:hanging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2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28"/>
          <w:sz w:val="32"/>
          <w:szCs w:val="32"/>
        </w:rPr>
        <w:t>自治区医保局关于规范整合放射治疗类、精神治疗类、美容整形类医疗服务项目价格的通知（桂医保发〔2025〕50号）</w:t>
      </w:r>
    </w:p>
    <w:p w14:paraId="39B616A0">
      <w:pPr>
        <w:widowControl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6ACA6BCD">
      <w:pPr>
        <w:widowControl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</w:pPr>
    </w:p>
    <w:p w14:paraId="4687C54B">
      <w:pPr>
        <w:widowControl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</w:pPr>
    </w:p>
    <w:p w14:paraId="536CFD6F">
      <w:pPr>
        <w:widowControl w:val="0"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  <w:t>防城港市第一人民医院</w:t>
      </w:r>
    </w:p>
    <w:p w14:paraId="06C485EC">
      <w:pPr>
        <w:widowControl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  <w:t xml:space="preserve">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</w:rPr>
        <w:t>日</w:t>
      </w:r>
    </w:p>
    <w:p w14:paraId="1DB42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zA4MmFkMGZiMjBhMTJiNDAwODNmNDZiOGRmZWYifQ=="/>
  </w:docVars>
  <w:rsids>
    <w:rsidRoot w:val="39695695"/>
    <w:rsid w:val="01706776"/>
    <w:rsid w:val="040E4592"/>
    <w:rsid w:val="07A4706E"/>
    <w:rsid w:val="10B01755"/>
    <w:rsid w:val="13CB09D1"/>
    <w:rsid w:val="19764E80"/>
    <w:rsid w:val="1B8F6675"/>
    <w:rsid w:val="1D790876"/>
    <w:rsid w:val="20A4063E"/>
    <w:rsid w:val="25900C0C"/>
    <w:rsid w:val="27B22D04"/>
    <w:rsid w:val="3328400E"/>
    <w:rsid w:val="350E57C0"/>
    <w:rsid w:val="39695695"/>
    <w:rsid w:val="3A4A73CF"/>
    <w:rsid w:val="3F7E05AF"/>
    <w:rsid w:val="40D06122"/>
    <w:rsid w:val="4146059B"/>
    <w:rsid w:val="46830048"/>
    <w:rsid w:val="47690BC0"/>
    <w:rsid w:val="50E319B3"/>
    <w:rsid w:val="56C514C4"/>
    <w:rsid w:val="5ADC73E6"/>
    <w:rsid w:val="5D2A0B03"/>
    <w:rsid w:val="67E96C91"/>
    <w:rsid w:val="69A8705C"/>
    <w:rsid w:val="6A311108"/>
    <w:rsid w:val="6D223672"/>
    <w:rsid w:val="6F3D4242"/>
    <w:rsid w:val="75D6165C"/>
    <w:rsid w:val="77DF0928"/>
    <w:rsid w:val="78DD6A4C"/>
    <w:rsid w:val="790B11CB"/>
    <w:rsid w:val="7B6763EC"/>
    <w:rsid w:val="7C781AE7"/>
    <w:rsid w:val="7E49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670</Characters>
  <Lines>0</Lines>
  <Paragraphs>0</Paragraphs>
  <TotalTime>6</TotalTime>
  <ScaleCrop>false</ScaleCrop>
  <LinksUpToDate>false</LinksUpToDate>
  <CharactersWithSpaces>703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2025-05-26T00:29:00Z</dcterms:created>
  <dc:creator>王其奇</dc:creator>
  <cp:lastModifiedBy>芳</cp:lastModifiedBy>
  <dcterms:modified xsi:type="dcterms:W3CDTF">2026-04-03T08:38:59Z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FE214C0E2A404720BB8EDFE4368A40E1_13</vt:lpwstr>
  </property>
  <property fmtid="{D5CDD505-2E9C-101B-9397-08002B2CF9AE}" pid="4" name="KSOTemplateDocerSaveRecord">
    <vt:lpwstr>eyJoZGlkIjoiNThmMjg0YjQyZGEwZmE4ZTNiNWQ1NGI1YThmZmU0Y2QiLCJ1c2VySWQiOiIyNjkwMjEwMTMifQ==</vt:lpwstr>
  </property>
</Properties>
</file>