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Default="00AC71DC" w:rsidP="00BA300F">
      <w:pPr>
        <w:spacing w:line="220" w:lineRule="atLeast"/>
        <w:jc w:val="center"/>
        <w:rPr>
          <w:rFonts w:ascii="方正小标宋简体" w:eastAsia="方正小标宋简体" w:hAnsi="Arial" w:cs="Arial"/>
          <w:bCs/>
          <w:color w:val="333333"/>
          <w:sz w:val="44"/>
          <w:szCs w:val="44"/>
        </w:rPr>
      </w:pPr>
      <w:r>
        <w:rPr>
          <w:rFonts w:ascii="方正小标宋简体" w:eastAsia="方正小标宋简体" w:hAnsi="Arial" w:cs="Arial" w:hint="eastAsia"/>
          <w:bCs/>
          <w:color w:val="333333"/>
          <w:sz w:val="44"/>
          <w:szCs w:val="44"/>
        </w:rPr>
        <w:t>关于</w:t>
      </w:r>
      <w:r w:rsidR="00BA300F" w:rsidRPr="00BA300F">
        <w:rPr>
          <w:rFonts w:ascii="方正小标宋简体" w:eastAsia="方正小标宋简体" w:hAnsi="Arial" w:cs="Arial" w:hint="eastAsia"/>
          <w:bCs/>
          <w:color w:val="333333"/>
          <w:sz w:val="44"/>
          <w:szCs w:val="44"/>
        </w:rPr>
        <w:t>2020年第</w:t>
      </w:r>
      <w:r w:rsidR="00E41FC4">
        <w:rPr>
          <w:rFonts w:ascii="方正小标宋简体" w:eastAsia="方正小标宋简体" w:hAnsi="Arial" w:cs="Arial" w:hint="eastAsia"/>
          <w:bCs/>
          <w:color w:val="333333"/>
          <w:sz w:val="44"/>
          <w:szCs w:val="44"/>
        </w:rPr>
        <w:t>二</w:t>
      </w:r>
      <w:r w:rsidR="00BA300F" w:rsidRPr="00BA300F">
        <w:rPr>
          <w:rFonts w:ascii="方正小标宋简体" w:eastAsia="方正小标宋简体" w:hAnsi="Arial" w:cs="Arial" w:hint="eastAsia"/>
          <w:bCs/>
          <w:color w:val="333333"/>
          <w:sz w:val="44"/>
          <w:szCs w:val="44"/>
        </w:rPr>
        <w:t>批防城港市民族团结进步创建活动示范区（单位）候选名单</w:t>
      </w:r>
      <w:r w:rsidR="0021674C">
        <w:rPr>
          <w:rFonts w:ascii="方正小标宋简体" w:eastAsia="方正小标宋简体" w:hAnsi="Arial" w:cs="Arial" w:hint="eastAsia"/>
          <w:bCs/>
          <w:color w:val="333333"/>
          <w:sz w:val="44"/>
          <w:szCs w:val="44"/>
        </w:rPr>
        <w:t>的</w:t>
      </w:r>
      <w:r w:rsidR="00BA300F" w:rsidRPr="00BA300F">
        <w:rPr>
          <w:rFonts w:ascii="方正小标宋简体" w:eastAsia="方正小标宋简体" w:hAnsi="Arial" w:cs="Arial" w:hint="eastAsia"/>
          <w:bCs/>
          <w:color w:val="333333"/>
          <w:sz w:val="44"/>
          <w:szCs w:val="44"/>
        </w:rPr>
        <w:t>公示</w:t>
      </w:r>
    </w:p>
    <w:p w:rsidR="00BA300F" w:rsidRDefault="00BA300F" w:rsidP="00BA300F">
      <w:pPr>
        <w:spacing w:line="220" w:lineRule="atLeast"/>
        <w:jc w:val="center"/>
        <w:rPr>
          <w:rFonts w:ascii="仿宋_GB2312" w:eastAsia="仿宋_GB2312"/>
          <w:sz w:val="32"/>
          <w:szCs w:val="32"/>
        </w:rPr>
      </w:pPr>
    </w:p>
    <w:p w:rsidR="00BA300F" w:rsidRPr="00BA300F" w:rsidRDefault="00BA300F" w:rsidP="000D0D51">
      <w:pPr>
        <w:spacing w:line="560" w:lineRule="exact"/>
        <w:ind w:firstLineChars="200" w:firstLine="640"/>
        <w:jc w:val="both"/>
        <w:rPr>
          <w:rFonts w:ascii="仿宋_GB2312" w:eastAsia="仿宋_GB2312"/>
          <w:sz w:val="32"/>
          <w:szCs w:val="32"/>
        </w:rPr>
      </w:pPr>
      <w:r w:rsidRPr="00BA300F">
        <w:rPr>
          <w:rFonts w:ascii="仿宋_GB2312" w:eastAsia="仿宋_GB2312" w:hint="eastAsia"/>
          <w:sz w:val="32"/>
          <w:szCs w:val="32"/>
        </w:rPr>
        <w:t>2020年第</w:t>
      </w:r>
      <w:r>
        <w:rPr>
          <w:rFonts w:ascii="仿宋_GB2312" w:eastAsia="仿宋_GB2312" w:hint="eastAsia"/>
          <w:sz w:val="32"/>
          <w:szCs w:val="32"/>
        </w:rPr>
        <w:t>二</w:t>
      </w:r>
      <w:r w:rsidRPr="00BA300F">
        <w:rPr>
          <w:rFonts w:ascii="仿宋_GB2312" w:eastAsia="仿宋_GB2312" w:hint="eastAsia"/>
          <w:sz w:val="32"/>
          <w:szCs w:val="32"/>
        </w:rPr>
        <w:t>批防城港市民族团结进步创建活动示范区（单位）评审命名工作经择优推荐、综合考察、严格评审，拟命名</w:t>
      </w:r>
      <w:r w:rsidR="008235FA">
        <w:rPr>
          <w:rFonts w:ascii="仿宋_GB2312" w:eastAsia="仿宋_GB2312" w:hint="eastAsia"/>
          <w:sz w:val="32"/>
          <w:szCs w:val="32"/>
        </w:rPr>
        <w:t>中共</w:t>
      </w:r>
      <w:r w:rsidRPr="00BA300F">
        <w:rPr>
          <w:rFonts w:ascii="仿宋_GB2312" w:eastAsia="仿宋_GB2312" w:hint="eastAsia"/>
          <w:sz w:val="32"/>
          <w:szCs w:val="32"/>
        </w:rPr>
        <w:t>防城港市委员会办公室等</w:t>
      </w:r>
      <w:r w:rsidR="008235FA">
        <w:rPr>
          <w:rFonts w:ascii="仿宋_GB2312" w:eastAsia="仿宋_GB2312" w:hint="eastAsia"/>
          <w:sz w:val="32"/>
          <w:szCs w:val="32"/>
        </w:rPr>
        <w:t>38</w:t>
      </w:r>
      <w:r w:rsidRPr="00BA300F">
        <w:rPr>
          <w:rFonts w:ascii="仿宋_GB2312" w:eastAsia="仿宋_GB2312" w:hint="eastAsia"/>
          <w:sz w:val="32"/>
          <w:szCs w:val="32"/>
        </w:rPr>
        <w:t>家单位为“第</w:t>
      </w:r>
      <w:r w:rsidR="008235FA">
        <w:rPr>
          <w:rFonts w:ascii="仿宋_GB2312" w:eastAsia="仿宋_GB2312" w:hint="eastAsia"/>
          <w:sz w:val="32"/>
          <w:szCs w:val="32"/>
        </w:rPr>
        <w:t>二</w:t>
      </w:r>
      <w:r w:rsidRPr="00BA300F">
        <w:rPr>
          <w:rFonts w:ascii="仿宋_GB2312" w:eastAsia="仿宋_GB2312" w:hint="eastAsia"/>
          <w:sz w:val="32"/>
          <w:szCs w:val="32"/>
        </w:rPr>
        <w:t>批防城港市民族团结进步示范区(单位)”，现予公示，公示时间为2020年</w:t>
      </w:r>
      <w:r w:rsidR="000D0D51">
        <w:rPr>
          <w:rFonts w:ascii="仿宋_GB2312" w:eastAsia="仿宋_GB2312" w:hint="eastAsia"/>
          <w:sz w:val="32"/>
          <w:szCs w:val="32"/>
        </w:rPr>
        <w:t>8</w:t>
      </w:r>
      <w:r w:rsidRPr="00BA300F">
        <w:rPr>
          <w:rFonts w:ascii="仿宋_GB2312" w:eastAsia="仿宋_GB2312" w:hint="eastAsia"/>
          <w:sz w:val="32"/>
          <w:szCs w:val="32"/>
        </w:rPr>
        <w:t>月</w:t>
      </w:r>
      <w:r w:rsidR="000D0D51">
        <w:rPr>
          <w:rFonts w:ascii="仿宋_GB2312" w:eastAsia="仿宋_GB2312" w:hint="eastAsia"/>
          <w:sz w:val="32"/>
          <w:szCs w:val="32"/>
        </w:rPr>
        <w:t>3</w:t>
      </w:r>
      <w:r w:rsidRPr="00BA300F">
        <w:rPr>
          <w:rFonts w:ascii="仿宋_GB2312" w:eastAsia="仿宋_GB2312" w:hint="eastAsia"/>
          <w:sz w:val="32"/>
          <w:szCs w:val="32"/>
        </w:rPr>
        <w:t>日至</w:t>
      </w:r>
      <w:r w:rsidR="000D0D51">
        <w:rPr>
          <w:rFonts w:ascii="仿宋_GB2312" w:eastAsia="仿宋_GB2312" w:hint="eastAsia"/>
          <w:sz w:val="32"/>
          <w:szCs w:val="32"/>
        </w:rPr>
        <w:t>8</w:t>
      </w:r>
      <w:r w:rsidRPr="00BA300F">
        <w:rPr>
          <w:rFonts w:ascii="仿宋_GB2312" w:eastAsia="仿宋_GB2312" w:hint="eastAsia"/>
          <w:sz w:val="32"/>
          <w:szCs w:val="32"/>
        </w:rPr>
        <w:t>月</w:t>
      </w:r>
      <w:r w:rsidR="00CC1CED">
        <w:rPr>
          <w:rFonts w:ascii="仿宋_GB2312" w:eastAsia="仿宋_GB2312" w:hint="eastAsia"/>
          <w:sz w:val="32"/>
          <w:szCs w:val="32"/>
        </w:rPr>
        <w:t>7</w:t>
      </w:r>
      <w:r w:rsidRPr="00BA300F">
        <w:rPr>
          <w:rFonts w:ascii="仿宋_GB2312" w:eastAsia="仿宋_GB2312" w:hint="eastAsia"/>
          <w:sz w:val="32"/>
          <w:szCs w:val="32"/>
        </w:rPr>
        <w:t>日。如有不同意见，请在公示期内以电话或电子邮件形式向防城港市民族宗教事务委员会法规科，反馈电话：0770-2816227，联系人：黄元武，邮箱:fcgsmzw</w:t>
      </w:r>
      <w:r w:rsidR="000D0D51">
        <w:rPr>
          <w:rFonts w:ascii="仿宋_GB2312" w:eastAsia="仿宋_GB2312" w:hint="eastAsia"/>
          <w:sz w:val="32"/>
          <w:szCs w:val="32"/>
        </w:rPr>
        <w:t>fgk</w:t>
      </w:r>
      <w:r w:rsidRPr="00BA300F">
        <w:rPr>
          <w:rFonts w:ascii="仿宋_GB2312" w:eastAsia="仿宋_GB2312" w:hint="eastAsia"/>
          <w:sz w:val="32"/>
          <w:szCs w:val="32"/>
        </w:rPr>
        <w:t>@163.com。</w:t>
      </w:r>
    </w:p>
    <w:p w:rsidR="00BA300F" w:rsidRPr="00BA300F" w:rsidRDefault="00BA300F" w:rsidP="00BA300F">
      <w:pPr>
        <w:spacing w:line="220" w:lineRule="atLeast"/>
        <w:jc w:val="both"/>
        <w:rPr>
          <w:rFonts w:ascii="仿宋_GB2312" w:eastAsia="仿宋_GB2312"/>
          <w:sz w:val="32"/>
          <w:szCs w:val="32"/>
        </w:rPr>
      </w:pPr>
    </w:p>
    <w:p w:rsidR="00BA300F" w:rsidRPr="00BA300F" w:rsidRDefault="00BA300F" w:rsidP="00BA300F">
      <w:pPr>
        <w:spacing w:line="220" w:lineRule="atLeast"/>
        <w:jc w:val="both"/>
        <w:rPr>
          <w:rFonts w:ascii="仿宋_GB2312" w:eastAsia="仿宋_GB2312"/>
          <w:sz w:val="32"/>
          <w:szCs w:val="32"/>
        </w:rPr>
      </w:pPr>
      <w:r w:rsidRPr="00BA300F">
        <w:rPr>
          <w:rFonts w:ascii="仿宋_GB2312" w:eastAsia="仿宋_GB2312"/>
          <w:sz w:val="32"/>
          <w:szCs w:val="32"/>
        </w:rPr>
        <w:t xml:space="preserve"> </w:t>
      </w:r>
    </w:p>
    <w:p w:rsidR="00BA300F" w:rsidRPr="00BA300F" w:rsidRDefault="00BA300F" w:rsidP="00BA300F">
      <w:pPr>
        <w:spacing w:line="220" w:lineRule="atLeast"/>
        <w:jc w:val="both"/>
        <w:rPr>
          <w:rFonts w:ascii="仿宋_GB2312" w:eastAsia="仿宋_GB2312"/>
          <w:sz w:val="32"/>
          <w:szCs w:val="32"/>
        </w:rPr>
      </w:pPr>
    </w:p>
    <w:p w:rsidR="00BA300F" w:rsidRPr="00BA300F" w:rsidRDefault="00BA300F" w:rsidP="00BA300F">
      <w:pPr>
        <w:spacing w:line="220" w:lineRule="atLeast"/>
        <w:jc w:val="both"/>
        <w:rPr>
          <w:rFonts w:ascii="仿宋_GB2312" w:eastAsia="仿宋_GB2312"/>
          <w:sz w:val="32"/>
          <w:szCs w:val="32"/>
        </w:rPr>
      </w:pPr>
      <w:r w:rsidRPr="00BA300F">
        <w:rPr>
          <w:rFonts w:ascii="仿宋_GB2312" w:eastAsia="仿宋_GB2312"/>
          <w:sz w:val="32"/>
          <w:szCs w:val="32"/>
        </w:rPr>
        <w:t xml:space="preserve"> </w:t>
      </w:r>
    </w:p>
    <w:p w:rsidR="00BA300F" w:rsidRPr="00BA300F" w:rsidRDefault="00BA300F" w:rsidP="00BA300F">
      <w:pPr>
        <w:spacing w:line="220" w:lineRule="atLeast"/>
        <w:jc w:val="both"/>
        <w:rPr>
          <w:rFonts w:ascii="仿宋_GB2312" w:eastAsia="仿宋_GB2312"/>
          <w:sz w:val="32"/>
          <w:szCs w:val="32"/>
        </w:rPr>
      </w:pPr>
    </w:p>
    <w:p w:rsidR="00BA300F" w:rsidRPr="00BA300F" w:rsidRDefault="00BA300F" w:rsidP="00BA300F">
      <w:pPr>
        <w:spacing w:line="220" w:lineRule="atLeast"/>
        <w:jc w:val="both"/>
        <w:rPr>
          <w:rFonts w:ascii="仿宋_GB2312" w:eastAsia="仿宋_GB2312"/>
          <w:sz w:val="32"/>
          <w:szCs w:val="32"/>
        </w:rPr>
      </w:pPr>
      <w:r w:rsidRPr="00BA300F">
        <w:rPr>
          <w:rFonts w:ascii="仿宋_GB2312" w:eastAsia="仿宋_GB2312"/>
          <w:sz w:val="32"/>
          <w:szCs w:val="32"/>
        </w:rPr>
        <w:t xml:space="preserve"> </w:t>
      </w:r>
    </w:p>
    <w:p w:rsidR="00BA300F" w:rsidRPr="00BA300F" w:rsidRDefault="00BA300F" w:rsidP="00BA300F">
      <w:pPr>
        <w:spacing w:line="220" w:lineRule="atLeast"/>
        <w:jc w:val="both"/>
        <w:rPr>
          <w:rFonts w:ascii="仿宋_GB2312" w:eastAsia="仿宋_GB2312"/>
          <w:sz w:val="32"/>
          <w:szCs w:val="32"/>
        </w:rPr>
      </w:pPr>
    </w:p>
    <w:p w:rsidR="00BA300F" w:rsidRPr="00BA300F" w:rsidRDefault="00BA300F" w:rsidP="00BA300F">
      <w:pPr>
        <w:spacing w:line="220" w:lineRule="atLeast"/>
        <w:jc w:val="both"/>
        <w:rPr>
          <w:rFonts w:ascii="仿宋_GB2312" w:eastAsia="仿宋_GB2312"/>
          <w:sz w:val="32"/>
          <w:szCs w:val="32"/>
        </w:rPr>
      </w:pPr>
      <w:r w:rsidRPr="00BA300F">
        <w:rPr>
          <w:rFonts w:ascii="仿宋_GB2312" w:eastAsia="仿宋_GB2312" w:hint="eastAsia"/>
          <w:sz w:val="32"/>
          <w:szCs w:val="32"/>
        </w:rPr>
        <w:t xml:space="preserve"> </w:t>
      </w:r>
      <w:r w:rsidR="00D078E2">
        <w:rPr>
          <w:rFonts w:ascii="仿宋_GB2312" w:eastAsia="仿宋_GB2312" w:hint="eastAsia"/>
          <w:sz w:val="32"/>
          <w:szCs w:val="32"/>
        </w:rPr>
        <w:t xml:space="preserve">                       </w:t>
      </w:r>
      <w:r w:rsidRPr="00BA300F">
        <w:rPr>
          <w:rFonts w:ascii="仿宋_GB2312" w:eastAsia="仿宋_GB2312" w:hint="eastAsia"/>
          <w:sz w:val="32"/>
          <w:szCs w:val="32"/>
        </w:rPr>
        <w:t>防城港市民族宗教事务委员会</w:t>
      </w:r>
    </w:p>
    <w:p w:rsidR="00BA300F" w:rsidRDefault="00BA300F" w:rsidP="00D078E2">
      <w:pPr>
        <w:spacing w:line="220" w:lineRule="atLeast"/>
        <w:ind w:firstLineChars="1500" w:firstLine="4800"/>
        <w:jc w:val="both"/>
        <w:rPr>
          <w:rFonts w:ascii="仿宋_GB2312" w:eastAsia="仿宋_GB2312"/>
          <w:sz w:val="32"/>
          <w:szCs w:val="32"/>
        </w:rPr>
      </w:pPr>
      <w:r w:rsidRPr="00BA300F">
        <w:rPr>
          <w:rFonts w:ascii="仿宋_GB2312" w:eastAsia="仿宋_GB2312" w:hint="eastAsia"/>
          <w:sz w:val="32"/>
          <w:szCs w:val="32"/>
        </w:rPr>
        <w:t>2020年</w:t>
      </w:r>
      <w:r w:rsidR="000D0D51">
        <w:rPr>
          <w:rFonts w:ascii="仿宋_GB2312" w:eastAsia="仿宋_GB2312" w:hint="eastAsia"/>
          <w:sz w:val="32"/>
          <w:szCs w:val="32"/>
        </w:rPr>
        <w:t>8</w:t>
      </w:r>
      <w:r w:rsidRPr="00BA300F">
        <w:rPr>
          <w:rFonts w:ascii="仿宋_GB2312" w:eastAsia="仿宋_GB2312" w:hint="eastAsia"/>
          <w:sz w:val="32"/>
          <w:szCs w:val="32"/>
        </w:rPr>
        <w:t>月</w:t>
      </w:r>
      <w:r w:rsidR="000D0D51">
        <w:rPr>
          <w:rFonts w:ascii="仿宋_GB2312" w:eastAsia="仿宋_GB2312" w:hint="eastAsia"/>
          <w:sz w:val="32"/>
          <w:szCs w:val="32"/>
        </w:rPr>
        <w:t>3</w:t>
      </w:r>
      <w:r w:rsidRPr="00BA300F">
        <w:rPr>
          <w:rFonts w:ascii="仿宋_GB2312" w:eastAsia="仿宋_GB2312" w:hint="eastAsia"/>
          <w:sz w:val="32"/>
          <w:szCs w:val="32"/>
        </w:rPr>
        <w:t>日</w:t>
      </w:r>
    </w:p>
    <w:p w:rsidR="00D83EC9" w:rsidRDefault="00D83EC9" w:rsidP="00D078E2">
      <w:pPr>
        <w:spacing w:line="220" w:lineRule="atLeast"/>
        <w:ind w:firstLineChars="1500" w:firstLine="4800"/>
        <w:jc w:val="both"/>
        <w:rPr>
          <w:rFonts w:ascii="仿宋_GB2312" w:eastAsia="仿宋_GB2312"/>
          <w:sz w:val="32"/>
          <w:szCs w:val="32"/>
        </w:rPr>
      </w:pPr>
    </w:p>
    <w:p w:rsidR="00D83EC9" w:rsidRDefault="00D83EC9" w:rsidP="00D078E2">
      <w:pPr>
        <w:spacing w:line="220" w:lineRule="atLeast"/>
        <w:ind w:firstLineChars="1500" w:firstLine="4800"/>
        <w:jc w:val="both"/>
        <w:rPr>
          <w:rFonts w:ascii="仿宋_GB2312" w:eastAsia="仿宋_GB2312"/>
          <w:sz w:val="32"/>
          <w:szCs w:val="32"/>
        </w:rPr>
      </w:pPr>
    </w:p>
    <w:p w:rsidR="00FD2E19" w:rsidRDefault="00D83EC9" w:rsidP="00FD2E19">
      <w:pPr>
        <w:spacing w:line="220" w:lineRule="atLeast"/>
        <w:rPr>
          <w:rFonts w:ascii="仿宋_GB2312" w:eastAsia="仿宋_GB2312"/>
          <w:sz w:val="32"/>
          <w:szCs w:val="32"/>
        </w:rPr>
      </w:pPr>
      <w:r>
        <w:rPr>
          <w:rFonts w:ascii="仿宋_GB2312" w:eastAsia="仿宋_GB2312" w:hint="eastAsia"/>
          <w:sz w:val="32"/>
          <w:szCs w:val="32"/>
        </w:rPr>
        <w:lastRenderedPageBreak/>
        <w:t>附件：</w:t>
      </w:r>
    </w:p>
    <w:p w:rsidR="00FD2E19" w:rsidRPr="00FD2E19" w:rsidRDefault="00FD2E19" w:rsidP="00FD2E19">
      <w:pPr>
        <w:spacing w:line="220" w:lineRule="atLeast"/>
        <w:jc w:val="center"/>
        <w:rPr>
          <w:rFonts w:ascii="仿宋_GB2312" w:eastAsia="仿宋_GB2312"/>
          <w:sz w:val="32"/>
          <w:szCs w:val="32"/>
        </w:rPr>
      </w:pPr>
      <w:r w:rsidRPr="00465B5D">
        <w:rPr>
          <w:rFonts w:ascii="方正小标宋简体" w:eastAsia="方正小标宋简体" w:hint="eastAsia"/>
          <w:sz w:val="36"/>
          <w:szCs w:val="36"/>
        </w:rPr>
        <w:t>第二批防城港市民族团结进步示范区（单位）</w:t>
      </w:r>
      <w:r>
        <w:rPr>
          <w:rFonts w:ascii="方正小标宋简体" w:eastAsia="方正小标宋简体" w:hint="eastAsia"/>
          <w:sz w:val="36"/>
          <w:szCs w:val="36"/>
        </w:rPr>
        <w:t>拟命名</w:t>
      </w:r>
      <w:r w:rsidRPr="00465B5D">
        <w:rPr>
          <w:rFonts w:ascii="方正小标宋简体" w:eastAsia="方正小标宋简体" w:hint="eastAsia"/>
          <w:sz w:val="36"/>
          <w:szCs w:val="36"/>
        </w:rPr>
        <w:t>名单</w:t>
      </w:r>
    </w:p>
    <w:tbl>
      <w:tblPr>
        <w:tblStyle w:val="a6"/>
        <w:tblW w:w="5000" w:type="pct"/>
        <w:tblLook w:val="04A0"/>
      </w:tblPr>
      <w:tblGrid>
        <w:gridCol w:w="1243"/>
        <w:gridCol w:w="6236"/>
        <w:gridCol w:w="1043"/>
      </w:tblGrid>
      <w:tr w:rsidR="00FD2E19" w:rsidRPr="009F5110" w:rsidTr="00AF1FB0">
        <w:tc>
          <w:tcPr>
            <w:tcW w:w="729" w:type="pct"/>
            <w:vAlign w:val="center"/>
          </w:tcPr>
          <w:p w:rsidR="00FD2E19" w:rsidRPr="009F5110" w:rsidRDefault="00FD2E19" w:rsidP="00AF1FB0">
            <w:pPr>
              <w:spacing w:line="540" w:lineRule="exact"/>
              <w:jc w:val="center"/>
              <w:rPr>
                <w:rFonts w:ascii="仿宋_GB2312" w:eastAsia="仿宋_GB2312"/>
                <w:sz w:val="32"/>
                <w:szCs w:val="32"/>
              </w:rPr>
            </w:pPr>
            <w:r>
              <w:rPr>
                <w:rFonts w:ascii="仿宋_GB2312" w:eastAsia="仿宋_GB2312" w:hint="eastAsia"/>
                <w:sz w:val="32"/>
                <w:szCs w:val="32"/>
              </w:rPr>
              <w:t>序号</w:t>
            </w:r>
          </w:p>
        </w:tc>
        <w:tc>
          <w:tcPr>
            <w:tcW w:w="3659" w:type="pct"/>
            <w:vAlign w:val="center"/>
          </w:tcPr>
          <w:p w:rsidR="00FD2E19" w:rsidRPr="009F5110" w:rsidRDefault="00FD2E19" w:rsidP="00AF1FB0">
            <w:pPr>
              <w:spacing w:line="540" w:lineRule="exact"/>
              <w:jc w:val="center"/>
              <w:rPr>
                <w:rFonts w:ascii="仿宋_GB2312" w:eastAsia="仿宋_GB2312"/>
                <w:sz w:val="32"/>
                <w:szCs w:val="32"/>
              </w:rPr>
            </w:pPr>
            <w:r>
              <w:rPr>
                <w:rFonts w:ascii="仿宋_GB2312" w:eastAsia="仿宋_GB2312" w:hint="eastAsia"/>
                <w:sz w:val="32"/>
                <w:szCs w:val="32"/>
              </w:rPr>
              <w:t>申报单位名称</w:t>
            </w:r>
          </w:p>
        </w:tc>
        <w:tc>
          <w:tcPr>
            <w:tcW w:w="612" w:type="pct"/>
            <w:vAlign w:val="center"/>
          </w:tcPr>
          <w:p w:rsidR="00FD2E19" w:rsidRPr="009F5110" w:rsidRDefault="00FD2E19" w:rsidP="00AF1FB0">
            <w:pPr>
              <w:spacing w:line="540" w:lineRule="exact"/>
              <w:jc w:val="center"/>
              <w:rPr>
                <w:rFonts w:ascii="仿宋_GB2312" w:eastAsia="仿宋_GB2312"/>
                <w:sz w:val="32"/>
                <w:szCs w:val="32"/>
              </w:rPr>
            </w:pPr>
            <w:r>
              <w:rPr>
                <w:rFonts w:ascii="仿宋_GB2312" w:eastAsia="仿宋_GB2312" w:hint="eastAsia"/>
                <w:sz w:val="32"/>
                <w:szCs w:val="32"/>
              </w:rPr>
              <w:t>数量</w:t>
            </w:r>
          </w:p>
        </w:tc>
      </w:tr>
      <w:tr w:rsidR="00FD2E19" w:rsidRPr="009F5110" w:rsidTr="00AF1FB0">
        <w:tc>
          <w:tcPr>
            <w:tcW w:w="5000" w:type="pct"/>
            <w:gridSpan w:val="3"/>
            <w:vAlign w:val="center"/>
          </w:tcPr>
          <w:p w:rsidR="00FD2E19" w:rsidRDefault="00FD2E19" w:rsidP="00AF1FB0">
            <w:pPr>
              <w:spacing w:line="540" w:lineRule="exact"/>
              <w:rPr>
                <w:rFonts w:ascii="仿宋_GB2312" w:eastAsia="仿宋_GB2312"/>
                <w:sz w:val="32"/>
                <w:szCs w:val="32"/>
              </w:rPr>
            </w:pPr>
            <w:r>
              <w:rPr>
                <w:rFonts w:ascii="仿宋_GB2312" w:eastAsia="仿宋_GB2312" w:hint="eastAsia"/>
                <w:sz w:val="32"/>
                <w:szCs w:val="32"/>
              </w:rPr>
              <w:t>市本级</w:t>
            </w:r>
          </w:p>
        </w:tc>
      </w:tr>
      <w:tr w:rsidR="00FD2E19" w:rsidRPr="009F5110" w:rsidTr="00AF1FB0">
        <w:tc>
          <w:tcPr>
            <w:tcW w:w="729" w:type="pct"/>
            <w:vAlign w:val="center"/>
          </w:tcPr>
          <w:p w:rsidR="00FD2E19" w:rsidRDefault="00FD2E19" w:rsidP="00AF1FB0">
            <w:pPr>
              <w:spacing w:line="540" w:lineRule="exact"/>
              <w:jc w:val="center"/>
              <w:rPr>
                <w:rFonts w:ascii="仿宋_GB2312" w:eastAsia="仿宋_GB2312"/>
                <w:sz w:val="32"/>
                <w:szCs w:val="32"/>
              </w:rPr>
            </w:pPr>
            <w:r>
              <w:rPr>
                <w:rFonts w:ascii="仿宋_GB2312" w:eastAsia="仿宋_GB2312" w:hint="eastAsia"/>
                <w:sz w:val="32"/>
                <w:szCs w:val="32"/>
              </w:rPr>
              <w:t>1</w:t>
            </w:r>
          </w:p>
        </w:tc>
        <w:tc>
          <w:tcPr>
            <w:tcW w:w="3659" w:type="pct"/>
            <w:vAlign w:val="center"/>
          </w:tcPr>
          <w:p w:rsidR="00FD2E19" w:rsidRPr="00B511D4" w:rsidRDefault="00FD2E19" w:rsidP="00AF1FB0">
            <w:pPr>
              <w:spacing w:line="540" w:lineRule="exact"/>
              <w:rPr>
                <w:rFonts w:ascii="仿宋_GB2312" w:eastAsia="仿宋_GB2312"/>
                <w:sz w:val="32"/>
                <w:szCs w:val="32"/>
              </w:rPr>
            </w:pPr>
            <w:r>
              <w:rPr>
                <w:rFonts w:ascii="仿宋_GB2312" w:eastAsia="仿宋_GB2312"/>
                <w:sz w:val="32"/>
                <w:szCs w:val="32"/>
              </w:rPr>
              <w:t>市委办</w:t>
            </w:r>
          </w:p>
        </w:tc>
        <w:tc>
          <w:tcPr>
            <w:tcW w:w="612" w:type="pct"/>
            <w:vMerge w:val="restart"/>
            <w:vAlign w:val="center"/>
          </w:tcPr>
          <w:p w:rsidR="00FD2E19" w:rsidRDefault="00FD2E19" w:rsidP="00AF1FB0">
            <w:pPr>
              <w:spacing w:line="540" w:lineRule="exact"/>
              <w:jc w:val="center"/>
              <w:rPr>
                <w:rFonts w:ascii="仿宋_GB2312" w:eastAsia="仿宋_GB2312"/>
                <w:sz w:val="32"/>
                <w:szCs w:val="32"/>
              </w:rPr>
            </w:pPr>
            <w:r>
              <w:rPr>
                <w:rFonts w:ascii="仿宋_GB2312" w:eastAsia="仿宋_GB2312" w:hint="eastAsia"/>
                <w:sz w:val="32"/>
                <w:szCs w:val="32"/>
              </w:rPr>
              <w:t>12</w:t>
            </w:r>
          </w:p>
        </w:tc>
      </w:tr>
      <w:tr w:rsidR="00FD2E19" w:rsidRPr="009F5110" w:rsidTr="00AF1FB0">
        <w:tc>
          <w:tcPr>
            <w:tcW w:w="729" w:type="pct"/>
            <w:vAlign w:val="center"/>
          </w:tcPr>
          <w:p w:rsidR="00FD2E19" w:rsidRDefault="00FD2E19" w:rsidP="00AF1FB0">
            <w:pPr>
              <w:spacing w:line="540" w:lineRule="exact"/>
              <w:jc w:val="center"/>
              <w:rPr>
                <w:rFonts w:ascii="仿宋_GB2312" w:eastAsia="仿宋_GB2312"/>
                <w:sz w:val="32"/>
                <w:szCs w:val="32"/>
              </w:rPr>
            </w:pPr>
            <w:r>
              <w:rPr>
                <w:rFonts w:ascii="仿宋_GB2312" w:eastAsia="仿宋_GB2312" w:hint="eastAsia"/>
                <w:sz w:val="32"/>
                <w:szCs w:val="32"/>
              </w:rPr>
              <w:t>2</w:t>
            </w:r>
          </w:p>
        </w:tc>
        <w:tc>
          <w:tcPr>
            <w:tcW w:w="3659" w:type="pct"/>
            <w:vAlign w:val="center"/>
          </w:tcPr>
          <w:p w:rsidR="00FD2E19" w:rsidRPr="00B511D4" w:rsidRDefault="00FD2E19" w:rsidP="00AF1FB0">
            <w:pPr>
              <w:spacing w:line="540" w:lineRule="exact"/>
              <w:rPr>
                <w:rFonts w:ascii="仿宋_GB2312" w:eastAsia="仿宋_GB2312"/>
                <w:sz w:val="32"/>
                <w:szCs w:val="32"/>
              </w:rPr>
            </w:pPr>
            <w:r>
              <w:rPr>
                <w:rFonts w:ascii="仿宋_GB2312" w:eastAsia="仿宋_GB2312"/>
                <w:sz w:val="32"/>
                <w:szCs w:val="32"/>
              </w:rPr>
              <w:t>市委政法委</w:t>
            </w:r>
          </w:p>
        </w:tc>
        <w:tc>
          <w:tcPr>
            <w:tcW w:w="612" w:type="pct"/>
            <w:vMerge/>
            <w:vAlign w:val="center"/>
          </w:tcPr>
          <w:p w:rsidR="00FD2E19" w:rsidRDefault="00FD2E19" w:rsidP="00AF1FB0">
            <w:pPr>
              <w:spacing w:line="540" w:lineRule="exact"/>
              <w:jc w:val="center"/>
              <w:rPr>
                <w:rFonts w:ascii="仿宋_GB2312" w:eastAsia="仿宋_GB2312"/>
                <w:sz w:val="32"/>
                <w:szCs w:val="32"/>
              </w:rPr>
            </w:pPr>
          </w:p>
        </w:tc>
      </w:tr>
      <w:tr w:rsidR="00FD2E19" w:rsidRPr="009F5110" w:rsidTr="00AF1FB0">
        <w:tc>
          <w:tcPr>
            <w:tcW w:w="729" w:type="pct"/>
            <w:vAlign w:val="center"/>
          </w:tcPr>
          <w:p w:rsidR="00FD2E19" w:rsidRDefault="00FD2E19" w:rsidP="00AF1FB0">
            <w:pPr>
              <w:spacing w:line="540" w:lineRule="exact"/>
              <w:jc w:val="center"/>
              <w:rPr>
                <w:rFonts w:ascii="仿宋_GB2312" w:eastAsia="仿宋_GB2312"/>
                <w:sz w:val="32"/>
                <w:szCs w:val="32"/>
              </w:rPr>
            </w:pPr>
            <w:r>
              <w:rPr>
                <w:rFonts w:ascii="仿宋_GB2312" w:eastAsia="仿宋_GB2312" w:hint="eastAsia"/>
                <w:sz w:val="32"/>
                <w:szCs w:val="32"/>
              </w:rPr>
              <w:t>3</w:t>
            </w:r>
          </w:p>
        </w:tc>
        <w:tc>
          <w:tcPr>
            <w:tcW w:w="3659" w:type="pct"/>
            <w:vAlign w:val="center"/>
          </w:tcPr>
          <w:p w:rsidR="00FD2E19" w:rsidRPr="00B511D4" w:rsidRDefault="00FD2E19" w:rsidP="00AF1FB0">
            <w:pPr>
              <w:spacing w:line="540" w:lineRule="exact"/>
              <w:rPr>
                <w:rFonts w:ascii="仿宋_GB2312" w:eastAsia="仿宋_GB2312"/>
                <w:sz w:val="32"/>
                <w:szCs w:val="32"/>
              </w:rPr>
            </w:pPr>
            <w:r>
              <w:rPr>
                <w:rFonts w:ascii="仿宋_GB2312" w:eastAsia="仿宋_GB2312"/>
                <w:sz w:val="32"/>
                <w:szCs w:val="32"/>
              </w:rPr>
              <w:t>市中级人民法院</w:t>
            </w:r>
          </w:p>
        </w:tc>
        <w:tc>
          <w:tcPr>
            <w:tcW w:w="612" w:type="pct"/>
            <w:vMerge/>
            <w:vAlign w:val="center"/>
          </w:tcPr>
          <w:p w:rsidR="00FD2E19" w:rsidRDefault="00FD2E19" w:rsidP="00AF1FB0">
            <w:pPr>
              <w:spacing w:line="540" w:lineRule="exact"/>
              <w:jc w:val="center"/>
              <w:rPr>
                <w:rFonts w:ascii="仿宋_GB2312" w:eastAsia="仿宋_GB2312"/>
                <w:sz w:val="32"/>
                <w:szCs w:val="32"/>
              </w:rPr>
            </w:pPr>
          </w:p>
        </w:tc>
      </w:tr>
      <w:tr w:rsidR="00FD2E19" w:rsidRPr="009F5110" w:rsidTr="00AF1FB0">
        <w:tc>
          <w:tcPr>
            <w:tcW w:w="729" w:type="pct"/>
            <w:vAlign w:val="center"/>
          </w:tcPr>
          <w:p w:rsidR="00FD2E19" w:rsidRDefault="00FD2E19" w:rsidP="00AF1FB0">
            <w:pPr>
              <w:spacing w:line="540" w:lineRule="exact"/>
              <w:jc w:val="center"/>
              <w:rPr>
                <w:rFonts w:ascii="仿宋_GB2312" w:eastAsia="仿宋_GB2312"/>
                <w:sz w:val="32"/>
                <w:szCs w:val="32"/>
              </w:rPr>
            </w:pPr>
            <w:r>
              <w:rPr>
                <w:rFonts w:ascii="仿宋_GB2312" w:eastAsia="仿宋_GB2312" w:hint="eastAsia"/>
                <w:sz w:val="32"/>
                <w:szCs w:val="32"/>
              </w:rPr>
              <w:t>4</w:t>
            </w:r>
          </w:p>
        </w:tc>
        <w:tc>
          <w:tcPr>
            <w:tcW w:w="3659" w:type="pct"/>
            <w:vAlign w:val="center"/>
          </w:tcPr>
          <w:p w:rsidR="00FD2E19" w:rsidRPr="00B511D4" w:rsidRDefault="00FD2E19" w:rsidP="00AF1FB0">
            <w:pPr>
              <w:spacing w:line="540" w:lineRule="exact"/>
              <w:rPr>
                <w:rFonts w:ascii="仿宋_GB2312" w:eastAsia="仿宋_GB2312"/>
                <w:sz w:val="32"/>
                <w:szCs w:val="32"/>
              </w:rPr>
            </w:pPr>
            <w:r>
              <w:rPr>
                <w:rFonts w:ascii="仿宋_GB2312" w:eastAsia="仿宋_GB2312"/>
                <w:sz w:val="32"/>
                <w:szCs w:val="32"/>
              </w:rPr>
              <w:t>市发改委</w:t>
            </w:r>
          </w:p>
        </w:tc>
        <w:tc>
          <w:tcPr>
            <w:tcW w:w="612" w:type="pct"/>
            <w:vMerge/>
            <w:vAlign w:val="center"/>
          </w:tcPr>
          <w:p w:rsidR="00FD2E19" w:rsidRDefault="00FD2E19" w:rsidP="00AF1FB0">
            <w:pPr>
              <w:spacing w:line="540" w:lineRule="exact"/>
              <w:jc w:val="center"/>
              <w:rPr>
                <w:rFonts w:ascii="仿宋_GB2312" w:eastAsia="仿宋_GB2312"/>
                <w:sz w:val="32"/>
                <w:szCs w:val="32"/>
              </w:rPr>
            </w:pPr>
          </w:p>
        </w:tc>
      </w:tr>
      <w:tr w:rsidR="00FD2E19" w:rsidRPr="009F5110" w:rsidTr="00AF1FB0">
        <w:tc>
          <w:tcPr>
            <w:tcW w:w="729" w:type="pct"/>
            <w:vAlign w:val="center"/>
          </w:tcPr>
          <w:p w:rsidR="00FD2E19" w:rsidRDefault="00FD2E19" w:rsidP="00AF1FB0">
            <w:pPr>
              <w:spacing w:line="540" w:lineRule="exact"/>
              <w:jc w:val="center"/>
              <w:rPr>
                <w:rFonts w:ascii="仿宋_GB2312" w:eastAsia="仿宋_GB2312"/>
                <w:sz w:val="32"/>
                <w:szCs w:val="32"/>
              </w:rPr>
            </w:pPr>
            <w:r>
              <w:rPr>
                <w:rFonts w:ascii="仿宋_GB2312" w:eastAsia="仿宋_GB2312" w:hint="eastAsia"/>
                <w:sz w:val="32"/>
                <w:szCs w:val="32"/>
              </w:rPr>
              <w:t>5</w:t>
            </w:r>
          </w:p>
        </w:tc>
        <w:tc>
          <w:tcPr>
            <w:tcW w:w="3659" w:type="pct"/>
            <w:vAlign w:val="center"/>
          </w:tcPr>
          <w:p w:rsidR="00FD2E19" w:rsidRPr="00B511D4" w:rsidRDefault="00FD2E19" w:rsidP="00AF1FB0">
            <w:pPr>
              <w:spacing w:line="540" w:lineRule="exact"/>
              <w:rPr>
                <w:rFonts w:ascii="仿宋_GB2312" w:eastAsia="仿宋_GB2312"/>
                <w:sz w:val="32"/>
                <w:szCs w:val="32"/>
              </w:rPr>
            </w:pPr>
            <w:r>
              <w:rPr>
                <w:rFonts w:ascii="仿宋_GB2312" w:eastAsia="仿宋_GB2312"/>
                <w:sz w:val="32"/>
                <w:szCs w:val="32"/>
              </w:rPr>
              <w:t>市委党校</w:t>
            </w:r>
          </w:p>
        </w:tc>
        <w:tc>
          <w:tcPr>
            <w:tcW w:w="612" w:type="pct"/>
            <w:vMerge/>
            <w:vAlign w:val="center"/>
          </w:tcPr>
          <w:p w:rsidR="00FD2E19" w:rsidRDefault="00FD2E19" w:rsidP="00AF1FB0">
            <w:pPr>
              <w:spacing w:line="540" w:lineRule="exact"/>
              <w:jc w:val="center"/>
              <w:rPr>
                <w:rFonts w:ascii="仿宋_GB2312" w:eastAsia="仿宋_GB2312"/>
                <w:sz w:val="32"/>
                <w:szCs w:val="32"/>
              </w:rPr>
            </w:pPr>
          </w:p>
        </w:tc>
      </w:tr>
      <w:tr w:rsidR="00FD2E19" w:rsidRPr="009F5110" w:rsidTr="00AF1FB0">
        <w:tc>
          <w:tcPr>
            <w:tcW w:w="729" w:type="pct"/>
            <w:vAlign w:val="center"/>
          </w:tcPr>
          <w:p w:rsidR="00FD2E19" w:rsidRDefault="00FD2E19" w:rsidP="00AF1FB0">
            <w:pPr>
              <w:spacing w:line="540" w:lineRule="exact"/>
              <w:jc w:val="center"/>
              <w:rPr>
                <w:rFonts w:ascii="仿宋_GB2312" w:eastAsia="仿宋_GB2312"/>
                <w:sz w:val="32"/>
                <w:szCs w:val="32"/>
              </w:rPr>
            </w:pPr>
            <w:r>
              <w:rPr>
                <w:rFonts w:ascii="仿宋_GB2312" w:eastAsia="仿宋_GB2312" w:hint="eastAsia"/>
                <w:sz w:val="32"/>
                <w:szCs w:val="32"/>
              </w:rPr>
              <w:t>6</w:t>
            </w:r>
          </w:p>
        </w:tc>
        <w:tc>
          <w:tcPr>
            <w:tcW w:w="3659" w:type="pct"/>
            <w:vAlign w:val="center"/>
          </w:tcPr>
          <w:p w:rsidR="00FD2E19" w:rsidRPr="00B511D4" w:rsidRDefault="00FD2E19" w:rsidP="00AF1FB0">
            <w:pPr>
              <w:spacing w:line="540" w:lineRule="exact"/>
              <w:rPr>
                <w:rFonts w:ascii="仿宋_GB2312" w:eastAsia="仿宋_GB2312"/>
                <w:sz w:val="32"/>
                <w:szCs w:val="32"/>
              </w:rPr>
            </w:pPr>
            <w:r>
              <w:rPr>
                <w:rFonts w:ascii="仿宋_GB2312" w:eastAsia="仿宋_GB2312" w:hint="eastAsia"/>
                <w:sz w:val="32"/>
                <w:szCs w:val="32"/>
              </w:rPr>
              <w:t>市财政局</w:t>
            </w:r>
          </w:p>
        </w:tc>
        <w:tc>
          <w:tcPr>
            <w:tcW w:w="612" w:type="pct"/>
            <w:vMerge/>
            <w:vAlign w:val="center"/>
          </w:tcPr>
          <w:p w:rsidR="00FD2E19" w:rsidRDefault="00FD2E19" w:rsidP="00AF1FB0">
            <w:pPr>
              <w:spacing w:line="540" w:lineRule="exact"/>
              <w:jc w:val="center"/>
              <w:rPr>
                <w:rFonts w:ascii="仿宋_GB2312" w:eastAsia="仿宋_GB2312"/>
                <w:sz w:val="32"/>
                <w:szCs w:val="32"/>
              </w:rPr>
            </w:pPr>
          </w:p>
        </w:tc>
      </w:tr>
      <w:tr w:rsidR="00FD2E19" w:rsidRPr="009F5110" w:rsidTr="00AF1FB0">
        <w:tc>
          <w:tcPr>
            <w:tcW w:w="729" w:type="pct"/>
            <w:vAlign w:val="center"/>
          </w:tcPr>
          <w:p w:rsidR="00FD2E19" w:rsidRDefault="00FD2E19" w:rsidP="00AF1FB0">
            <w:pPr>
              <w:spacing w:line="540" w:lineRule="exact"/>
              <w:jc w:val="center"/>
              <w:rPr>
                <w:rFonts w:ascii="仿宋_GB2312" w:eastAsia="仿宋_GB2312"/>
                <w:sz w:val="32"/>
                <w:szCs w:val="32"/>
              </w:rPr>
            </w:pPr>
            <w:r>
              <w:rPr>
                <w:rFonts w:ascii="仿宋_GB2312" w:eastAsia="仿宋_GB2312" w:hint="eastAsia"/>
                <w:sz w:val="32"/>
                <w:szCs w:val="32"/>
              </w:rPr>
              <w:t>7</w:t>
            </w:r>
          </w:p>
        </w:tc>
        <w:tc>
          <w:tcPr>
            <w:tcW w:w="3659" w:type="pct"/>
            <w:vAlign w:val="center"/>
          </w:tcPr>
          <w:p w:rsidR="00FD2E19" w:rsidRPr="00B511D4" w:rsidRDefault="00FD2E19" w:rsidP="00AF1FB0">
            <w:pPr>
              <w:spacing w:line="540" w:lineRule="exact"/>
              <w:rPr>
                <w:rFonts w:ascii="仿宋_GB2312" w:eastAsia="仿宋_GB2312"/>
                <w:sz w:val="32"/>
                <w:szCs w:val="32"/>
              </w:rPr>
            </w:pPr>
            <w:r>
              <w:rPr>
                <w:rFonts w:ascii="仿宋_GB2312" w:eastAsia="仿宋_GB2312"/>
                <w:sz w:val="32"/>
                <w:szCs w:val="32"/>
              </w:rPr>
              <w:t>市人社局</w:t>
            </w:r>
          </w:p>
        </w:tc>
        <w:tc>
          <w:tcPr>
            <w:tcW w:w="612" w:type="pct"/>
            <w:vMerge/>
            <w:vAlign w:val="center"/>
          </w:tcPr>
          <w:p w:rsidR="00FD2E19" w:rsidRDefault="00FD2E19" w:rsidP="00AF1FB0">
            <w:pPr>
              <w:spacing w:line="540" w:lineRule="exact"/>
              <w:jc w:val="center"/>
              <w:rPr>
                <w:rFonts w:ascii="仿宋_GB2312" w:eastAsia="仿宋_GB2312"/>
                <w:sz w:val="32"/>
                <w:szCs w:val="32"/>
              </w:rPr>
            </w:pPr>
          </w:p>
        </w:tc>
      </w:tr>
      <w:tr w:rsidR="00FD2E19" w:rsidRPr="009F5110" w:rsidTr="00AF1FB0">
        <w:tc>
          <w:tcPr>
            <w:tcW w:w="729" w:type="pct"/>
            <w:vAlign w:val="center"/>
          </w:tcPr>
          <w:p w:rsidR="00FD2E19" w:rsidRDefault="00FD2E19" w:rsidP="00AF1FB0">
            <w:pPr>
              <w:spacing w:line="540" w:lineRule="exact"/>
              <w:jc w:val="center"/>
              <w:rPr>
                <w:rFonts w:ascii="仿宋_GB2312" w:eastAsia="仿宋_GB2312"/>
                <w:sz w:val="32"/>
                <w:szCs w:val="32"/>
              </w:rPr>
            </w:pPr>
            <w:r>
              <w:rPr>
                <w:rFonts w:ascii="仿宋_GB2312" w:eastAsia="仿宋_GB2312" w:hint="eastAsia"/>
                <w:sz w:val="32"/>
                <w:szCs w:val="32"/>
              </w:rPr>
              <w:t>8</w:t>
            </w:r>
          </w:p>
        </w:tc>
        <w:tc>
          <w:tcPr>
            <w:tcW w:w="3659" w:type="pct"/>
            <w:vAlign w:val="center"/>
          </w:tcPr>
          <w:p w:rsidR="00FD2E19" w:rsidRPr="00B511D4" w:rsidRDefault="00FD2E19" w:rsidP="00AF1FB0">
            <w:pPr>
              <w:spacing w:line="540" w:lineRule="exact"/>
              <w:rPr>
                <w:rFonts w:ascii="仿宋_GB2312" w:eastAsia="仿宋_GB2312"/>
                <w:sz w:val="32"/>
                <w:szCs w:val="32"/>
              </w:rPr>
            </w:pPr>
            <w:r>
              <w:rPr>
                <w:rFonts w:ascii="仿宋_GB2312" w:eastAsia="仿宋_GB2312" w:hint="eastAsia"/>
                <w:sz w:val="32"/>
                <w:szCs w:val="32"/>
              </w:rPr>
              <w:t>市大数据和行政审批局</w:t>
            </w:r>
          </w:p>
        </w:tc>
        <w:tc>
          <w:tcPr>
            <w:tcW w:w="612" w:type="pct"/>
            <w:vMerge/>
            <w:vAlign w:val="center"/>
          </w:tcPr>
          <w:p w:rsidR="00FD2E19" w:rsidRDefault="00FD2E19" w:rsidP="00AF1FB0">
            <w:pPr>
              <w:spacing w:line="540" w:lineRule="exact"/>
              <w:jc w:val="center"/>
              <w:rPr>
                <w:rFonts w:ascii="仿宋_GB2312" w:eastAsia="仿宋_GB2312"/>
                <w:sz w:val="32"/>
                <w:szCs w:val="32"/>
              </w:rPr>
            </w:pPr>
          </w:p>
        </w:tc>
      </w:tr>
      <w:tr w:rsidR="00FD2E19" w:rsidRPr="009F5110" w:rsidTr="00AF1FB0">
        <w:tc>
          <w:tcPr>
            <w:tcW w:w="729" w:type="pct"/>
            <w:vAlign w:val="center"/>
          </w:tcPr>
          <w:p w:rsidR="00FD2E19" w:rsidRDefault="00FD2E19" w:rsidP="00AF1FB0">
            <w:pPr>
              <w:spacing w:line="540" w:lineRule="exact"/>
              <w:jc w:val="center"/>
              <w:rPr>
                <w:rFonts w:ascii="仿宋_GB2312" w:eastAsia="仿宋_GB2312"/>
                <w:sz w:val="32"/>
                <w:szCs w:val="32"/>
              </w:rPr>
            </w:pPr>
            <w:r>
              <w:rPr>
                <w:rFonts w:ascii="仿宋_GB2312" w:eastAsia="仿宋_GB2312" w:hint="eastAsia"/>
                <w:sz w:val="32"/>
                <w:szCs w:val="32"/>
              </w:rPr>
              <w:t>9</w:t>
            </w:r>
          </w:p>
        </w:tc>
        <w:tc>
          <w:tcPr>
            <w:tcW w:w="3659" w:type="pct"/>
            <w:vAlign w:val="center"/>
          </w:tcPr>
          <w:p w:rsidR="00FD2E19" w:rsidRPr="00B511D4" w:rsidRDefault="00FD2E19" w:rsidP="00AF1FB0">
            <w:pPr>
              <w:spacing w:line="540" w:lineRule="exact"/>
              <w:rPr>
                <w:rFonts w:ascii="仿宋_GB2312" w:eastAsia="仿宋_GB2312"/>
                <w:sz w:val="32"/>
                <w:szCs w:val="32"/>
              </w:rPr>
            </w:pPr>
            <w:r>
              <w:rPr>
                <w:rFonts w:ascii="仿宋_GB2312" w:eastAsia="仿宋_GB2312" w:hint="eastAsia"/>
                <w:sz w:val="32"/>
                <w:szCs w:val="32"/>
              </w:rPr>
              <w:t>市城市管理监督局</w:t>
            </w:r>
          </w:p>
        </w:tc>
        <w:tc>
          <w:tcPr>
            <w:tcW w:w="612" w:type="pct"/>
            <w:vMerge/>
            <w:vAlign w:val="center"/>
          </w:tcPr>
          <w:p w:rsidR="00FD2E19" w:rsidRDefault="00FD2E19" w:rsidP="00AF1FB0">
            <w:pPr>
              <w:spacing w:line="540" w:lineRule="exact"/>
              <w:jc w:val="center"/>
              <w:rPr>
                <w:rFonts w:ascii="仿宋_GB2312" w:eastAsia="仿宋_GB2312"/>
                <w:sz w:val="32"/>
                <w:szCs w:val="32"/>
              </w:rPr>
            </w:pPr>
          </w:p>
        </w:tc>
      </w:tr>
      <w:tr w:rsidR="00FD2E19" w:rsidRPr="009F5110" w:rsidTr="00AF1FB0">
        <w:tc>
          <w:tcPr>
            <w:tcW w:w="729" w:type="pct"/>
            <w:vAlign w:val="center"/>
          </w:tcPr>
          <w:p w:rsidR="00FD2E19" w:rsidRDefault="00FD2E19" w:rsidP="00AF1FB0">
            <w:pPr>
              <w:spacing w:line="540" w:lineRule="exact"/>
              <w:jc w:val="center"/>
              <w:rPr>
                <w:rFonts w:ascii="仿宋_GB2312" w:eastAsia="仿宋_GB2312"/>
                <w:sz w:val="32"/>
                <w:szCs w:val="32"/>
              </w:rPr>
            </w:pPr>
            <w:r>
              <w:rPr>
                <w:rFonts w:ascii="仿宋_GB2312" w:eastAsia="仿宋_GB2312" w:hint="eastAsia"/>
                <w:sz w:val="32"/>
                <w:szCs w:val="32"/>
              </w:rPr>
              <w:t>10</w:t>
            </w:r>
          </w:p>
        </w:tc>
        <w:tc>
          <w:tcPr>
            <w:tcW w:w="3659" w:type="pct"/>
            <w:vAlign w:val="center"/>
          </w:tcPr>
          <w:p w:rsidR="00FD2E19" w:rsidRPr="00B511D4" w:rsidRDefault="00FD2E19" w:rsidP="00AF1FB0">
            <w:pPr>
              <w:spacing w:line="540" w:lineRule="exact"/>
              <w:rPr>
                <w:rFonts w:ascii="仿宋_GB2312" w:eastAsia="仿宋_GB2312"/>
                <w:sz w:val="32"/>
                <w:szCs w:val="32"/>
              </w:rPr>
            </w:pPr>
            <w:r>
              <w:rPr>
                <w:rFonts w:ascii="仿宋_GB2312" w:eastAsia="仿宋_GB2312"/>
                <w:sz w:val="32"/>
                <w:szCs w:val="32"/>
              </w:rPr>
              <w:t>市总工会</w:t>
            </w:r>
          </w:p>
        </w:tc>
        <w:tc>
          <w:tcPr>
            <w:tcW w:w="612" w:type="pct"/>
            <w:vMerge/>
            <w:vAlign w:val="center"/>
          </w:tcPr>
          <w:p w:rsidR="00FD2E19" w:rsidRDefault="00FD2E19" w:rsidP="00AF1FB0">
            <w:pPr>
              <w:spacing w:line="540" w:lineRule="exact"/>
              <w:jc w:val="center"/>
              <w:rPr>
                <w:rFonts w:ascii="仿宋_GB2312" w:eastAsia="仿宋_GB2312"/>
                <w:sz w:val="32"/>
                <w:szCs w:val="32"/>
              </w:rPr>
            </w:pPr>
          </w:p>
        </w:tc>
      </w:tr>
      <w:tr w:rsidR="00FD2E19" w:rsidRPr="009F5110" w:rsidTr="00AF1FB0">
        <w:tc>
          <w:tcPr>
            <w:tcW w:w="729" w:type="pct"/>
            <w:vAlign w:val="center"/>
          </w:tcPr>
          <w:p w:rsidR="00FD2E19" w:rsidRDefault="00FD2E19" w:rsidP="00AF1FB0">
            <w:pPr>
              <w:spacing w:line="540" w:lineRule="exact"/>
              <w:jc w:val="center"/>
              <w:rPr>
                <w:rFonts w:ascii="仿宋_GB2312" w:eastAsia="仿宋_GB2312"/>
                <w:sz w:val="32"/>
                <w:szCs w:val="32"/>
              </w:rPr>
            </w:pPr>
            <w:r>
              <w:rPr>
                <w:rFonts w:ascii="仿宋_GB2312" w:eastAsia="仿宋_GB2312" w:hint="eastAsia"/>
                <w:sz w:val="32"/>
                <w:szCs w:val="32"/>
              </w:rPr>
              <w:t>11</w:t>
            </w:r>
          </w:p>
        </w:tc>
        <w:tc>
          <w:tcPr>
            <w:tcW w:w="3659" w:type="pct"/>
            <w:vAlign w:val="center"/>
          </w:tcPr>
          <w:p w:rsidR="00FD2E19" w:rsidRDefault="00FD2E19" w:rsidP="00AF1FB0">
            <w:pPr>
              <w:spacing w:line="540" w:lineRule="exact"/>
              <w:rPr>
                <w:rFonts w:ascii="仿宋_GB2312" w:eastAsia="仿宋_GB2312"/>
                <w:sz w:val="32"/>
                <w:szCs w:val="32"/>
              </w:rPr>
            </w:pPr>
            <w:r>
              <w:rPr>
                <w:rFonts w:ascii="仿宋_GB2312" w:eastAsia="仿宋_GB2312" w:hint="eastAsia"/>
                <w:sz w:val="32"/>
                <w:szCs w:val="32"/>
              </w:rPr>
              <w:t>市档案馆</w:t>
            </w:r>
          </w:p>
        </w:tc>
        <w:tc>
          <w:tcPr>
            <w:tcW w:w="612" w:type="pct"/>
            <w:vMerge/>
            <w:vAlign w:val="center"/>
          </w:tcPr>
          <w:p w:rsidR="00FD2E19" w:rsidRDefault="00FD2E19" w:rsidP="00AF1FB0">
            <w:pPr>
              <w:spacing w:line="540" w:lineRule="exact"/>
              <w:jc w:val="center"/>
              <w:rPr>
                <w:rFonts w:ascii="仿宋_GB2312" w:eastAsia="仿宋_GB2312"/>
                <w:sz w:val="32"/>
                <w:szCs w:val="32"/>
              </w:rPr>
            </w:pPr>
          </w:p>
        </w:tc>
      </w:tr>
      <w:tr w:rsidR="00FD2E19" w:rsidRPr="009F5110" w:rsidTr="00AF1FB0">
        <w:tc>
          <w:tcPr>
            <w:tcW w:w="729" w:type="pct"/>
            <w:vAlign w:val="center"/>
          </w:tcPr>
          <w:p w:rsidR="00FD2E19" w:rsidRDefault="00FD2E19" w:rsidP="00AF1FB0">
            <w:pPr>
              <w:spacing w:line="540" w:lineRule="exact"/>
              <w:jc w:val="center"/>
              <w:rPr>
                <w:rFonts w:ascii="仿宋_GB2312" w:eastAsia="仿宋_GB2312"/>
                <w:sz w:val="32"/>
                <w:szCs w:val="32"/>
              </w:rPr>
            </w:pPr>
            <w:r>
              <w:rPr>
                <w:rFonts w:ascii="仿宋_GB2312" w:eastAsia="仿宋_GB2312" w:hint="eastAsia"/>
                <w:sz w:val="32"/>
                <w:szCs w:val="32"/>
              </w:rPr>
              <w:t>12</w:t>
            </w:r>
          </w:p>
        </w:tc>
        <w:tc>
          <w:tcPr>
            <w:tcW w:w="3659" w:type="pct"/>
            <w:vAlign w:val="center"/>
          </w:tcPr>
          <w:p w:rsidR="00FD2E19" w:rsidRDefault="00FD2E19" w:rsidP="00AF1FB0">
            <w:pPr>
              <w:spacing w:line="540" w:lineRule="exact"/>
              <w:rPr>
                <w:rFonts w:ascii="仿宋_GB2312" w:eastAsia="仿宋_GB2312"/>
                <w:sz w:val="32"/>
                <w:szCs w:val="32"/>
              </w:rPr>
            </w:pPr>
            <w:r>
              <w:rPr>
                <w:rFonts w:ascii="仿宋_GB2312" w:eastAsia="仿宋_GB2312"/>
                <w:sz w:val="32"/>
                <w:szCs w:val="32"/>
              </w:rPr>
              <w:t>防城海关</w:t>
            </w:r>
          </w:p>
        </w:tc>
        <w:tc>
          <w:tcPr>
            <w:tcW w:w="612" w:type="pct"/>
            <w:vMerge/>
            <w:vAlign w:val="center"/>
          </w:tcPr>
          <w:p w:rsidR="00FD2E19" w:rsidRDefault="00FD2E19" w:rsidP="00AF1FB0">
            <w:pPr>
              <w:spacing w:line="540" w:lineRule="exact"/>
              <w:jc w:val="center"/>
              <w:rPr>
                <w:rFonts w:ascii="仿宋_GB2312" w:eastAsia="仿宋_GB2312"/>
                <w:sz w:val="32"/>
                <w:szCs w:val="32"/>
              </w:rPr>
            </w:pPr>
          </w:p>
        </w:tc>
      </w:tr>
      <w:tr w:rsidR="00FD2E19" w:rsidRPr="009F5110" w:rsidTr="00AF1FB0">
        <w:tc>
          <w:tcPr>
            <w:tcW w:w="5000" w:type="pct"/>
            <w:gridSpan w:val="3"/>
            <w:vAlign w:val="center"/>
          </w:tcPr>
          <w:p w:rsidR="00FD2E19" w:rsidRDefault="00FD2E19" w:rsidP="00AF1FB0">
            <w:pPr>
              <w:spacing w:line="540" w:lineRule="exact"/>
              <w:rPr>
                <w:rFonts w:ascii="仿宋_GB2312" w:eastAsia="仿宋_GB2312"/>
                <w:sz w:val="32"/>
                <w:szCs w:val="32"/>
              </w:rPr>
            </w:pPr>
            <w:r>
              <w:rPr>
                <w:rFonts w:ascii="仿宋_GB2312" w:eastAsia="仿宋_GB2312" w:hint="eastAsia"/>
                <w:sz w:val="32"/>
                <w:szCs w:val="32"/>
              </w:rPr>
              <w:t>上思县</w:t>
            </w:r>
          </w:p>
        </w:tc>
      </w:tr>
      <w:tr w:rsidR="00FD2E19" w:rsidRPr="009F5110" w:rsidTr="00AF1FB0">
        <w:tc>
          <w:tcPr>
            <w:tcW w:w="729" w:type="pct"/>
            <w:vAlign w:val="center"/>
          </w:tcPr>
          <w:p w:rsidR="00FD2E19" w:rsidRDefault="00FD2E19" w:rsidP="00AF1FB0">
            <w:pPr>
              <w:spacing w:line="540" w:lineRule="exact"/>
              <w:jc w:val="center"/>
              <w:rPr>
                <w:rFonts w:ascii="仿宋_GB2312" w:eastAsia="仿宋_GB2312"/>
                <w:sz w:val="32"/>
                <w:szCs w:val="32"/>
              </w:rPr>
            </w:pPr>
            <w:r>
              <w:rPr>
                <w:rFonts w:ascii="仿宋_GB2312" w:eastAsia="仿宋_GB2312" w:hint="eastAsia"/>
                <w:sz w:val="32"/>
                <w:szCs w:val="32"/>
              </w:rPr>
              <w:t>1</w:t>
            </w:r>
          </w:p>
        </w:tc>
        <w:tc>
          <w:tcPr>
            <w:tcW w:w="3659" w:type="pct"/>
            <w:vAlign w:val="center"/>
          </w:tcPr>
          <w:p w:rsidR="00FD2E19" w:rsidRDefault="00FD2E19" w:rsidP="00AF1FB0">
            <w:pPr>
              <w:spacing w:line="540" w:lineRule="exact"/>
              <w:rPr>
                <w:rFonts w:ascii="仿宋_GB2312" w:eastAsia="仿宋_GB2312"/>
                <w:sz w:val="32"/>
                <w:szCs w:val="32"/>
              </w:rPr>
            </w:pPr>
            <w:r w:rsidRPr="00B511D4">
              <w:rPr>
                <w:rFonts w:ascii="仿宋_GB2312" w:eastAsia="仿宋_GB2312" w:hint="eastAsia"/>
                <w:sz w:val="32"/>
                <w:szCs w:val="32"/>
              </w:rPr>
              <w:t>国家税务总局上思县税务局</w:t>
            </w:r>
          </w:p>
        </w:tc>
        <w:tc>
          <w:tcPr>
            <w:tcW w:w="612" w:type="pct"/>
            <w:vMerge w:val="restart"/>
            <w:vAlign w:val="center"/>
          </w:tcPr>
          <w:p w:rsidR="00FD2E19" w:rsidRDefault="00FD2E19" w:rsidP="00AF1FB0">
            <w:pPr>
              <w:spacing w:line="540" w:lineRule="exact"/>
              <w:jc w:val="center"/>
              <w:rPr>
                <w:rFonts w:ascii="仿宋_GB2312" w:eastAsia="仿宋_GB2312"/>
                <w:sz w:val="32"/>
                <w:szCs w:val="32"/>
              </w:rPr>
            </w:pPr>
            <w:r>
              <w:rPr>
                <w:rFonts w:ascii="仿宋_GB2312" w:eastAsia="仿宋_GB2312" w:hint="eastAsia"/>
                <w:sz w:val="32"/>
                <w:szCs w:val="32"/>
              </w:rPr>
              <w:t>7</w:t>
            </w:r>
          </w:p>
        </w:tc>
      </w:tr>
      <w:tr w:rsidR="00FD2E19" w:rsidRPr="009F5110" w:rsidTr="00AF1FB0">
        <w:tc>
          <w:tcPr>
            <w:tcW w:w="729" w:type="pct"/>
            <w:vAlign w:val="center"/>
          </w:tcPr>
          <w:p w:rsidR="00FD2E19" w:rsidRDefault="00FD2E19" w:rsidP="00AF1FB0">
            <w:pPr>
              <w:spacing w:line="540" w:lineRule="exact"/>
              <w:jc w:val="center"/>
              <w:rPr>
                <w:rFonts w:ascii="仿宋_GB2312" w:eastAsia="仿宋_GB2312"/>
                <w:sz w:val="32"/>
                <w:szCs w:val="32"/>
              </w:rPr>
            </w:pPr>
            <w:r>
              <w:rPr>
                <w:rFonts w:ascii="仿宋_GB2312" w:eastAsia="仿宋_GB2312" w:hint="eastAsia"/>
                <w:sz w:val="32"/>
                <w:szCs w:val="32"/>
              </w:rPr>
              <w:t>2</w:t>
            </w:r>
          </w:p>
        </w:tc>
        <w:tc>
          <w:tcPr>
            <w:tcW w:w="3659" w:type="pct"/>
            <w:vAlign w:val="center"/>
          </w:tcPr>
          <w:p w:rsidR="00FD2E19" w:rsidRDefault="00FD2E19" w:rsidP="00AF1FB0">
            <w:pPr>
              <w:spacing w:line="540" w:lineRule="exact"/>
              <w:rPr>
                <w:rFonts w:ascii="仿宋_GB2312" w:eastAsia="仿宋_GB2312"/>
                <w:sz w:val="32"/>
                <w:szCs w:val="32"/>
              </w:rPr>
            </w:pPr>
            <w:r w:rsidRPr="00B511D4">
              <w:rPr>
                <w:rFonts w:ascii="仿宋_GB2312" w:eastAsia="仿宋_GB2312" w:hint="eastAsia"/>
                <w:sz w:val="32"/>
                <w:szCs w:val="32"/>
              </w:rPr>
              <w:t>广西上上糖业有限公司</w:t>
            </w:r>
          </w:p>
        </w:tc>
        <w:tc>
          <w:tcPr>
            <w:tcW w:w="612" w:type="pct"/>
            <w:vMerge/>
            <w:vAlign w:val="center"/>
          </w:tcPr>
          <w:p w:rsidR="00FD2E19" w:rsidRDefault="00FD2E19" w:rsidP="00AF1FB0">
            <w:pPr>
              <w:spacing w:line="540" w:lineRule="exact"/>
              <w:jc w:val="center"/>
              <w:rPr>
                <w:rFonts w:ascii="仿宋_GB2312" w:eastAsia="仿宋_GB2312"/>
                <w:sz w:val="32"/>
                <w:szCs w:val="32"/>
              </w:rPr>
            </w:pPr>
          </w:p>
        </w:tc>
      </w:tr>
      <w:tr w:rsidR="00FD2E19" w:rsidRPr="009F5110" w:rsidTr="00AF1FB0">
        <w:tc>
          <w:tcPr>
            <w:tcW w:w="729" w:type="pct"/>
            <w:vAlign w:val="center"/>
          </w:tcPr>
          <w:p w:rsidR="00FD2E19" w:rsidRDefault="00FD2E19" w:rsidP="00AF1FB0">
            <w:pPr>
              <w:spacing w:line="540" w:lineRule="exact"/>
              <w:jc w:val="center"/>
              <w:rPr>
                <w:rFonts w:ascii="仿宋_GB2312" w:eastAsia="仿宋_GB2312"/>
                <w:sz w:val="32"/>
                <w:szCs w:val="32"/>
              </w:rPr>
            </w:pPr>
            <w:r>
              <w:rPr>
                <w:rFonts w:ascii="仿宋_GB2312" w:eastAsia="仿宋_GB2312" w:hint="eastAsia"/>
                <w:sz w:val="32"/>
                <w:szCs w:val="32"/>
              </w:rPr>
              <w:t>3</w:t>
            </w:r>
          </w:p>
        </w:tc>
        <w:tc>
          <w:tcPr>
            <w:tcW w:w="3659" w:type="pct"/>
            <w:vAlign w:val="center"/>
          </w:tcPr>
          <w:p w:rsidR="00FD2E19" w:rsidRPr="00B511D4" w:rsidRDefault="00FD2E19" w:rsidP="00AF1FB0">
            <w:pPr>
              <w:spacing w:line="540" w:lineRule="exact"/>
              <w:rPr>
                <w:rFonts w:ascii="仿宋_GB2312" w:eastAsia="仿宋_GB2312"/>
                <w:sz w:val="32"/>
                <w:szCs w:val="32"/>
              </w:rPr>
            </w:pPr>
            <w:r w:rsidRPr="00B511D4">
              <w:rPr>
                <w:rFonts w:ascii="仿宋_GB2312" w:eastAsia="仿宋_GB2312" w:hint="eastAsia"/>
                <w:sz w:val="32"/>
                <w:szCs w:val="32"/>
              </w:rPr>
              <w:t>广西十万山制药有限公司</w:t>
            </w:r>
          </w:p>
        </w:tc>
        <w:tc>
          <w:tcPr>
            <w:tcW w:w="612" w:type="pct"/>
            <w:vMerge/>
            <w:vAlign w:val="center"/>
          </w:tcPr>
          <w:p w:rsidR="00FD2E19" w:rsidRDefault="00FD2E19" w:rsidP="00AF1FB0">
            <w:pPr>
              <w:spacing w:line="540" w:lineRule="exact"/>
              <w:jc w:val="center"/>
              <w:rPr>
                <w:rFonts w:ascii="仿宋_GB2312" w:eastAsia="仿宋_GB2312"/>
                <w:sz w:val="32"/>
                <w:szCs w:val="32"/>
              </w:rPr>
            </w:pPr>
          </w:p>
        </w:tc>
      </w:tr>
      <w:tr w:rsidR="00FD2E19" w:rsidRPr="009F5110" w:rsidTr="00AF1FB0">
        <w:tc>
          <w:tcPr>
            <w:tcW w:w="729" w:type="pct"/>
            <w:vAlign w:val="center"/>
          </w:tcPr>
          <w:p w:rsidR="00FD2E19" w:rsidRDefault="00FD2E19" w:rsidP="00AF1FB0">
            <w:pPr>
              <w:spacing w:line="540" w:lineRule="exact"/>
              <w:jc w:val="center"/>
              <w:rPr>
                <w:rFonts w:ascii="仿宋_GB2312" w:eastAsia="仿宋_GB2312"/>
                <w:sz w:val="32"/>
                <w:szCs w:val="32"/>
              </w:rPr>
            </w:pPr>
            <w:r>
              <w:rPr>
                <w:rFonts w:ascii="仿宋_GB2312" w:eastAsia="仿宋_GB2312" w:hint="eastAsia"/>
                <w:sz w:val="32"/>
                <w:szCs w:val="32"/>
              </w:rPr>
              <w:t>4</w:t>
            </w:r>
          </w:p>
        </w:tc>
        <w:tc>
          <w:tcPr>
            <w:tcW w:w="3659" w:type="pct"/>
            <w:vAlign w:val="center"/>
          </w:tcPr>
          <w:p w:rsidR="00FD2E19" w:rsidRPr="00B511D4" w:rsidRDefault="00FD2E19" w:rsidP="00AF1FB0">
            <w:pPr>
              <w:spacing w:line="540" w:lineRule="exact"/>
              <w:rPr>
                <w:rFonts w:ascii="仿宋_GB2312" w:eastAsia="仿宋_GB2312"/>
                <w:sz w:val="32"/>
                <w:szCs w:val="32"/>
              </w:rPr>
            </w:pPr>
            <w:r w:rsidRPr="00B511D4">
              <w:rPr>
                <w:rFonts w:ascii="仿宋_GB2312" w:eastAsia="仿宋_GB2312" w:hint="eastAsia"/>
                <w:sz w:val="32"/>
                <w:szCs w:val="32"/>
              </w:rPr>
              <w:t>上思县民族中学</w:t>
            </w:r>
          </w:p>
        </w:tc>
        <w:tc>
          <w:tcPr>
            <w:tcW w:w="612" w:type="pct"/>
            <w:vMerge/>
            <w:vAlign w:val="center"/>
          </w:tcPr>
          <w:p w:rsidR="00FD2E19" w:rsidRDefault="00FD2E19" w:rsidP="00AF1FB0">
            <w:pPr>
              <w:spacing w:line="540" w:lineRule="exact"/>
              <w:jc w:val="center"/>
              <w:rPr>
                <w:rFonts w:ascii="仿宋_GB2312" w:eastAsia="仿宋_GB2312"/>
                <w:sz w:val="32"/>
                <w:szCs w:val="32"/>
              </w:rPr>
            </w:pPr>
          </w:p>
        </w:tc>
      </w:tr>
      <w:tr w:rsidR="00FD2E19" w:rsidRPr="009F5110" w:rsidTr="00AF1FB0">
        <w:tc>
          <w:tcPr>
            <w:tcW w:w="729" w:type="pct"/>
            <w:vAlign w:val="center"/>
          </w:tcPr>
          <w:p w:rsidR="00FD2E19" w:rsidRDefault="00FD2E19" w:rsidP="00AF1FB0">
            <w:pPr>
              <w:spacing w:line="540" w:lineRule="exact"/>
              <w:jc w:val="center"/>
              <w:rPr>
                <w:rFonts w:ascii="仿宋_GB2312" w:eastAsia="仿宋_GB2312"/>
                <w:sz w:val="32"/>
                <w:szCs w:val="32"/>
              </w:rPr>
            </w:pPr>
            <w:r>
              <w:rPr>
                <w:rFonts w:ascii="仿宋_GB2312" w:eastAsia="仿宋_GB2312" w:hint="eastAsia"/>
                <w:sz w:val="32"/>
                <w:szCs w:val="32"/>
              </w:rPr>
              <w:t>5</w:t>
            </w:r>
          </w:p>
        </w:tc>
        <w:tc>
          <w:tcPr>
            <w:tcW w:w="3659" w:type="pct"/>
            <w:vAlign w:val="center"/>
          </w:tcPr>
          <w:p w:rsidR="00FD2E19" w:rsidRPr="00B511D4" w:rsidRDefault="00FD2E19" w:rsidP="00AF1FB0">
            <w:pPr>
              <w:spacing w:line="540" w:lineRule="exact"/>
              <w:rPr>
                <w:rFonts w:ascii="仿宋_GB2312" w:eastAsia="仿宋_GB2312"/>
                <w:sz w:val="32"/>
                <w:szCs w:val="32"/>
              </w:rPr>
            </w:pPr>
            <w:r w:rsidRPr="00B511D4">
              <w:rPr>
                <w:rFonts w:ascii="仿宋_GB2312" w:eastAsia="仿宋_GB2312" w:hint="eastAsia"/>
                <w:sz w:val="32"/>
                <w:szCs w:val="32"/>
              </w:rPr>
              <w:t>上思县南屏瑶族乡中心小学</w:t>
            </w:r>
          </w:p>
        </w:tc>
        <w:tc>
          <w:tcPr>
            <w:tcW w:w="612" w:type="pct"/>
            <w:vMerge/>
            <w:vAlign w:val="center"/>
          </w:tcPr>
          <w:p w:rsidR="00FD2E19" w:rsidRDefault="00FD2E19" w:rsidP="00AF1FB0">
            <w:pPr>
              <w:spacing w:line="540" w:lineRule="exact"/>
              <w:jc w:val="center"/>
              <w:rPr>
                <w:rFonts w:ascii="仿宋_GB2312" w:eastAsia="仿宋_GB2312"/>
                <w:sz w:val="32"/>
                <w:szCs w:val="32"/>
              </w:rPr>
            </w:pPr>
          </w:p>
        </w:tc>
      </w:tr>
      <w:tr w:rsidR="00FD2E19" w:rsidRPr="009F5110" w:rsidTr="00AF1FB0">
        <w:tc>
          <w:tcPr>
            <w:tcW w:w="729" w:type="pct"/>
            <w:vAlign w:val="center"/>
          </w:tcPr>
          <w:p w:rsidR="00FD2E19" w:rsidRDefault="00FD2E19" w:rsidP="00AF1FB0">
            <w:pPr>
              <w:spacing w:line="540" w:lineRule="exact"/>
              <w:jc w:val="center"/>
              <w:rPr>
                <w:rFonts w:ascii="仿宋_GB2312" w:eastAsia="仿宋_GB2312"/>
                <w:sz w:val="32"/>
                <w:szCs w:val="32"/>
              </w:rPr>
            </w:pPr>
            <w:r>
              <w:rPr>
                <w:rFonts w:ascii="仿宋_GB2312" w:eastAsia="仿宋_GB2312" w:hint="eastAsia"/>
                <w:sz w:val="32"/>
                <w:szCs w:val="32"/>
              </w:rPr>
              <w:t>6</w:t>
            </w:r>
          </w:p>
        </w:tc>
        <w:tc>
          <w:tcPr>
            <w:tcW w:w="3659" w:type="pct"/>
            <w:vAlign w:val="center"/>
          </w:tcPr>
          <w:p w:rsidR="00FD2E19" w:rsidRPr="00B511D4" w:rsidRDefault="00FD2E19" w:rsidP="00AF1FB0">
            <w:pPr>
              <w:spacing w:line="540" w:lineRule="exact"/>
              <w:rPr>
                <w:rFonts w:ascii="仿宋_GB2312" w:eastAsia="仿宋_GB2312"/>
                <w:sz w:val="32"/>
                <w:szCs w:val="32"/>
              </w:rPr>
            </w:pPr>
            <w:r w:rsidRPr="00B511D4">
              <w:rPr>
                <w:rFonts w:ascii="仿宋_GB2312" w:eastAsia="仿宋_GB2312" w:hint="eastAsia"/>
                <w:sz w:val="32"/>
                <w:szCs w:val="32"/>
              </w:rPr>
              <w:t>上思县在妙镇人民政府</w:t>
            </w:r>
          </w:p>
        </w:tc>
        <w:tc>
          <w:tcPr>
            <w:tcW w:w="612" w:type="pct"/>
            <w:vMerge/>
            <w:vAlign w:val="center"/>
          </w:tcPr>
          <w:p w:rsidR="00FD2E19" w:rsidRDefault="00FD2E19" w:rsidP="00AF1FB0">
            <w:pPr>
              <w:spacing w:line="540" w:lineRule="exact"/>
              <w:jc w:val="center"/>
              <w:rPr>
                <w:rFonts w:ascii="仿宋_GB2312" w:eastAsia="仿宋_GB2312"/>
                <w:sz w:val="32"/>
                <w:szCs w:val="32"/>
              </w:rPr>
            </w:pPr>
          </w:p>
        </w:tc>
      </w:tr>
      <w:tr w:rsidR="00FD2E19" w:rsidRPr="009F5110" w:rsidTr="00AF1FB0">
        <w:tc>
          <w:tcPr>
            <w:tcW w:w="729" w:type="pct"/>
            <w:vAlign w:val="center"/>
          </w:tcPr>
          <w:p w:rsidR="00FD2E19" w:rsidRDefault="00FD2E19" w:rsidP="00AF1FB0">
            <w:pPr>
              <w:spacing w:line="540" w:lineRule="exact"/>
              <w:jc w:val="center"/>
              <w:rPr>
                <w:rFonts w:ascii="仿宋_GB2312" w:eastAsia="仿宋_GB2312"/>
                <w:sz w:val="32"/>
                <w:szCs w:val="32"/>
              </w:rPr>
            </w:pPr>
            <w:r>
              <w:rPr>
                <w:rFonts w:ascii="仿宋_GB2312" w:eastAsia="仿宋_GB2312" w:hint="eastAsia"/>
                <w:sz w:val="32"/>
                <w:szCs w:val="32"/>
              </w:rPr>
              <w:lastRenderedPageBreak/>
              <w:t>7</w:t>
            </w:r>
          </w:p>
        </w:tc>
        <w:tc>
          <w:tcPr>
            <w:tcW w:w="3659" w:type="pct"/>
            <w:vAlign w:val="center"/>
          </w:tcPr>
          <w:p w:rsidR="00FD2E19" w:rsidRPr="00B511D4" w:rsidRDefault="00FD2E19" w:rsidP="00AF1FB0">
            <w:pPr>
              <w:spacing w:line="540" w:lineRule="exact"/>
              <w:rPr>
                <w:rFonts w:ascii="仿宋_GB2312" w:eastAsia="仿宋_GB2312"/>
                <w:sz w:val="32"/>
                <w:szCs w:val="32"/>
              </w:rPr>
            </w:pPr>
            <w:r w:rsidRPr="00B511D4">
              <w:rPr>
                <w:rFonts w:ascii="仿宋_GB2312" w:eastAsia="仿宋_GB2312" w:hint="eastAsia"/>
                <w:sz w:val="32"/>
                <w:szCs w:val="32"/>
              </w:rPr>
              <w:t>防城港市上思生态环境局</w:t>
            </w:r>
          </w:p>
        </w:tc>
        <w:tc>
          <w:tcPr>
            <w:tcW w:w="612" w:type="pct"/>
            <w:vMerge/>
            <w:vAlign w:val="center"/>
          </w:tcPr>
          <w:p w:rsidR="00FD2E19" w:rsidRDefault="00FD2E19" w:rsidP="00AF1FB0">
            <w:pPr>
              <w:spacing w:line="540" w:lineRule="exact"/>
              <w:jc w:val="center"/>
              <w:rPr>
                <w:rFonts w:ascii="仿宋_GB2312" w:eastAsia="仿宋_GB2312"/>
                <w:sz w:val="32"/>
                <w:szCs w:val="32"/>
              </w:rPr>
            </w:pPr>
          </w:p>
        </w:tc>
      </w:tr>
      <w:tr w:rsidR="00FD2E19" w:rsidRPr="009F5110" w:rsidTr="00AF1FB0">
        <w:tc>
          <w:tcPr>
            <w:tcW w:w="5000" w:type="pct"/>
            <w:gridSpan w:val="3"/>
            <w:vAlign w:val="center"/>
          </w:tcPr>
          <w:p w:rsidR="00FD2E19" w:rsidRDefault="00FD2E19" w:rsidP="00AF1FB0">
            <w:pPr>
              <w:spacing w:line="540" w:lineRule="exact"/>
              <w:rPr>
                <w:rFonts w:ascii="仿宋_GB2312" w:eastAsia="仿宋_GB2312"/>
                <w:sz w:val="32"/>
                <w:szCs w:val="32"/>
              </w:rPr>
            </w:pPr>
            <w:r>
              <w:rPr>
                <w:rFonts w:ascii="仿宋_GB2312" w:eastAsia="仿宋_GB2312" w:hint="eastAsia"/>
                <w:sz w:val="32"/>
                <w:szCs w:val="32"/>
              </w:rPr>
              <w:t>防城区</w:t>
            </w:r>
          </w:p>
        </w:tc>
      </w:tr>
      <w:tr w:rsidR="00FD2E19" w:rsidRPr="009F5110" w:rsidTr="00AF1FB0">
        <w:tc>
          <w:tcPr>
            <w:tcW w:w="729" w:type="pct"/>
            <w:vAlign w:val="center"/>
          </w:tcPr>
          <w:p w:rsidR="00FD2E19" w:rsidRDefault="00FD2E19" w:rsidP="00AF1FB0">
            <w:pPr>
              <w:spacing w:line="540" w:lineRule="exact"/>
              <w:jc w:val="center"/>
              <w:rPr>
                <w:rFonts w:ascii="仿宋_GB2312" w:eastAsia="仿宋_GB2312"/>
                <w:sz w:val="32"/>
                <w:szCs w:val="32"/>
              </w:rPr>
            </w:pPr>
            <w:r>
              <w:rPr>
                <w:rFonts w:ascii="仿宋_GB2312" w:eastAsia="仿宋_GB2312" w:hint="eastAsia"/>
                <w:sz w:val="32"/>
                <w:szCs w:val="32"/>
              </w:rPr>
              <w:t>1</w:t>
            </w:r>
          </w:p>
        </w:tc>
        <w:tc>
          <w:tcPr>
            <w:tcW w:w="3659" w:type="pct"/>
            <w:vAlign w:val="center"/>
          </w:tcPr>
          <w:p w:rsidR="00FD2E19" w:rsidRPr="00B511D4" w:rsidRDefault="00FD2E19" w:rsidP="00AF1FB0">
            <w:pPr>
              <w:spacing w:line="540" w:lineRule="exact"/>
              <w:rPr>
                <w:rFonts w:ascii="仿宋_GB2312" w:eastAsia="仿宋_GB2312"/>
                <w:sz w:val="32"/>
                <w:szCs w:val="32"/>
              </w:rPr>
            </w:pPr>
            <w:r w:rsidRPr="00BA285B">
              <w:rPr>
                <w:rFonts w:ascii="仿宋_GB2312" w:eastAsia="仿宋_GB2312" w:hint="eastAsia"/>
                <w:sz w:val="32"/>
                <w:szCs w:val="32"/>
              </w:rPr>
              <w:t>广西华业投资集团有限公司</w:t>
            </w:r>
          </w:p>
        </w:tc>
        <w:tc>
          <w:tcPr>
            <w:tcW w:w="612" w:type="pct"/>
            <w:vMerge w:val="restart"/>
            <w:vAlign w:val="center"/>
          </w:tcPr>
          <w:p w:rsidR="00FD2E19" w:rsidRDefault="00FD2E19" w:rsidP="00AF1FB0">
            <w:pPr>
              <w:spacing w:line="540" w:lineRule="exact"/>
              <w:jc w:val="center"/>
              <w:rPr>
                <w:rFonts w:ascii="仿宋_GB2312" w:eastAsia="仿宋_GB2312"/>
                <w:sz w:val="32"/>
                <w:szCs w:val="32"/>
              </w:rPr>
            </w:pPr>
            <w:r>
              <w:rPr>
                <w:rFonts w:ascii="仿宋_GB2312" w:eastAsia="仿宋_GB2312" w:hint="eastAsia"/>
                <w:sz w:val="32"/>
                <w:szCs w:val="32"/>
              </w:rPr>
              <w:t>10</w:t>
            </w:r>
          </w:p>
        </w:tc>
      </w:tr>
      <w:tr w:rsidR="00FD2E19" w:rsidRPr="009F5110" w:rsidTr="00AF1FB0">
        <w:tc>
          <w:tcPr>
            <w:tcW w:w="729" w:type="pct"/>
            <w:vAlign w:val="center"/>
          </w:tcPr>
          <w:p w:rsidR="00FD2E19" w:rsidRDefault="00FD2E19" w:rsidP="00AF1FB0">
            <w:pPr>
              <w:spacing w:line="540" w:lineRule="exact"/>
              <w:jc w:val="center"/>
              <w:rPr>
                <w:rFonts w:ascii="仿宋_GB2312" w:eastAsia="仿宋_GB2312"/>
                <w:sz w:val="32"/>
                <w:szCs w:val="32"/>
              </w:rPr>
            </w:pPr>
            <w:r>
              <w:rPr>
                <w:rFonts w:ascii="仿宋_GB2312" w:eastAsia="仿宋_GB2312" w:hint="eastAsia"/>
                <w:sz w:val="32"/>
                <w:szCs w:val="32"/>
              </w:rPr>
              <w:t>2</w:t>
            </w:r>
          </w:p>
        </w:tc>
        <w:tc>
          <w:tcPr>
            <w:tcW w:w="3659" w:type="pct"/>
            <w:vAlign w:val="center"/>
          </w:tcPr>
          <w:p w:rsidR="00FD2E19" w:rsidRPr="00B511D4" w:rsidRDefault="00FD2E19" w:rsidP="00AF1FB0">
            <w:pPr>
              <w:spacing w:line="540" w:lineRule="exact"/>
              <w:rPr>
                <w:rFonts w:ascii="仿宋_GB2312" w:eastAsia="仿宋_GB2312"/>
                <w:sz w:val="32"/>
                <w:szCs w:val="32"/>
              </w:rPr>
            </w:pPr>
            <w:r>
              <w:rPr>
                <w:rFonts w:ascii="Times New Roman" w:eastAsia="仿宋_GB2312" w:hAnsi="Times New Roman" w:cs="Times New Roman" w:hint="eastAsia"/>
                <w:sz w:val="32"/>
                <w:szCs w:val="32"/>
              </w:rPr>
              <w:t>防城区文旅局</w:t>
            </w:r>
          </w:p>
        </w:tc>
        <w:tc>
          <w:tcPr>
            <w:tcW w:w="612" w:type="pct"/>
            <w:vMerge/>
            <w:vAlign w:val="center"/>
          </w:tcPr>
          <w:p w:rsidR="00FD2E19" w:rsidRDefault="00FD2E19" w:rsidP="00AF1FB0">
            <w:pPr>
              <w:spacing w:line="540" w:lineRule="exact"/>
              <w:jc w:val="center"/>
              <w:rPr>
                <w:rFonts w:ascii="仿宋_GB2312" w:eastAsia="仿宋_GB2312"/>
                <w:sz w:val="32"/>
                <w:szCs w:val="32"/>
              </w:rPr>
            </w:pPr>
          </w:p>
        </w:tc>
      </w:tr>
      <w:tr w:rsidR="00FD2E19" w:rsidRPr="009F5110" w:rsidTr="00AF1FB0">
        <w:tc>
          <w:tcPr>
            <w:tcW w:w="729" w:type="pct"/>
            <w:vAlign w:val="center"/>
          </w:tcPr>
          <w:p w:rsidR="00FD2E19" w:rsidRDefault="00FD2E19" w:rsidP="00AF1FB0">
            <w:pPr>
              <w:spacing w:line="540" w:lineRule="exact"/>
              <w:jc w:val="center"/>
              <w:rPr>
                <w:rFonts w:ascii="仿宋_GB2312" w:eastAsia="仿宋_GB2312"/>
                <w:sz w:val="32"/>
                <w:szCs w:val="32"/>
              </w:rPr>
            </w:pPr>
            <w:r>
              <w:rPr>
                <w:rFonts w:ascii="仿宋_GB2312" w:eastAsia="仿宋_GB2312" w:hint="eastAsia"/>
                <w:sz w:val="32"/>
                <w:szCs w:val="32"/>
              </w:rPr>
              <w:t>3</w:t>
            </w:r>
          </w:p>
        </w:tc>
        <w:tc>
          <w:tcPr>
            <w:tcW w:w="3659" w:type="pct"/>
            <w:vAlign w:val="center"/>
          </w:tcPr>
          <w:p w:rsidR="00FD2E19" w:rsidRPr="00B511D4" w:rsidRDefault="00FD2E19" w:rsidP="00AF1FB0">
            <w:pPr>
              <w:spacing w:line="540" w:lineRule="exact"/>
              <w:rPr>
                <w:rFonts w:ascii="仿宋_GB2312" w:eastAsia="仿宋_GB2312"/>
                <w:sz w:val="32"/>
                <w:szCs w:val="32"/>
              </w:rPr>
            </w:pPr>
            <w:r>
              <w:rPr>
                <w:rFonts w:ascii="Times New Roman" w:eastAsia="仿宋_GB2312" w:hAnsi="Times New Roman" w:cs="Times New Roman" w:hint="eastAsia"/>
                <w:sz w:val="32"/>
                <w:szCs w:val="32"/>
              </w:rPr>
              <w:t>防城区华石镇</w:t>
            </w:r>
          </w:p>
        </w:tc>
        <w:tc>
          <w:tcPr>
            <w:tcW w:w="612" w:type="pct"/>
            <w:vMerge/>
            <w:vAlign w:val="center"/>
          </w:tcPr>
          <w:p w:rsidR="00FD2E19" w:rsidRDefault="00FD2E19" w:rsidP="00AF1FB0">
            <w:pPr>
              <w:spacing w:line="540" w:lineRule="exact"/>
              <w:jc w:val="center"/>
              <w:rPr>
                <w:rFonts w:ascii="仿宋_GB2312" w:eastAsia="仿宋_GB2312"/>
                <w:sz w:val="32"/>
                <w:szCs w:val="32"/>
              </w:rPr>
            </w:pPr>
          </w:p>
        </w:tc>
      </w:tr>
      <w:tr w:rsidR="00FD2E19" w:rsidRPr="009F5110" w:rsidTr="00AF1FB0">
        <w:tc>
          <w:tcPr>
            <w:tcW w:w="729" w:type="pct"/>
            <w:vAlign w:val="center"/>
          </w:tcPr>
          <w:p w:rsidR="00FD2E19" w:rsidRDefault="00FD2E19" w:rsidP="00AF1FB0">
            <w:pPr>
              <w:spacing w:line="540" w:lineRule="exact"/>
              <w:jc w:val="center"/>
              <w:rPr>
                <w:rFonts w:ascii="仿宋_GB2312" w:eastAsia="仿宋_GB2312"/>
                <w:sz w:val="32"/>
                <w:szCs w:val="32"/>
              </w:rPr>
            </w:pPr>
            <w:r>
              <w:rPr>
                <w:rFonts w:ascii="仿宋_GB2312" w:eastAsia="仿宋_GB2312" w:hint="eastAsia"/>
                <w:sz w:val="32"/>
                <w:szCs w:val="32"/>
              </w:rPr>
              <w:t>4</w:t>
            </w:r>
          </w:p>
        </w:tc>
        <w:tc>
          <w:tcPr>
            <w:tcW w:w="3659" w:type="pct"/>
            <w:vAlign w:val="center"/>
          </w:tcPr>
          <w:p w:rsidR="00FD2E19" w:rsidRPr="00B511D4" w:rsidRDefault="00FD2E19" w:rsidP="00AF1FB0">
            <w:pPr>
              <w:spacing w:line="540" w:lineRule="exact"/>
              <w:rPr>
                <w:rFonts w:ascii="仿宋_GB2312" w:eastAsia="仿宋_GB2312"/>
                <w:sz w:val="32"/>
                <w:szCs w:val="32"/>
              </w:rPr>
            </w:pPr>
            <w:r>
              <w:rPr>
                <w:rFonts w:ascii="Times New Roman" w:eastAsia="仿宋_GB2312" w:hAnsi="Times New Roman" w:cs="Times New Roman" w:hint="eastAsia"/>
                <w:sz w:val="32"/>
                <w:szCs w:val="32"/>
              </w:rPr>
              <w:t>防城区那良镇</w:t>
            </w:r>
          </w:p>
        </w:tc>
        <w:tc>
          <w:tcPr>
            <w:tcW w:w="612" w:type="pct"/>
            <w:vMerge/>
            <w:vAlign w:val="center"/>
          </w:tcPr>
          <w:p w:rsidR="00FD2E19" w:rsidRDefault="00FD2E19" w:rsidP="00AF1FB0">
            <w:pPr>
              <w:spacing w:line="540" w:lineRule="exact"/>
              <w:jc w:val="center"/>
              <w:rPr>
                <w:rFonts w:ascii="仿宋_GB2312" w:eastAsia="仿宋_GB2312"/>
                <w:sz w:val="32"/>
                <w:szCs w:val="32"/>
              </w:rPr>
            </w:pPr>
          </w:p>
        </w:tc>
      </w:tr>
      <w:tr w:rsidR="00FD2E19" w:rsidRPr="009F5110" w:rsidTr="00AF1FB0">
        <w:tc>
          <w:tcPr>
            <w:tcW w:w="729" w:type="pct"/>
            <w:vAlign w:val="center"/>
          </w:tcPr>
          <w:p w:rsidR="00FD2E19" w:rsidRDefault="00FD2E19" w:rsidP="00AF1FB0">
            <w:pPr>
              <w:spacing w:line="540" w:lineRule="exact"/>
              <w:jc w:val="center"/>
              <w:rPr>
                <w:rFonts w:ascii="仿宋_GB2312" w:eastAsia="仿宋_GB2312"/>
                <w:sz w:val="32"/>
                <w:szCs w:val="32"/>
              </w:rPr>
            </w:pPr>
            <w:r>
              <w:rPr>
                <w:rFonts w:ascii="仿宋_GB2312" w:eastAsia="仿宋_GB2312" w:hint="eastAsia"/>
                <w:sz w:val="32"/>
                <w:szCs w:val="32"/>
              </w:rPr>
              <w:t>5</w:t>
            </w:r>
          </w:p>
        </w:tc>
        <w:tc>
          <w:tcPr>
            <w:tcW w:w="3659" w:type="pct"/>
            <w:vAlign w:val="center"/>
          </w:tcPr>
          <w:p w:rsidR="00FD2E19" w:rsidRPr="00B511D4" w:rsidRDefault="00FD2E19" w:rsidP="00AF1FB0">
            <w:pPr>
              <w:spacing w:line="540" w:lineRule="exact"/>
              <w:rPr>
                <w:rFonts w:ascii="仿宋_GB2312" w:eastAsia="仿宋_GB2312"/>
                <w:sz w:val="32"/>
                <w:szCs w:val="32"/>
              </w:rPr>
            </w:pPr>
            <w:r>
              <w:rPr>
                <w:rFonts w:ascii="Times New Roman" w:eastAsia="仿宋_GB2312" w:hAnsi="Times New Roman" w:cs="Times New Roman" w:hint="eastAsia"/>
                <w:sz w:val="32"/>
                <w:szCs w:val="32"/>
              </w:rPr>
              <w:t>防城区峒中镇</w:t>
            </w:r>
          </w:p>
        </w:tc>
        <w:tc>
          <w:tcPr>
            <w:tcW w:w="612" w:type="pct"/>
            <w:vMerge/>
            <w:vAlign w:val="center"/>
          </w:tcPr>
          <w:p w:rsidR="00FD2E19" w:rsidRDefault="00FD2E19" w:rsidP="00AF1FB0">
            <w:pPr>
              <w:spacing w:line="540" w:lineRule="exact"/>
              <w:jc w:val="center"/>
              <w:rPr>
                <w:rFonts w:ascii="仿宋_GB2312" w:eastAsia="仿宋_GB2312"/>
                <w:sz w:val="32"/>
                <w:szCs w:val="32"/>
              </w:rPr>
            </w:pPr>
          </w:p>
        </w:tc>
      </w:tr>
      <w:tr w:rsidR="00FD2E19" w:rsidRPr="009F5110" w:rsidTr="00AF1FB0">
        <w:tc>
          <w:tcPr>
            <w:tcW w:w="729" w:type="pct"/>
            <w:vAlign w:val="center"/>
          </w:tcPr>
          <w:p w:rsidR="00FD2E19" w:rsidRDefault="00FD2E19" w:rsidP="00AF1FB0">
            <w:pPr>
              <w:spacing w:line="540" w:lineRule="exact"/>
              <w:jc w:val="center"/>
              <w:rPr>
                <w:rFonts w:ascii="仿宋_GB2312" w:eastAsia="仿宋_GB2312"/>
                <w:sz w:val="32"/>
                <w:szCs w:val="32"/>
              </w:rPr>
            </w:pPr>
            <w:r>
              <w:rPr>
                <w:rFonts w:ascii="仿宋_GB2312" w:eastAsia="仿宋_GB2312" w:hint="eastAsia"/>
                <w:sz w:val="32"/>
                <w:szCs w:val="32"/>
              </w:rPr>
              <w:t>6</w:t>
            </w:r>
          </w:p>
        </w:tc>
        <w:tc>
          <w:tcPr>
            <w:tcW w:w="3659" w:type="pct"/>
            <w:vAlign w:val="center"/>
          </w:tcPr>
          <w:p w:rsidR="00FD2E19" w:rsidRPr="00B511D4" w:rsidRDefault="00FD2E19" w:rsidP="00AF1FB0">
            <w:pPr>
              <w:spacing w:line="540" w:lineRule="exact"/>
              <w:rPr>
                <w:rFonts w:ascii="仿宋_GB2312" w:eastAsia="仿宋_GB2312"/>
                <w:sz w:val="32"/>
                <w:szCs w:val="32"/>
              </w:rPr>
            </w:pPr>
            <w:r>
              <w:rPr>
                <w:rFonts w:ascii="Times New Roman" w:eastAsia="仿宋_GB2312" w:hAnsi="Times New Roman" w:cs="Times New Roman" w:hint="eastAsia"/>
                <w:sz w:val="32"/>
                <w:szCs w:val="32"/>
              </w:rPr>
              <w:t>防城区那良镇那巴村民委员会</w:t>
            </w:r>
          </w:p>
        </w:tc>
        <w:tc>
          <w:tcPr>
            <w:tcW w:w="612" w:type="pct"/>
            <w:vMerge/>
            <w:vAlign w:val="center"/>
          </w:tcPr>
          <w:p w:rsidR="00FD2E19" w:rsidRDefault="00FD2E19" w:rsidP="00AF1FB0">
            <w:pPr>
              <w:spacing w:line="540" w:lineRule="exact"/>
              <w:jc w:val="center"/>
              <w:rPr>
                <w:rFonts w:ascii="仿宋_GB2312" w:eastAsia="仿宋_GB2312"/>
                <w:sz w:val="32"/>
                <w:szCs w:val="32"/>
              </w:rPr>
            </w:pPr>
          </w:p>
        </w:tc>
      </w:tr>
      <w:tr w:rsidR="00FD2E19" w:rsidRPr="009F5110" w:rsidTr="00AF1FB0">
        <w:tc>
          <w:tcPr>
            <w:tcW w:w="729" w:type="pct"/>
            <w:vAlign w:val="center"/>
          </w:tcPr>
          <w:p w:rsidR="00FD2E19" w:rsidRDefault="00FD2E19" w:rsidP="00AF1FB0">
            <w:pPr>
              <w:spacing w:line="540" w:lineRule="exact"/>
              <w:jc w:val="center"/>
              <w:rPr>
                <w:rFonts w:ascii="仿宋_GB2312" w:eastAsia="仿宋_GB2312"/>
                <w:sz w:val="32"/>
                <w:szCs w:val="32"/>
              </w:rPr>
            </w:pPr>
            <w:r>
              <w:rPr>
                <w:rFonts w:ascii="仿宋_GB2312" w:eastAsia="仿宋_GB2312" w:hint="eastAsia"/>
                <w:sz w:val="32"/>
                <w:szCs w:val="32"/>
              </w:rPr>
              <w:t>7</w:t>
            </w:r>
          </w:p>
        </w:tc>
        <w:tc>
          <w:tcPr>
            <w:tcW w:w="3659" w:type="pct"/>
            <w:vAlign w:val="center"/>
          </w:tcPr>
          <w:p w:rsidR="00FD2E19" w:rsidRPr="00B511D4" w:rsidRDefault="00FD2E19" w:rsidP="00AF1FB0">
            <w:pPr>
              <w:spacing w:line="540" w:lineRule="exact"/>
              <w:rPr>
                <w:rFonts w:ascii="仿宋_GB2312" w:eastAsia="仿宋_GB2312"/>
                <w:sz w:val="32"/>
                <w:szCs w:val="32"/>
              </w:rPr>
            </w:pPr>
            <w:r>
              <w:rPr>
                <w:rFonts w:ascii="Times New Roman" w:eastAsia="仿宋_GB2312" w:hAnsi="Times New Roman" w:cs="Times New Roman" w:hint="eastAsia"/>
                <w:sz w:val="32"/>
                <w:szCs w:val="32"/>
              </w:rPr>
              <w:t>防城区那良镇里火村民委员会</w:t>
            </w:r>
          </w:p>
        </w:tc>
        <w:tc>
          <w:tcPr>
            <w:tcW w:w="612" w:type="pct"/>
            <w:vMerge/>
            <w:vAlign w:val="center"/>
          </w:tcPr>
          <w:p w:rsidR="00FD2E19" w:rsidRDefault="00FD2E19" w:rsidP="00AF1FB0">
            <w:pPr>
              <w:spacing w:line="540" w:lineRule="exact"/>
              <w:jc w:val="center"/>
              <w:rPr>
                <w:rFonts w:ascii="仿宋_GB2312" w:eastAsia="仿宋_GB2312"/>
                <w:sz w:val="32"/>
                <w:szCs w:val="32"/>
              </w:rPr>
            </w:pPr>
          </w:p>
        </w:tc>
      </w:tr>
      <w:tr w:rsidR="00FD2E19" w:rsidRPr="009F5110" w:rsidTr="00AF1FB0">
        <w:tc>
          <w:tcPr>
            <w:tcW w:w="729" w:type="pct"/>
            <w:vAlign w:val="center"/>
          </w:tcPr>
          <w:p w:rsidR="00FD2E19" w:rsidRDefault="00FD2E19" w:rsidP="00AF1FB0">
            <w:pPr>
              <w:spacing w:line="540" w:lineRule="exact"/>
              <w:jc w:val="center"/>
              <w:rPr>
                <w:rFonts w:ascii="仿宋_GB2312" w:eastAsia="仿宋_GB2312"/>
                <w:sz w:val="32"/>
                <w:szCs w:val="32"/>
              </w:rPr>
            </w:pPr>
            <w:r>
              <w:rPr>
                <w:rFonts w:ascii="仿宋_GB2312" w:eastAsia="仿宋_GB2312" w:hint="eastAsia"/>
                <w:sz w:val="32"/>
                <w:szCs w:val="32"/>
              </w:rPr>
              <w:t>8</w:t>
            </w:r>
          </w:p>
        </w:tc>
        <w:tc>
          <w:tcPr>
            <w:tcW w:w="3659" w:type="pct"/>
            <w:vAlign w:val="center"/>
          </w:tcPr>
          <w:p w:rsidR="00FD2E19" w:rsidRPr="00B511D4" w:rsidRDefault="00FD2E19" w:rsidP="00AF1FB0">
            <w:pPr>
              <w:spacing w:line="540" w:lineRule="exact"/>
              <w:rPr>
                <w:rFonts w:ascii="仿宋_GB2312" w:eastAsia="仿宋_GB2312"/>
                <w:sz w:val="32"/>
                <w:szCs w:val="32"/>
              </w:rPr>
            </w:pPr>
            <w:r>
              <w:rPr>
                <w:rFonts w:ascii="Times New Roman" w:eastAsia="仿宋_GB2312" w:hAnsi="Times New Roman" w:cs="Times New Roman" w:hint="eastAsia"/>
                <w:sz w:val="32"/>
                <w:szCs w:val="32"/>
              </w:rPr>
              <w:t>防城区十万山瑶族乡垌平村民委员会</w:t>
            </w:r>
          </w:p>
        </w:tc>
        <w:tc>
          <w:tcPr>
            <w:tcW w:w="612" w:type="pct"/>
            <w:vMerge/>
            <w:vAlign w:val="center"/>
          </w:tcPr>
          <w:p w:rsidR="00FD2E19" w:rsidRDefault="00FD2E19" w:rsidP="00AF1FB0">
            <w:pPr>
              <w:spacing w:line="540" w:lineRule="exact"/>
              <w:jc w:val="center"/>
              <w:rPr>
                <w:rFonts w:ascii="仿宋_GB2312" w:eastAsia="仿宋_GB2312"/>
                <w:sz w:val="32"/>
                <w:szCs w:val="32"/>
              </w:rPr>
            </w:pPr>
          </w:p>
        </w:tc>
      </w:tr>
      <w:tr w:rsidR="00FD2E19" w:rsidRPr="009F5110" w:rsidTr="00AF1FB0">
        <w:tc>
          <w:tcPr>
            <w:tcW w:w="729" w:type="pct"/>
            <w:vAlign w:val="center"/>
          </w:tcPr>
          <w:p w:rsidR="00FD2E19" w:rsidRDefault="00FD2E19" w:rsidP="00AF1FB0">
            <w:pPr>
              <w:spacing w:line="540" w:lineRule="exact"/>
              <w:jc w:val="center"/>
              <w:rPr>
                <w:rFonts w:ascii="仿宋_GB2312" w:eastAsia="仿宋_GB2312"/>
                <w:sz w:val="32"/>
                <w:szCs w:val="32"/>
              </w:rPr>
            </w:pPr>
            <w:r>
              <w:rPr>
                <w:rFonts w:ascii="仿宋_GB2312" w:eastAsia="仿宋_GB2312" w:hint="eastAsia"/>
                <w:sz w:val="32"/>
                <w:szCs w:val="32"/>
              </w:rPr>
              <w:t>9</w:t>
            </w:r>
          </w:p>
        </w:tc>
        <w:tc>
          <w:tcPr>
            <w:tcW w:w="3659" w:type="pct"/>
            <w:vAlign w:val="center"/>
          </w:tcPr>
          <w:p w:rsidR="00FD2E19" w:rsidRPr="00B511D4" w:rsidRDefault="00FD2E19" w:rsidP="00AF1FB0">
            <w:pPr>
              <w:spacing w:line="540" w:lineRule="exact"/>
              <w:rPr>
                <w:rFonts w:ascii="仿宋_GB2312" w:eastAsia="仿宋_GB2312"/>
                <w:sz w:val="32"/>
                <w:szCs w:val="32"/>
              </w:rPr>
            </w:pPr>
            <w:r>
              <w:rPr>
                <w:rFonts w:ascii="Times New Roman" w:eastAsia="仿宋_GB2312" w:hAnsi="Times New Roman" w:cs="Times New Roman" w:hint="eastAsia"/>
                <w:sz w:val="32"/>
                <w:szCs w:val="32"/>
              </w:rPr>
              <w:t>防城区那梭镇那钦村民委员会</w:t>
            </w:r>
          </w:p>
        </w:tc>
        <w:tc>
          <w:tcPr>
            <w:tcW w:w="612" w:type="pct"/>
            <w:vMerge/>
            <w:vAlign w:val="center"/>
          </w:tcPr>
          <w:p w:rsidR="00FD2E19" w:rsidRDefault="00FD2E19" w:rsidP="00AF1FB0">
            <w:pPr>
              <w:spacing w:line="540" w:lineRule="exact"/>
              <w:jc w:val="center"/>
              <w:rPr>
                <w:rFonts w:ascii="仿宋_GB2312" w:eastAsia="仿宋_GB2312"/>
                <w:sz w:val="32"/>
                <w:szCs w:val="32"/>
              </w:rPr>
            </w:pPr>
          </w:p>
        </w:tc>
      </w:tr>
      <w:tr w:rsidR="00FD2E19" w:rsidRPr="009F5110" w:rsidTr="00AF1FB0">
        <w:tc>
          <w:tcPr>
            <w:tcW w:w="729" w:type="pct"/>
            <w:vAlign w:val="center"/>
          </w:tcPr>
          <w:p w:rsidR="00FD2E19" w:rsidRDefault="00FD2E19" w:rsidP="00AF1FB0">
            <w:pPr>
              <w:spacing w:line="540" w:lineRule="exact"/>
              <w:jc w:val="center"/>
              <w:rPr>
                <w:rFonts w:ascii="仿宋_GB2312" w:eastAsia="仿宋_GB2312"/>
                <w:sz w:val="32"/>
                <w:szCs w:val="32"/>
              </w:rPr>
            </w:pPr>
            <w:r>
              <w:rPr>
                <w:rFonts w:ascii="仿宋_GB2312" w:eastAsia="仿宋_GB2312" w:hint="eastAsia"/>
                <w:sz w:val="32"/>
                <w:szCs w:val="32"/>
              </w:rPr>
              <w:t>10</w:t>
            </w:r>
          </w:p>
        </w:tc>
        <w:tc>
          <w:tcPr>
            <w:tcW w:w="3659" w:type="pct"/>
            <w:vAlign w:val="center"/>
          </w:tcPr>
          <w:p w:rsidR="00FD2E19" w:rsidRPr="00B511D4" w:rsidRDefault="00FD2E19" w:rsidP="00AF1FB0">
            <w:pPr>
              <w:spacing w:line="540" w:lineRule="exact"/>
              <w:rPr>
                <w:rFonts w:ascii="仿宋_GB2312" w:eastAsia="仿宋_GB2312"/>
                <w:sz w:val="32"/>
                <w:szCs w:val="32"/>
              </w:rPr>
            </w:pPr>
            <w:r>
              <w:rPr>
                <w:rFonts w:ascii="Times New Roman" w:eastAsia="仿宋_GB2312" w:hAnsi="Times New Roman" w:cs="Times New Roman" w:hint="eastAsia"/>
                <w:sz w:val="32"/>
                <w:szCs w:val="32"/>
              </w:rPr>
              <w:t>防城区江山镇潭西村民委员会</w:t>
            </w:r>
          </w:p>
        </w:tc>
        <w:tc>
          <w:tcPr>
            <w:tcW w:w="612" w:type="pct"/>
            <w:vMerge/>
            <w:vAlign w:val="center"/>
          </w:tcPr>
          <w:p w:rsidR="00FD2E19" w:rsidRDefault="00FD2E19" w:rsidP="00AF1FB0">
            <w:pPr>
              <w:spacing w:line="540" w:lineRule="exact"/>
              <w:jc w:val="center"/>
              <w:rPr>
                <w:rFonts w:ascii="仿宋_GB2312" w:eastAsia="仿宋_GB2312"/>
                <w:sz w:val="32"/>
                <w:szCs w:val="32"/>
              </w:rPr>
            </w:pPr>
          </w:p>
        </w:tc>
      </w:tr>
      <w:tr w:rsidR="00FD2E19" w:rsidRPr="009F5110" w:rsidTr="00AF1FB0">
        <w:tc>
          <w:tcPr>
            <w:tcW w:w="5000" w:type="pct"/>
            <w:gridSpan w:val="3"/>
            <w:vAlign w:val="center"/>
          </w:tcPr>
          <w:p w:rsidR="00FD2E19" w:rsidRDefault="00FD2E19" w:rsidP="00AF1FB0">
            <w:pPr>
              <w:spacing w:line="540" w:lineRule="exact"/>
              <w:rPr>
                <w:rFonts w:ascii="仿宋_GB2312" w:eastAsia="仿宋_GB2312"/>
                <w:sz w:val="32"/>
                <w:szCs w:val="32"/>
              </w:rPr>
            </w:pPr>
            <w:r>
              <w:rPr>
                <w:rFonts w:ascii="仿宋_GB2312" w:eastAsia="仿宋_GB2312" w:hint="eastAsia"/>
                <w:sz w:val="32"/>
                <w:szCs w:val="32"/>
              </w:rPr>
              <w:t>港口区</w:t>
            </w:r>
          </w:p>
        </w:tc>
      </w:tr>
      <w:tr w:rsidR="00FD2E19" w:rsidRPr="009F5110" w:rsidTr="00AF1FB0">
        <w:tc>
          <w:tcPr>
            <w:tcW w:w="729" w:type="pct"/>
            <w:vAlign w:val="center"/>
          </w:tcPr>
          <w:p w:rsidR="00FD2E19" w:rsidRDefault="00FD2E19" w:rsidP="00AF1FB0">
            <w:pPr>
              <w:spacing w:line="540" w:lineRule="exact"/>
              <w:jc w:val="center"/>
              <w:rPr>
                <w:rFonts w:ascii="仿宋_GB2312" w:eastAsia="仿宋_GB2312"/>
                <w:sz w:val="32"/>
                <w:szCs w:val="32"/>
              </w:rPr>
            </w:pPr>
            <w:r>
              <w:rPr>
                <w:rFonts w:ascii="仿宋_GB2312" w:eastAsia="仿宋_GB2312" w:hint="eastAsia"/>
                <w:sz w:val="32"/>
                <w:szCs w:val="32"/>
              </w:rPr>
              <w:t>1</w:t>
            </w:r>
          </w:p>
        </w:tc>
        <w:tc>
          <w:tcPr>
            <w:tcW w:w="3659" w:type="pct"/>
            <w:vAlign w:val="center"/>
          </w:tcPr>
          <w:p w:rsidR="00FD2E19" w:rsidRPr="00B511D4" w:rsidRDefault="00FD2E19" w:rsidP="00AF1FB0">
            <w:pPr>
              <w:spacing w:line="540" w:lineRule="exact"/>
              <w:rPr>
                <w:rFonts w:ascii="仿宋_GB2312" w:eastAsia="仿宋_GB2312"/>
                <w:sz w:val="32"/>
                <w:szCs w:val="32"/>
              </w:rPr>
            </w:pPr>
            <w:r w:rsidRPr="00E6673B">
              <w:rPr>
                <w:rFonts w:ascii="仿宋_GB2312" w:eastAsia="仿宋_GB2312" w:hint="eastAsia"/>
                <w:sz w:val="32"/>
                <w:szCs w:val="32"/>
              </w:rPr>
              <w:t>港口区</w:t>
            </w:r>
            <w:r>
              <w:rPr>
                <w:rFonts w:ascii="仿宋_GB2312" w:eastAsia="仿宋_GB2312" w:hint="eastAsia"/>
                <w:sz w:val="32"/>
                <w:szCs w:val="32"/>
              </w:rPr>
              <w:t>企沙</w:t>
            </w:r>
            <w:r w:rsidRPr="00E6673B">
              <w:rPr>
                <w:rFonts w:ascii="仿宋_GB2312" w:eastAsia="仿宋_GB2312" w:hint="eastAsia"/>
                <w:sz w:val="32"/>
                <w:szCs w:val="32"/>
              </w:rPr>
              <w:t>镇</w:t>
            </w:r>
          </w:p>
        </w:tc>
        <w:tc>
          <w:tcPr>
            <w:tcW w:w="612" w:type="pct"/>
            <w:vMerge w:val="restart"/>
            <w:vAlign w:val="center"/>
          </w:tcPr>
          <w:p w:rsidR="00FD2E19" w:rsidRDefault="00FD2E19" w:rsidP="00AF1FB0">
            <w:pPr>
              <w:spacing w:line="540" w:lineRule="exact"/>
              <w:jc w:val="center"/>
              <w:rPr>
                <w:rFonts w:ascii="仿宋_GB2312" w:eastAsia="仿宋_GB2312"/>
                <w:sz w:val="32"/>
                <w:szCs w:val="32"/>
              </w:rPr>
            </w:pPr>
            <w:r>
              <w:rPr>
                <w:rFonts w:ascii="仿宋_GB2312" w:eastAsia="仿宋_GB2312" w:hint="eastAsia"/>
                <w:sz w:val="32"/>
                <w:szCs w:val="32"/>
              </w:rPr>
              <w:t>5</w:t>
            </w:r>
          </w:p>
        </w:tc>
      </w:tr>
      <w:tr w:rsidR="00FD2E19" w:rsidRPr="009F5110" w:rsidTr="00AF1FB0">
        <w:tc>
          <w:tcPr>
            <w:tcW w:w="729" w:type="pct"/>
            <w:vAlign w:val="center"/>
          </w:tcPr>
          <w:p w:rsidR="00FD2E19" w:rsidRDefault="00FD2E19" w:rsidP="00AF1FB0">
            <w:pPr>
              <w:spacing w:line="540" w:lineRule="exact"/>
              <w:jc w:val="center"/>
              <w:rPr>
                <w:rFonts w:ascii="仿宋_GB2312" w:eastAsia="仿宋_GB2312"/>
                <w:sz w:val="32"/>
                <w:szCs w:val="32"/>
              </w:rPr>
            </w:pPr>
            <w:r>
              <w:rPr>
                <w:rFonts w:ascii="仿宋_GB2312" w:eastAsia="仿宋_GB2312" w:hint="eastAsia"/>
                <w:sz w:val="32"/>
                <w:szCs w:val="32"/>
              </w:rPr>
              <w:t>2</w:t>
            </w:r>
          </w:p>
        </w:tc>
        <w:tc>
          <w:tcPr>
            <w:tcW w:w="3659" w:type="pct"/>
            <w:vAlign w:val="center"/>
          </w:tcPr>
          <w:p w:rsidR="00FD2E19" w:rsidRPr="00E6673B" w:rsidRDefault="00FD2E19" w:rsidP="00AF1FB0">
            <w:pPr>
              <w:spacing w:line="540" w:lineRule="exact"/>
              <w:rPr>
                <w:rFonts w:ascii="仿宋_GB2312" w:eastAsia="仿宋_GB2312"/>
                <w:sz w:val="32"/>
                <w:szCs w:val="32"/>
              </w:rPr>
            </w:pPr>
            <w:r w:rsidRPr="003279F0">
              <w:rPr>
                <w:rFonts w:ascii="仿宋_GB2312" w:eastAsia="仿宋_GB2312" w:hint="eastAsia"/>
                <w:sz w:val="32"/>
                <w:szCs w:val="32"/>
              </w:rPr>
              <w:t>港口区渔洲坪街道</w:t>
            </w:r>
          </w:p>
        </w:tc>
        <w:tc>
          <w:tcPr>
            <w:tcW w:w="612" w:type="pct"/>
            <w:vMerge/>
            <w:vAlign w:val="center"/>
          </w:tcPr>
          <w:p w:rsidR="00FD2E19" w:rsidRDefault="00FD2E19" w:rsidP="00AF1FB0">
            <w:pPr>
              <w:spacing w:line="540" w:lineRule="exact"/>
              <w:jc w:val="center"/>
              <w:rPr>
                <w:rFonts w:ascii="仿宋_GB2312" w:eastAsia="仿宋_GB2312"/>
                <w:sz w:val="32"/>
                <w:szCs w:val="32"/>
              </w:rPr>
            </w:pPr>
          </w:p>
        </w:tc>
      </w:tr>
      <w:tr w:rsidR="00FD2E19" w:rsidRPr="009F5110" w:rsidTr="00AF1FB0">
        <w:tc>
          <w:tcPr>
            <w:tcW w:w="729" w:type="pct"/>
            <w:vAlign w:val="center"/>
          </w:tcPr>
          <w:p w:rsidR="00FD2E19" w:rsidRDefault="00FD2E19" w:rsidP="00AF1FB0">
            <w:pPr>
              <w:spacing w:line="540" w:lineRule="exact"/>
              <w:jc w:val="center"/>
              <w:rPr>
                <w:rFonts w:ascii="仿宋_GB2312" w:eastAsia="仿宋_GB2312"/>
                <w:sz w:val="32"/>
                <w:szCs w:val="32"/>
              </w:rPr>
            </w:pPr>
            <w:r>
              <w:rPr>
                <w:rFonts w:ascii="仿宋_GB2312" w:eastAsia="仿宋_GB2312" w:hint="eastAsia"/>
                <w:sz w:val="32"/>
                <w:szCs w:val="32"/>
              </w:rPr>
              <w:t>3</w:t>
            </w:r>
          </w:p>
        </w:tc>
        <w:tc>
          <w:tcPr>
            <w:tcW w:w="3659" w:type="pct"/>
            <w:vAlign w:val="center"/>
          </w:tcPr>
          <w:p w:rsidR="00FD2E19" w:rsidRPr="00B511D4" w:rsidRDefault="00FD2E19" w:rsidP="00AF1FB0">
            <w:pPr>
              <w:spacing w:line="540" w:lineRule="exact"/>
              <w:rPr>
                <w:rFonts w:ascii="仿宋_GB2312" w:eastAsia="仿宋_GB2312"/>
                <w:sz w:val="32"/>
                <w:szCs w:val="32"/>
              </w:rPr>
            </w:pPr>
            <w:r w:rsidRPr="00E6673B">
              <w:rPr>
                <w:rFonts w:ascii="仿宋_GB2312" w:eastAsia="仿宋_GB2312" w:hint="eastAsia"/>
                <w:sz w:val="32"/>
                <w:szCs w:val="32"/>
              </w:rPr>
              <w:t>港口区人民法院</w:t>
            </w:r>
          </w:p>
        </w:tc>
        <w:tc>
          <w:tcPr>
            <w:tcW w:w="612" w:type="pct"/>
            <w:vMerge/>
            <w:vAlign w:val="center"/>
          </w:tcPr>
          <w:p w:rsidR="00FD2E19" w:rsidRDefault="00FD2E19" w:rsidP="00AF1FB0">
            <w:pPr>
              <w:spacing w:line="540" w:lineRule="exact"/>
              <w:jc w:val="center"/>
              <w:rPr>
                <w:rFonts w:ascii="仿宋_GB2312" w:eastAsia="仿宋_GB2312"/>
                <w:sz w:val="32"/>
                <w:szCs w:val="32"/>
              </w:rPr>
            </w:pPr>
          </w:p>
        </w:tc>
      </w:tr>
      <w:tr w:rsidR="00FD2E19" w:rsidRPr="009F5110" w:rsidTr="00AF1FB0">
        <w:tc>
          <w:tcPr>
            <w:tcW w:w="729" w:type="pct"/>
            <w:vAlign w:val="center"/>
          </w:tcPr>
          <w:p w:rsidR="00FD2E19" w:rsidRDefault="00FD2E19" w:rsidP="00AF1FB0">
            <w:pPr>
              <w:spacing w:line="540" w:lineRule="exact"/>
              <w:jc w:val="center"/>
              <w:rPr>
                <w:rFonts w:ascii="仿宋_GB2312" w:eastAsia="仿宋_GB2312"/>
                <w:sz w:val="32"/>
                <w:szCs w:val="32"/>
              </w:rPr>
            </w:pPr>
            <w:r>
              <w:rPr>
                <w:rFonts w:ascii="仿宋_GB2312" w:eastAsia="仿宋_GB2312" w:hint="eastAsia"/>
                <w:sz w:val="32"/>
                <w:szCs w:val="32"/>
              </w:rPr>
              <w:t>4</w:t>
            </w:r>
          </w:p>
        </w:tc>
        <w:tc>
          <w:tcPr>
            <w:tcW w:w="3659" w:type="pct"/>
            <w:vAlign w:val="center"/>
          </w:tcPr>
          <w:p w:rsidR="00FD2E19" w:rsidRPr="00B511D4" w:rsidRDefault="00FD2E19" w:rsidP="00AF1FB0">
            <w:pPr>
              <w:spacing w:line="540" w:lineRule="exact"/>
              <w:rPr>
                <w:rFonts w:ascii="仿宋_GB2312" w:eastAsia="仿宋_GB2312"/>
                <w:sz w:val="32"/>
                <w:szCs w:val="32"/>
              </w:rPr>
            </w:pPr>
            <w:r>
              <w:rPr>
                <w:rFonts w:ascii="仿宋_GB2312" w:eastAsia="仿宋_GB2312" w:hint="eastAsia"/>
                <w:sz w:val="32"/>
                <w:szCs w:val="32"/>
              </w:rPr>
              <w:t>金海湾社区</w:t>
            </w:r>
          </w:p>
        </w:tc>
        <w:tc>
          <w:tcPr>
            <w:tcW w:w="612" w:type="pct"/>
            <w:vMerge/>
            <w:vAlign w:val="center"/>
          </w:tcPr>
          <w:p w:rsidR="00FD2E19" w:rsidRDefault="00FD2E19" w:rsidP="00AF1FB0">
            <w:pPr>
              <w:spacing w:line="540" w:lineRule="exact"/>
              <w:jc w:val="center"/>
              <w:rPr>
                <w:rFonts w:ascii="仿宋_GB2312" w:eastAsia="仿宋_GB2312"/>
                <w:sz w:val="32"/>
                <w:szCs w:val="32"/>
              </w:rPr>
            </w:pPr>
          </w:p>
        </w:tc>
      </w:tr>
      <w:tr w:rsidR="00FD2E19" w:rsidRPr="009F5110" w:rsidTr="00AF1FB0">
        <w:tc>
          <w:tcPr>
            <w:tcW w:w="729" w:type="pct"/>
            <w:vAlign w:val="center"/>
          </w:tcPr>
          <w:p w:rsidR="00FD2E19" w:rsidRDefault="00FD2E19" w:rsidP="00AF1FB0">
            <w:pPr>
              <w:spacing w:line="540" w:lineRule="exact"/>
              <w:jc w:val="center"/>
              <w:rPr>
                <w:rFonts w:ascii="仿宋_GB2312" w:eastAsia="仿宋_GB2312"/>
                <w:sz w:val="32"/>
                <w:szCs w:val="32"/>
              </w:rPr>
            </w:pPr>
            <w:r>
              <w:rPr>
                <w:rFonts w:ascii="仿宋_GB2312" w:eastAsia="仿宋_GB2312" w:hint="eastAsia"/>
                <w:sz w:val="32"/>
                <w:szCs w:val="32"/>
              </w:rPr>
              <w:t>5</w:t>
            </w:r>
          </w:p>
        </w:tc>
        <w:tc>
          <w:tcPr>
            <w:tcW w:w="3659" w:type="pct"/>
            <w:vAlign w:val="center"/>
          </w:tcPr>
          <w:p w:rsidR="00FD2E19" w:rsidRPr="00E6673B" w:rsidRDefault="00FD2E19" w:rsidP="00AF1FB0">
            <w:pPr>
              <w:spacing w:line="540" w:lineRule="exact"/>
              <w:rPr>
                <w:rFonts w:ascii="仿宋_GB2312" w:eastAsia="仿宋_GB2312"/>
                <w:sz w:val="32"/>
                <w:szCs w:val="32"/>
              </w:rPr>
            </w:pPr>
            <w:r>
              <w:rPr>
                <w:rFonts w:ascii="仿宋_GB2312" w:eastAsia="仿宋_GB2312" w:hint="eastAsia"/>
                <w:sz w:val="32"/>
                <w:szCs w:val="32"/>
              </w:rPr>
              <w:t>广西盛隆冶金有限公司</w:t>
            </w:r>
          </w:p>
        </w:tc>
        <w:tc>
          <w:tcPr>
            <w:tcW w:w="612" w:type="pct"/>
            <w:vMerge/>
            <w:vAlign w:val="center"/>
          </w:tcPr>
          <w:p w:rsidR="00FD2E19" w:rsidRDefault="00FD2E19" w:rsidP="00AF1FB0">
            <w:pPr>
              <w:spacing w:line="540" w:lineRule="exact"/>
              <w:jc w:val="center"/>
              <w:rPr>
                <w:rFonts w:ascii="仿宋_GB2312" w:eastAsia="仿宋_GB2312"/>
                <w:sz w:val="32"/>
                <w:szCs w:val="32"/>
              </w:rPr>
            </w:pPr>
          </w:p>
        </w:tc>
      </w:tr>
      <w:tr w:rsidR="00FD2E19" w:rsidRPr="009F5110" w:rsidTr="00AF1FB0">
        <w:tc>
          <w:tcPr>
            <w:tcW w:w="5000" w:type="pct"/>
            <w:gridSpan w:val="3"/>
            <w:vAlign w:val="center"/>
          </w:tcPr>
          <w:p w:rsidR="00FD2E19" w:rsidRPr="009F5110" w:rsidRDefault="00FD2E19" w:rsidP="00AF1FB0">
            <w:pPr>
              <w:spacing w:line="540" w:lineRule="exact"/>
              <w:rPr>
                <w:rFonts w:ascii="仿宋_GB2312" w:eastAsia="仿宋_GB2312"/>
                <w:sz w:val="32"/>
                <w:szCs w:val="32"/>
              </w:rPr>
            </w:pPr>
            <w:r>
              <w:rPr>
                <w:rFonts w:ascii="仿宋_GB2312" w:eastAsia="仿宋_GB2312" w:hint="eastAsia"/>
                <w:sz w:val="32"/>
                <w:szCs w:val="32"/>
              </w:rPr>
              <w:t>东兴市</w:t>
            </w:r>
          </w:p>
        </w:tc>
      </w:tr>
      <w:tr w:rsidR="00FD2E19" w:rsidRPr="009F5110" w:rsidTr="00AF1FB0">
        <w:tc>
          <w:tcPr>
            <w:tcW w:w="729" w:type="pct"/>
            <w:vAlign w:val="center"/>
          </w:tcPr>
          <w:p w:rsidR="00FD2E19" w:rsidRPr="009F5110" w:rsidRDefault="00FD2E19" w:rsidP="00AF1FB0">
            <w:pPr>
              <w:spacing w:line="540" w:lineRule="exact"/>
              <w:jc w:val="center"/>
              <w:rPr>
                <w:rFonts w:ascii="仿宋_GB2312" w:eastAsia="仿宋_GB2312"/>
                <w:sz w:val="32"/>
                <w:szCs w:val="32"/>
              </w:rPr>
            </w:pPr>
            <w:r>
              <w:rPr>
                <w:rFonts w:ascii="仿宋_GB2312" w:eastAsia="仿宋_GB2312" w:hint="eastAsia"/>
                <w:sz w:val="32"/>
                <w:szCs w:val="32"/>
              </w:rPr>
              <w:t>1</w:t>
            </w:r>
          </w:p>
        </w:tc>
        <w:tc>
          <w:tcPr>
            <w:tcW w:w="3659" w:type="pct"/>
            <w:vAlign w:val="center"/>
          </w:tcPr>
          <w:p w:rsidR="00FD2E19" w:rsidRPr="009F5110" w:rsidRDefault="00FD2E19" w:rsidP="00AF1FB0">
            <w:pPr>
              <w:tabs>
                <w:tab w:val="left" w:pos="984"/>
              </w:tabs>
              <w:spacing w:line="540" w:lineRule="exact"/>
              <w:rPr>
                <w:rFonts w:ascii="仿宋_GB2312" w:eastAsia="仿宋_GB2312"/>
                <w:sz w:val="32"/>
                <w:szCs w:val="32"/>
              </w:rPr>
            </w:pPr>
            <w:r w:rsidRPr="003A1C07">
              <w:rPr>
                <w:rFonts w:ascii="仿宋_GB2312" w:eastAsia="仿宋_GB2312" w:hint="eastAsia"/>
                <w:sz w:val="32"/>
                <w:szCs w:val="32"/>
              </w:rPr>
              <w:t>东兴镇深沟社区</w:t>
            </w:r>
          </w:p>
        </w:tc>
        <w:tc>
          <w:tcPr>
            <w:tcW w:w="612" w:type="pct"/>
            <w:vMerge w:val="restart"/>
            <w:vAlign w:val="center"/>
          </w:tcPr>
          <w:p w:rsidR="00FD2E19" w:rsidRPr="009F5110" w:rsidRDefault="00FD2E19" w:rsidP="00AF1FB0">
            <w:pPr>
              <w:spacing w:line="540" w:lineRule="exact"/>
              <w:jc w:val="center"/>
              <w:rPr>
                <w:rFonts w:ascii="仿宋_GB2312" w:eastAsia="仿宋_GB2312"/>
                <w:sz w:val="32"/>
                <w:szCs w:val="32"/>
              </w:rPr>
            </w:pPr>
            <w:r>
              <w:rPr>
                <w:rFonts w:ascii="仿宋_GB2312" w:eastAsia="仿宋_GB2312" w:hint="eastAsia"/>
                <w:sz w:val="32"/>
                <w:szCs w:val="32"/>
              </w:rPr>
              <w:t>4</w:t>
            </w:r>
          </w:p>
        </w:tc>
      </w:tr>
      <w:tr w:rsidR="00FD2E19" w:rsidRPr="009F5110" w:rsidTr="00AF1FB0">
        <w:tc>
          <w:tcPr>
            <w:tcW w:w="729" w:type="pct"/>
            <w:vAlign w:val="center"/>
          </w:tcPr>
          <w:p w:rsidR="00FD2E19" w:rsidRPr="009F5110" w:rsidRDefault="00FD2E19" w:rsidP="00AF1FB0">
            <w:pPr>
              <w:spacing w:line="540" w:lineRule="exact"/>
              <w:jc w:val="center"/>
              <w:rPr>
                <w:rFonts w:ascii="仿宋_GB2312" w:eastAsia="仿宋_GB2312"/>
                <w:sz w:val="32"/>
                <w:szCs w:val="32"/>
              </w:rPr>
            </w:pPr>
            <w:r>
              <w:rPr>
                <w:rFonts w:ascii="仿宋_GB2312" w:eastAsia="仿宋_GB2312" w:hint="eastAsia"/>
                <w:sz w:val="32"/>
                <w:szCs w:val="32"/>
              </w:rPr>
              <w:t>2</w:t>
            </w:r>
          </w:p>
        </w:tc>
        <w:tc>
          <w:tcPr>
            <w:tcW w:w="3659" w:type="pct"/>
            <w:vAlign w:val="center"/>
          </w:tcPr>
          <w:p w:rsidR="00FD2E19" w:rsidRPr="009F5110" w:rsidRDefault="00FD2E19" w:rsidP="00AF1FB0">
            <w:pPr>
              <w:tabs>
                <w:tab w:val="left" w:pos="792"/>
              </w:tabs>
              <w:spacing w:line="540" w:lineRule="exact"/>
              <w:rPr>
                <w:rFonts w:ascii="仿宋_GB2312" w:eastAsia="仿宋_GB2312"/>
                <w:sz w:val="32"/>
                <w:szCs w:val="32"/>
              </w:rPr>
            </w:pPr>
            <w:r>
              <w:rPr>
                <w:rFonts w:ascii="仿宋_GB2312" w:eastAsia="仿宋_GB2312" w:hint="eastAsia"/>
                <w:sz w:val="32"/>
                <w:szCs w:val="32"/>
              </w:rPr>
              <w:t>江平镇山心村</w:t>
            </w:r>
          </w:p>
        </w:tc>
        <w:tc>
          <w:tcPr>
            <w:tcW w:w="612" w:type="pct"/>
            <w:vMerge/>
            <w:vAlign w:val="center"/>
          </w:tcPr>
          <w:p w:rsidR="00FD2E19" w:rsidRPr="009F5110" w:rsidRDefault="00FD2E19" w:rsidP="00AF1FB0">
            <w:pPr>
              <w:spacing w:line="540" w:lineRule="exact"/>
              <w:jc w:val="center"/>
              <w:rPr>
                <w:rFonts w:ascii="仿宋_GB2312" w:eastAsia="仿宋_GB2312"/>
                <w:sz w:val="32"/>
                <w:szCs w:val="32"/>
              </w:rPr>
            </w:pPr>
          </w:p>
        </w:tc>
      </w:tr>
      <w:tr w:rsidR="00FD2E19" w:rsidRPr="009F5110" w:rsidTr="00AF1FB0">
        <w:tc>
          <w:tcPr>
            <w:tcW w:w="729" w:type="pct"/>
            <w:vAlign w:val="center"/>
          </w:tcPr>
          <w:p w:rsidR="00FD2E19" w:rsidRPr="009F5110" w:rsidRDefault="00FD2E19" w:rsidP="00AF1FB0">
            <w:pPr>
              <w:spacing w:line="540" w:lineRule="exact"/>
              <w:jc w:val="center"/>
              <w:rPr>
                <w:rFonts w:ascii="仿宋_GB2312" w:eastAsia="仿宋_GB2312"/>
                <w:sz w:val="32"/>
                <w:szCs w:val="32"/>
              </w:rPr>
            </w:pPr>
            <w:r>
              <w:rPr>
                <w:rFonts w:ascii="仿宋_GB2312" w:eastAsia="仿宋_GB2312" w:hint="eastAsia"/>
                <w:sz w:val="32"/>
                <w:szCs w:val="32"/>
              </w:rPr>
              <w:t>3</w:t>
            </w:r>
          </w:p>
        </w:tc>
        <w:tc>
          <w:tcPr>
            <w:tcW w:w="3659" w:type="pct"/>
            <w:vAlign w:val="center"/>
          </w:tcPr>
          <w:p w:rsidR="00FD2E19" w:rsidRPr="003A1C07" w:rsidRDefault="00FD2E19" w:rsidP="00AF1FB0">
            <w:pPr>
              <w:spacing w:line="540" w:lineRule="exact"/>
              <w:rPr>
                <w:rFonts w:ascii="仿宋_GB2312" w:eastAsia="仿宋_GB2312"/>
                <w:sz w:val="32"/>
                <w:szCs w:val="32"/>
              </w:rPr>
            </w:pPr>
            <w:r>
              <w:rPr>
                <w:rFonts w:ascii="仿宋_GB2312" w:eastAsia="仿宋_GB2312" w:hint="eastAsia"/>
                <w:sz w:val="32"/>
                <w:szCs w:val="32"/>
              </w:rPr>
              <w:t>东兴市马路中学</w:t>
            </w:r>
          </w:p>
        </w:tc>
        <w:tc>
          <w:tcPr>
            <w:tcW w:w="612" w:type="pct"/>
            <w:vMerge/>
            <w:vAlign w:val="center"/>
          </w:tcPr>
          <w:p w:rsidR="00FD2E19" w:rsidRPr="009F5110" w:rsidRDefault="00FD2E19" w:rsidP="00AF1FB0">
            <w:pPr>
              <w:spacing w:line="540" w:lineRule="exact"/>
              <w:jc w:val="center"/>
              <w:rPr>
                <w:rFonts w:ascii="仿宋_GB2312" w:eastAsia="仿宋_GB2312"/>
                <w:sz w:val="32"/>
                <w:szCs w:val="32"/>
              </w:rPr>
            </w:pPr>
          </w:p>
        </w:tc>
      </w:tr>
      <w:tr w:rsidR="00FD2E19" w:rsidRPr="009F5110" w:rsidTr="00AF1FB0">
        <w:tc>
          <w:tcPr>
            <w:tcW w:w="729" w:type="pct"/>
            <w:vAlign w:val="center"/>
          </w:tcPr>
          <w:p w:rsidR="00FD2E19" w:rsidRPr="009F5110" w:rsidRDefault="00FD2E19" w:rsidP="00AF1FB0">
            <w:pPr>
              <w:spacing w:line="540" w:lineRule="exact"/>
              <w:jc w:val="center"/>
              <w:rPr>
                <w:rFonts w:ascii="仿宋_GB2312" w:eastAsia="仿宋_GB2312"/>
                <w:sz w:val="32"/>
                <w:szCs w:val="32"/>
              </w:rPr>
            </w:pPr>
            <w:r>
              <w:rPr>
                <w:rFonts w:ascii="仿宋_GB2312" w:eastAsia="仿宋_GB2312" w:hint="eastAsia"/>
                <w:sz w:val="32"/>
                <w:szCs w:val="32"/>
              </w:rPr>
              <w:t>4</w:t>
            </w:r>
          </w:p>
        </w:tc>
        <w:tc>
          <w:tcPr>
            <w:tcW w:w="3659" w:type="pct"/>
            <w:vAlign w:val="center"/>
          </w:tcPr>
          <w:p w:rsidR="00FD2E19" w:rsidRPr="003A1C07" w:rsidRDefault="00FD2E19" w:rsidP="00AF1FB0">
            <w:pPr>
              <w:spacing w:line="540" w:lineRule="exact"/>
              <w:rPr>
                <w:rFonts w:ascii="仿宋_GB2312" w:eastAsia="仿宋_GB2312"/>
                <w:sz w:val="32"/>
                <w:szCs w:val="32"/>
              </w:rPr>
            </w:pPr>
            <w:r w:rsidRPr="003A1C07">
              <w:rPr>
                <w:rFonts w:ascii="仿宋_GB2312" w:eastAsia="仿宋_GB2312" w:hint="eastAsia"/>
                <w:sz w:val="32"/>
                <w:szCs w:val="32"/>
              </w:rPr>
              <w:t>国家税务总局东兴市税务局</w:t>
            </w:r>
          </w:p>
        </w:tc>
        <w:tc>
          <w:tcPr>
            <w:tcW w:w="612" w:type="pct"/>
            <w:vMerge/>
            <w:vAlign w:val="center"/>
          </w:tcPr>
          <w:p w:rsidR="00FD2E19" w:rsidRPr="009F5110" w:rsidRDefault="00FD2E19" w:rsidP="00AF1FB0">
            <w:pPr>
              <w:spacing w:line="540" w:lineRule="exact"/>
              <w:jc w:val="center"/>
              <w:rPr>
                <w:rFonts w:ascii="仿宋_GB2312" w:eastAsia="仿宋_GB2312"/>
                <w:sz w:val="32"/>
                <w:szCs w:val="32"/>
              </w:rPr>
            </w:pPr>
          </w:p>
        </w:tc>
      </w:tr>
      <w:tr w:rsidR="00FD2E19" w:rsidRPr="009F5110" w:rsidTr="00AF1FB0">
        <w:tc>
          <w:tcPr>
            <w:tcW w:w="729" w:type="pct"/>
            <w:vAlign w:val="center"/>
          </w:tcPr>
          <w:p w:rsidR="00FD2E19" w:rsidRDefault="00FD2E19" w:rsidP="00AF1FB0">
            <w:pPr>
              <w:spacing w:line="540" w:lineRule="exact"/>
              <w:jc w:val="center"/>
              <w:rPr>
                <w:rFonts w:ascii="仿宋_GB2312" w:eastAsia="仿宋_GB2312"/>
                <w:sz w:val="32"/>
                <w:szCs w:val="32"/>
              </w:rPr>
            </w:pPr>
            <w:r>
              <w:rPr>
                <w:rFonts w:ascii="仿宋_GB2312" w:eastAsia="仿宋_GB2312" w:hint="eastAsia"/>
                <w:sz w:val="32"/>
                <w:szCs w:val="32"/>
              </w:rPr>
              <w:t>合计</w:t>
            </w:r>
          </w:p>
        </w:tc>
        <w:tc>
          <w:tcPr>
            <w:tcW w:w="4271" w:type="pct"/>
            <w:gridSpan w:val="2"/>
            <w:vAlign w:val="center"/>
          </w:tcPr>
          <w:p w:rsidR="00FD2E19" w:rsidRPr="009F5110" w:rsidRDefault="00FD2E19" w:rsidP="00AF1FB0">
            <w:pPr>
              <w:spacing w:line="540" w:lineRule="exact"/>
              <w:jc w:val="center"/>
              <w:rPr>
                <w:rFonts w:ascii="仿宋_GB2312" w:eastAsia="仿宋_GB2312"/>
                <w:sz w:val="32"/>
                <w:szCs w:val="32"/>
              </w:rPr>
            </w:pPr>
            <w:r>
              <w:rPr>
                <w:rFonts w:ascii="仿宋_GB2312" w:eastAsia="仿宋_GB2312" w:hint="eastAsia"/>
                <w:sz w:val="32"/>
                <w:szCs w:val="32"/>
              </w:rPr>
              <w:t>38</w:t>
            </w:r>
          </w:p>
        </w:tc>
      </w:tr>
    </w:tbl>
    <w:p w:rsidR="00FD2E19" w:rsidRPr="00EA3B31" w:rsidRDefault="00FD2E19" w:rsidP="00FD2E19">
      <w:pPr>
        <w:spacing w:line="220" w:lineRule="atLeast"/>
        <w:rPr>
          <w:rFonts w:ascii="仿宋_GB2312" w:eastAsia="仿宋_GB2312"/>
          <w:sz w:val="32"/>
          <w:szCs w:val="32"/>
        </w:rPr>
      </w:pPr>
      <w:r w:rsidRPr="00EA3B31">
        <w:rPr>
          <w:rFonts w:ascii="仿宋_GB2312" w:eastAsia="仿宋_GB2312" w:hint="eastAsia"/>
          <w:sz w:val="32"/>
          <w:szCs w:val="32"/>
        </w:rPr>
        <w:t>注：排名不分先后顺序</w:t>
      </w:r>
    </w:p>
    <w:sectPr w:rsidR="00FD2E19" w:rsidRPr="00EA3B31"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D9E" w:rsidRPr="00EC2A26" w:rsidRDefault="00BA6D9E" w:rsidP="00BA300F">
      <w:pPr>
        <w:spacing w:after="0"/>
        <w:rPr>
          <w:szCs w:val="20"/>
        </w:rPr>
      </w:pPr>
      <w:r>
        <w:separator/>
      </w:r>
    </w:p>
  </w:endnote>
  <w:endnote w:type="continuationSeparator" w:id="0">
    <w:p w:rsidR="00BA6D9E" w:rsidRPr="00EC2A26" w:rsidRDefault="00BA6D9E" w:rsidP="00BA300F">
      <w:pPr>
        <w:spacing w:after="0"/>
        <w:rPr>
          <w:szCs w:val="20"/>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D9E" w:rsidRPr="00EC2A26" w:rsidRDefault="00BA6D9E" w:rsidP="00BA300F">
      <w:pPr>
        <w:spacing w:after="0"/>
        <w:rPr>
          <w:szCs w:val="20"/>
        </w:rPr>
      </w:pPr>
      <w:r>
        <w:separator/>
      </w:r>
    </w:p>
  </w:footnote>
  <w:footnote w:type="continuationSeparator" w:id="0">
    <w:p w:rsidR="00BA6D9E" w:rsidRPr="00EC2A26" w:rsidRDefault="00BA6D9E" w:rsidP="00BA300F">
      <w:pPr>
        <w:spacing w:after="0"/>
        <w:rPr>
          <w:szCs w:val="20"/>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15362"/>
  </w:hdrShapeDefaults>
  <w:footnotePr>
    <w:footnote w:id="-1"/>
    <w:footnote w:id="0"/>
  </w:footnotePr>
  <w:endnotePr>
    <w:endnote w:id="-1"/>
    <w:endnote w:id="0"/>
  </w:endnotePr>
  <w:compat>
    <w:useFELayout/>
  </w:compat>
  <w:rsids>
    <w:rsidRoot w:val="00D31D50"/>
    <w:rsid w:val="000D0D51"/>
    <w:rsid w:val="0021674C"/>
    <w:rsid w:val="0027571E"/>
    <w:rsid w:val="00323B43"/>
    <w:rsid w:val="003D37D8"/>
    <w:rsid w:val="00426133"/>
    <w:rsid w:val="004358AB"/>
    <w:rsid w:val="005129BB"/>
    <w:rsid w:val="00627C34"/>
    <w:rsid w:val="00741FF5"/>
    <w:rsid w:val="008235FA"/>
    <w:rsid w:val="008B7726"/>
    <w:rsid w:val="008D3F22"/>
    <w:rsid w:val="00A81BB0"/>
    <w:rsid w:val="00AC71DC"/>
    <w:rsid w:val="00BA300F"/>
    <w:rsid w:val="00BA6D9E"/>
    <w:rsid w:val="00C419C8"/>
    <w:rsid w:val="00CC1CED"/>
    <w:rsid w:val="00D078E2"/>
    <w:rsid w:val="00D31D50"/>
    <w:rsid w:val="00D73D27"/>
    <w:rsid w:val="00D83EC9"/>
    <w:rsid w:val="00E41FC4"/>
    <w:rsid w:val="00EC0F63"/>
    <w:rsid w:val="00F61DF7"/>
    <w:rsid w:val="00FD2E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A300F"/>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BA300F"/>
    <w:rPr>
      <w:rFonts w:ascii="Tahoma" w:hAnsi="Tahoma"/>
      <w:sz w:val="18"/>
      <w:szCs w:val="18"/>
    </w:rPr>
  </w:style>
  <w:style w:type="paragraph" w:styleId="a4">
    <w:name w:val="footer"/>
    <w:basedOn w:val="a"/>
    <w:link w:val="Char0"/>
    <w:uiPriority w:val="99"/>
    <w:semiHidden/>
    <w:unhideWhenUsed/>
    <w:rsid w:val="00BA300F"/>
    <w:pPr>
      <w:tabs>
        <w:tab w:val="center" w:pos="4153"/>
        <w:tab w:val="right" w:pos="8306"/>
      </w:tabs>
    </w:pPr>
    <w:rPr>
      <w:sz w:val="18"/>
      <w:szCs w:val="18"/>
    </w:rPr>
  </w:style>
  <w:style w:type="character" w:customStyle="1" w:styleId="Char0">
    <w:name w:val="页脚 Char"/>
    <w:basedOn w:val="a0"/>
    <w:link w:val="a4"/>
    <w:uiPriority w:val="99"/>
    <w:semiHidden/>
    <w:rsid w:val="00BA300F"/>
    <w:rPr>
      <w:rFonts w:ascii="Tahoma" w:hAnsi="Tahoma"/>
      <w:sz w:val="18"/>
      <w:szCs w:val="18"/>
    </w:rPr>
  </w:style>
  <w:style w:type="paragraph" w:styleId="a5">
    <w:name w:val="Date"/>
    <w:basedOn w:val="a"/>
    <w:next w:val="a"/>
    <w:link w:val="Char1"/>
    <w:uiPriority w:val="99"/>
    <w:semiHidden/>
    <w:unhideWhenUsed/>
    <w:rsid w:val="00D83EC9"/>
    <w:pPr>
      <w:ind w:leftChars="2500" w:left="100"/>
    </w:pPr>
  </w:style>
  <w:style w:type="character" w:customStyle="1" w:styleId="Char1">
    <w:name w:val="日期 Char"/>
    <w:basedOn w:val="a0"/>
    <w:link w:val="a5"/>
    <w:uiPriority w:val="99"/>
    <w:semiHidden/>
    <w:rsid w:val="00D83EC9"/>
    <w:rPr>
      <w:rFonts w:ascii="Tahoma" w:hAnsi="Tahoma"/>
    </w:rPr>
  </w:style>
  <w:style w:type="table" w:styleId="a6">
    <w:name w:val="Table Grid"/>
    <w:basedOn w:val="a1"/>
    <w:uiPriority w:val="59"/>
    <w:rsid w:val="00FD2E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7736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dcterms:created xsi:type="dcterms:W3CDTF">2008-09-11T17:20:00Z</dcterms:created>
  <dcterms:modified xsi:type="dcterms:W3CDTF">2020-08-03T09:20:00Z</dcterms:modified>
</cp:coreProperties>
</file>