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jc w:val="center"/>
        <w:rPr>
          <w:rFonts w:eastAsia="彩虹黑体"/>
          <w:sz w:val="32"/>
          <w:szCs w:val="32"/>
        </w:rPr>
      </w:pPr>
      <w:r>
        <w:rPr>
          <w:rFonts w:eastAsia="彩虹黑体"/>
          <w:sz w:val="32"/>
          <w:szCs w:val="32"/>
        </w:rPr>
        <w:drawing>
          <wp:inline distT="0" distB="0" distL="0" distR="0">
            <wp:extent cx="4752975" cy="1362075"/>
            <wp:effectExtent l="0" t="0" r="0" b="0"/>
            <wp:docPr id="3" name="图片 1" descr="H:\易小兰\办公室对接\广告公司制作样本\VI\logo红色部分分离文件\红色透明部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:\易小兰\办公室对接\广告公司制作样本\VI\logo红色部分分离文件\红色透明部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业务申报书</w:t>
      </w:r>
    </w:p>
    <w:p>
      <w:pPr>
        <w:adjustRightInd w:val="0"/>
        <w:snapToGrid w:val="0"/>
        <w:spacing w:line="560" w:lineRule="atLeas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创业担</w:t>
      </w:r>
      <w:r>
        <w:rPr>
          <w:rFonts w:hint="eastAsia" w:ascii="仿宋_GB2312" w:eastAsia="仿宋_GB2312"/>
          <w:sz w:val="32"/>
          <w:szCs w:val="32"/>
        </w:rPr>
        <w:t>项目）</w:t>
      </w: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tabs>
          <w:tab w:val="left" w:pos="7513"/>
          <w:tab w:val="left" w:pos="8931"/>
        </w:tabs>
        <w:spacing w:line="1000" w:lineRule="exact"/>
        <w:ind w:firstLine="840" w:firstLineChars="300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ascii="黑体" w:hAnsi="黑体" w:eastAsia="黑体"/>
          <w:sz w:val="28"/>
          <w:szCs w:val="28"/>
        </w:rPr>
        <w:t>申请企业名称：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tabs>
          <w:tab w:val="left" w:pos="8222"/>
          <w:tab w:val="left" w:pos="8505"/>
        </w:tabs>
        <w:spacing w:line="1000" w:lineRule="exact"/>
        <w:ind w:firstLine="840" w:firstLineChars="300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ascii="黑体" w:hAnsi="黑体" w:eastAsia="黑体"/>
          <w:sz w:val="28"/>
          <w:szCs w:val="28"/>
        </w:rPr>
        <w:t>申请担保金额：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</w:p>
    <w:p>
      <w:pPr>
        <w:tabs>
          <w:tab w:val="left" w:pos="426"/>
          <w:tab w:val="left" w:pos="851"/>
          <w:tab w:val="left" w:pos="1276"/>
          <w:tab w:val="left" w:pos="7088"/>
          <w:tab w:val="left" w:pos="7513"/>
          <w:tab w:val="left" w:pos="7655"/>
          <w:tab w:val="left" w:pos="8505"/>
        </w:tabs>
        <w:spacing w:line="1000" w:lineRule="exact"/>
        <w:ind w:firstLine="840" w:firstLineChars="300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ascii="黑体" w:hAnsi="黑体" w:eastAsia="黑体"/>
          <w:sz w:val="28"/>
          <w:szCs w:val="28"/>
        </w:rPr>
        <w:t>申请担保日期：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</w:t>
      </w: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</w:pPr>
    </w:p>
    <w:p>
      <w:pPr>
        <w:adjustRightInd w:val="0"/>
        <w:snapToGrid w:val="0"/>
        <w:spacing w:line="560" w:lineRule="atLeast"/>
        <w:rPr>
          <w:rFonts w:eastAsia="彩虹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atLeast"/>
        <w:rPr>
          <w:rFonts w:eastAsia="彩虹黑体"/>
          <w:color w:val="FF0000"/>
          <w:sz w:val="32"/>
          <w:szCs w:val="32"/>
        </w:rPr>
      </w:pPr>
    </w:p>
    <w:p>
      <w:pPr>
        <w:spacing w:line="560" w:lineRule="exact"/>
        <w:jc w:val="center"/>
        <w:rPr>
          <w:b w:val="0"/>
          <w:bCs w:val="0"/>
          <w:color w:val="000000" w:themeColor="text1"/>
          <w:szCs w:val="22"/>
        </w:rPr>
      </w:pPr>
      <w:r>
        <w:rPr>
          <w:rFonts w:eastAsia="方正小标宋简体"/>
          <w:b w:val="0"/>
          <w:bCs w:val="0"/>
          <w:color w:val="000000" w:themeColor="text1"/>
          <w:sz w:val="44"/>
          <w:szCs w:val="44"/>
        </w:rPr>
        <w:t>业务申报书</w:t>
      </w:r>
    </w:p>
    <w:tbl>
      <w:tblPr>
        <w:tblStyle w:val="5"/>
        <w:tblW w:w="88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867"/>
        <w:gridCol w:w="4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jc w:val="center"/>
              <w:rPr>
                <w:rFonts w:eastAsia="黑体"/>
                <w:bCs/>
                <w:color w:val="auto"/>
                <w:sz w:val="32"/>
                <w:szCs w:val="32"/>
              </w:rPr>
            </w:pPr>
            <w:r>
              <w:rPr>
                <w:rFonts w:hAnsi="黑体" w:eastAsia="黑体"/>
                <w:bCs/>
                <w:color w:val="auto"/>
                <w:sz w:val="32"/>
                <w:szCs w:val="32"/>
              </w:rPr>
              <w:t>一、借款人基本信息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left="319" w:leftChars="152" w:firstLine="1915" w:firstLineChars="596"/>
              <w:jc w:val="both"/>
              <w:rPr>
                <w:rFonts w:eastAsia="楷体_GB2312"/>
                <w:b/>
                <w:color w:val="auto"/>
                <w:sz w:val="32"/>
                <w:szCs w:val="32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</w:rPr>
              <w:t>（一）企业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经办人：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b/>
                <w:bCs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申报日期：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</w:rPr>
              <w:t>年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月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企业名称：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客户类型： □有限责任公司    □股份制公司   □合伙企业</w:t>
            </w:r>
          </w:p>
          <w:p>
            <w:pPr>
              <w:spacing w:line="288" w:lineRule="auto"/>
              <w:ind w:left="0" w:leftChars="0" w:firstLine="1260" w:firstLineChars="525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□个人独资企业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□个体工商户   □其他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客户规模： □小型   □微型  □其他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      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所属行业(大类)：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成立时间：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年  月  日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已持续经营年限：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年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jc w:val="left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注册资本：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主营业务：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jc w:val="left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开户银行及账号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营业执照号码：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客户不良记录情况：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经办银行名称</w:t>
            </w:r>
            <w:r>
              <w:rPr>
                <w:rFonts w:eastAsia="仿宋_GB2312"/>
                <w:color w:val="auto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资格审核情况:人设部门审核是否通过：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jc w:val="center"/>
              <w:rPr>
                <w:rFonts w:eastAsia="楷体_GB2312"/>
                <w:b/>
                <w:color w:val="auto"/>
                <w:sz w:val="32"/>
                <w:szCs w:val="32"/>
              </w:rPr>
            </w:pPr>
            <w:r>
              <w:rPr>
                <w:rFonts w:eastAsia="楷体_GB2312"/>
                <w:b/>
                <w:color w:val="auto"/>
                <w:sz w:val="32"/>
                <w:szCs w:val="32"/>
              </w:rPr>
              <w:t>（二）企业主（实际控制人）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企业主姓名：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   性别：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 xml:space="preserve">         年龄：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</w:t>
            </w:r>
          </w:p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户籍所在地：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 xml:space="preserve"> 现住地：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在企业中担任职务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  本行业从业年限：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left="1320" w:hanging="1320" w:hangingChars="550"/>
              <w:contextualSpacing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从业经历：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  <w:u w:val="single"/>
              </w:rPr>
            </w:pPr>
            <w:r>
              <w:rPr>
                <w:rFonts w:eastAsia="仿宋_GB2312"/>
                <w:color w:val="auto"/>
                <w:sz w:val="24"/>
              </w:rPr>
              <w:t>配偶姓名：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eastAsia="仿宋_GB2312"/>
                <w:color w:val="auto"/>
                <w:sz w:val="24"/>
              </w:rPr>
              <w:t xml:space="preserve">       性别：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 xml:space="preserve">        年龄：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</w:p>
          <w:p>
            <w:pPr>
              <w:spacing w:line="288" w:lineRule="auto"/>
              <w:ind w:hanging="6"/>
              <w:rPr>
                <w:rFonts w:hint="default" w:eastAsia="仿宋_GB2312"/>
                <w:color w:val="auto"/>
                <w:sz w:val="24"/>
                <w:u w:val="none"/>
                <w:lang w:val="en-US"/>
              </w:rPr>
            </w:pPr>
            <w:r>
              <w:rPr>
                <w:rFonts w:eastAsia="仿宋_GB2312"/>
                <w:color w:val="auto"/>
                <w:sz w:val="24"/>
              </w:rPr>
              <w:t>户籍所在地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eastAsia="仿宋_GB2312"/>
                <w:color w:val="auto"/>
                <w:sz w:val="24"/>
              </w:rPr>
              <w:t>现住地：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eastAsia="仿宋_GB2312"/>
                <w:color w:val="auto"/>
                <w:sz w:val="24"/>
              </w:rPr>
              <w:t>企业主家庭金融资产总额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万元，其中银行存款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万元，房产价值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万元，企业主家庭负债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auto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仿宋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auto"/>
                <w:sz w:val="24"/>
              </w:rPr>
              <w:t>万元。</w:t>
            </w:r>
          </w:p>
          <w:p>
            <w:pPr>
              <w:spacing w:line="288" w:lineRule="auto"/>
              <w:ind w:hanging="6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对外担保情况：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企业主及配偶不良记录情况：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jc w:val="center"/>
              <w:rPr>
                <w:rFonts w:hint="eastAsia" w:eastAsia="黑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Ansi="黑体" w:eastAsia="黑体"/>
                <w:bCs/>
                <w:color w:val="auto"/>
                <w:sz w:val="32"/>
                <w:szCs w:val="32"/>
              </w:rPr>
              <w:t>二、借款人经营情况</w:t>
            </w:r>
            <w:r>
              <w:rPr>
                <w:rFonts w:hint="eastAsia" w:hAnsi="黑体" w:eastAsia="黑体"/>
                <w:bCs/>
                <w:color w:val="auto"/>
                <w:sz w:val="32"/>
                <w:szCs w:val="32"/>
                <w:lang w:val="en-US" w:eastAsia="zh-CN"/>
              </w:rPr>
              <w:t>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left="319" w:leftChars="152" w:firstLine="2227" w:firstLineChars="696"/>
              <w:jc w:val="both"/>
              <w:rPr>
                <w:rFonts w:eastAsia="黑体"/>
                <w:bCs/>
                <w:color w:val="auto"/>
                <w:sz w:val="32"/>
                <w:szCs w:val="32"/>
              </w:rPr>
            </w:pPr>
            <w:r>
              <w:rPr>
                <w:rFonts w:hAnsi="黑体" w:eastAsia="黑体"/>
                <w:bCs/>
                <w:color w:val="auto"/>
                <w:sz w:val="32"/>
                <w:szCs w:val="32"/>
              </w:rPr>
              <w:t>三、授信方案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是否存量客户：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 xml:space="preserve">是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>否</w:t>
            </w:r>
          </w:p>
        </w:tc>
        <w:tc>
          <w:tcPr>
            <w:tcW w:w="5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是否新增业务：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 xml:space="preserve">是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行业政策：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 xml:space="preserve">支持类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 xml:space="preserve">维持类   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>控制类</w:t>
            </w:r>
          </w:p>
          <w:p>
            <w:pPr>
              <w:spacing w:line="288" w:lineRule="auto"/>
              <w:ind w:firstLine="1200" w:firstLineChars="5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□</w:t>
            </w:r>
            <w:r>
              <w:rPr>
                <w:rFonts w:eastAsia="仿宋_GB2312"/>
                <w:color w:val="auto"/>
                <w:sz w:val="24"/>
              </w:rPr>
              <w:t>国家政策和监管要求明确限制或退出的行业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担保金额：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担保期限：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8" w:lineRule="auto"/>
              <w:ind w:hanging="6"/>
              <w:jc w:val="lef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eastAsia="仿宋_GB2312"/>
                <w:color w:val="auto"/>
                <w:sz w:val="24"/>
              </w:rPr>
              <w:t>担保利率：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ind w:left="319" w:leftChars="152" w:firstLine="2547" w:firstLineChars="796"/>
              <w:jc w:val="both"/>
              <w:rPr>
                <w:rFonts w:eastAsia="黑体"/>
                <w:color w:val="auto"/>
                <w:sz w:val="32"/>
                <w:szCs w:val="32"/>
              </w:rPr>
            </w:pPr>
            <w:r>
              <w:rPr>
                <w:rFonts w:hAnsi="黑体" w:eastAsia="黑体"/>
                <w:bCs/>
                <w:color w:val="auto"/>
                <w:sz w:val="32"/>
                <w:szCs w:val="32"/>
              </w:rPr>
              <w:t>四、反担保措施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="黑体"/>
                <w:bCs/>
                <w:color w:val="auto"/>
                <w:sz w:val="32"/>
                <w:szCs w:val="32"/>
              </w:rPr>
            </w:pPr>
            <w:r>
              <w:rPr>
                <w:rFonts w:hAnsi="黑体" w:eastAsia="黑体"/>
                <w:bCs/>
                <w:color w:val="auto"/>
                <w:sz w:val="32"/>
                <w:szCs w:val="32"/>
              </w:rPr>
              <w:t>五、申报及审批意见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color w:val="auto"/>
                <w:sz w:val="24"/>
              </w:rPr>
              <w:t>经办人：             协办人：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部门负责人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意见</w:t>
            </w:r>
            <w:r>
              <w:rPr>
                <w:rFonts w:eastAsia="仿宋_GB2312"/>
                <w:color w:val="auto"/>
                <w:sz w:val="24"/>
              </w:rPr>
              <w:t>:</w:t>
            </w:r>
          </w:p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分管业务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部领导意见</w:t>
            </w:r>
            <w:r>
              <w:rPr>
                <w:rFonts w:eastAsia="仿宋_GB2312"/>
                <w:color w:val="auto"/>
                <w:sz w:val="24"/>
              </w:rPr>
              <w:t>：</w:t>
            </w:r>
          </w:p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 w:firstLine="6480" w:firstLineChars="27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right="420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风险合规部意见：</w:t>
            </w:r>
          </w:p>
          <w:p>
            <w:pPr>
              <w:spacing w:line="288" w:lineRule="auto"/>
              <w:ind w:right="420" w:firstLine="480" w:firstLineChars="20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 w:firstLine="480" w:firstLineChars="20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 w:firstLine="480" w:firstLineChars="200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right="420"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初审人：              复审人：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分管风险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部领导意见</w:t>
            </w:r>
            <w:r>
              <w:rPr>
                <w:rFonts w:eastAsia="仿宋_GB2312"/>
                <w:color w:val="auto"/>
                <w:sz w:val="24"/>
              </w:rPr>
              <w:t>：</w:t>
            </w:r>
          </w:p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firstLine="2880" w:firstLineChars="1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董事长审批意见</w:t>
            </w:r>
            <w:r>
              <w:rPr>
                <w:rFonts w:eastAsia="仿宋_GB2312"/>
                <w:color w:val="auto"/>
                <w:sz w:val="24"/>
              </w:rPr>
              <w:t>：</w:t>
            </w:r>
          </w:p>
          <w:p>
            <w:pPr>
              <w:spacing w:line="288" w:lineRule="auto"/>
              <w:ind w:hanging="6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eastAsia="仿宋_GB2312"/>
                <w:color w:val="auto"/>
                <w:sz w:val="24"/>
              </w:rPr>
              <w:t>日期：</w:t>
            </w:r>
          </w:p>
        </w:tc>
      </w:tr>
    </w:tbl>
    <w:p>
      <w:pPr>
        <w:rPr>
          <w:color w:val="FF000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黑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881"/>
        <w:tab w:val="clear" w:pos="4153"/>
      </w:tabs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_x0000_s1025" o:spid="_x0000_s1025" o:spt="202" type="#_x0000_t202" style="position:absolute;left:0pt;margin-left:193.7pt;margin-top:16.3pt;height:23.5pt;width:237.25pt;z-index:251659264;v-text-anchor:middle;mso-width-relative:margin;mso-height-relative:margin;mso-height-percent:200;" filled="f" stroked="t" coordsize="21600,21600">
          <v:path/>
          <v:fill on="f" focussize="0,0"/>
          <v:stroke color="#FFFFFF" joinstyle="miter"/>
          <v:imagedata o:title=""/>
          <o:lock v:ext="edit" aspectratio="f"/>
          <v:textbox style="mso-fit-shape-to-text:t;">
            <w:txbxContent>
              <w:p>
                <w:pPr>
                  <w:rPr>
                    <w:b/>
                    <w:spacing w:val="-20"/>
                    <w:sz w:val="24"/>
                  </w:rPr>
                </w:pPr>
              </w:p>
            </w:txbxContent>
          </v:textbox>
        </v:shape>
      </w:pict>
    </w:r>
    <w:r>
      <w:drawing>
        <wp:inline distT="0" distB="0" distL="0" distR="0">
          <wp:extent cx="2514600" cy="561975"/>
          <wp:effectExtent l="0" t="0" r="0" b="0"/>
          <wp:docPr id="4" name="图片 1" descr="H:\易小兰\办公室对接\广告公司制作样本\VI\logo红色部分分离文件\红色透明部分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:\易小兰\办公室对接\广告公司制作样本\VI\logo红色部分分离文件\红色透明部分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1333"/>
                  <a:stretch>
                    <a:fillRect/>
                  </a:stretch>
                </pic:blipFill>
                <pic:spPr>
                  <a:xfrm>
                    <a:off x="0" y="0"/>
                    <a:ext cx="25146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565E7"/>
    <w:rsid w:val="00004AEF"/>
    <w:rsid w:val="0001406F"/>
    <w:rsid w:val="000140F6"/>
    <w:rsid w:val="00061F4A"/>
    <w:rsid w:val="00071779"/>
    <w:rsid w:val="000877A7"/>
    <w:rsid w:val="000A27E5"/>
    <w:rsid w:val="00172E93"/>
    <w:rsid w:val="00186909"/>
    <w:rsid w:val="001976F8"/>
    <w:rsid w:val="001A00BB"/>
    <w:rsid w:val="001E6353"/>
    <w:rsid w:val="00200BF4"/>
    <w:rsid w:val="00201638"/>
    <w:rsid w:val="002232E7"/>
    <w:rsid w:val="002565E7"/>
    <w:rsid w:val="002819DF"/>
    <w:rsid w:val="00297C2A"/>
    <w:rsid w:val="002A7AF1"/>
    <w:rsid w:val="003066AC"/>
    <w:rsid w:val="003906F8"/>
    <w:rsid w:val="003B7FAB"/>
    <w:rsid w:val="004274F1"/>
    <w:rsid w:val="004A7429"/>
    <w:rsid w:val="004B07A9"/>
    <w:rsid w:val="004B7123"/>
    <w:rsid w:val="00532469"/>
    <w:rsid w:val="005E0618"/>
    <w:rsid w:val="0062141F"/>
    <w:rsid w:val="006371D0"/>
    <w:rsid w:val="00653920"/>
    <w:rsid w:val="00765C81"/>
    <w:rsid w:val="00767BFE"/>
    <w:rsid w:val="007A335B"/>
    <w:rsid w:val="007A7613"/>
    <w:rsid w:val="008009BF"/>
    <w:rsid w:val="008515CC"/>
    <w:rsid w:val="008F5724"/>
    <w:rsid w:val="00955E69"/>
    <w:rsid w:val="009E625F"/>
    <w:rsid w:val="00A325D9"/>
    <w:rsid w:val="00A640DA"/>
    <w:rsid w:val="00A82122"/>
    <w:rsid w:val="00A8307B"/>
    <w:rsid w:val="00B34596"/>
    <w:rsid w:val="00B50E0C"/>
    <w:rsid w:val="00B6332A"/>
    <w:rsid w:val="00B91DBA"/>
    <w:rsid w:val="00BE7946"/>
    <w:rsid w:val="00C07DB4"/>
    <w:rsid w:val="00C121F8"/>
    <w:rsid w:val="00C309E8"/>
    <w:rsid w:val="00CB022E"/>
    <w:rsid w:val="00D5504E"/>
    <w:rsid w:val="00D65FBA"/>
    <w:rsid w:val="00D769BA"/>
    <w:rsid w:val="00DF1D16"/>
    <w:rsid w:val="00E33AB3"/>
    <w:rsid w:val="00EA4D70"/>
    <w:rsid w:val="00ED70EE"/>
    <w:rsid w:val="00F34B42"/>
    <w:rsid w:val="00F615EF"/>
    <w:rsid w:val="00F82919"/>
    <w:rsid w:val="00F92DBD"/>
    <w:rsid w:val="00FD1397"/>
    <w:rsid w:val="00FF7907"/>
    <w:rsid w:val="01692C70"/>
    <w:rsid w:val="023E30BA"/>
    <w:rsid w:val="02917D61"/>
    <w:rsid w:val="029E79C6"/>
    <w:rsid w:val="02A43BE5"/>
    <w:rsid w:val="04650F1C"/>
    <w:rsid w:val="04667BFE"/>
    <w:rsid w:val="068F00CE"/>
    <w:rsid w:val="07560060"/>
    <w:rsid w:val="07941990"/>
    <w:rsid w:val="07D72B6A"/>
    <w:rsid w:val="07ED6F45"/>
    <w:rsid w:val="08982B6F"/>
    <w:rsid w:val="094F46CC"/>
    <w:rsid w:val="0C14640C"/>
    <w:rsid w:val="0C9A78B9"/>
    <w:rsid w:val="0DE073CA"/>
    <w:rsid w:val="116F6363"/>
    <w:rsid w:val="11855758"/>
    <w:rsid w:val="11E21AD6"/>
    <w:rsid w:val="12662F4F"/>
    <w:rsid w:val="12875F6D"/>
    <w:rsid w:val="13660F88"/>
    <w:rsid w:val="167A6929"/>
    <w:rsid w:val="169B66FA"/>
    <w:rsid w:val="18194254"/>
    <w:rsid w:val="183F6F6C"/>
    <w:rsid w:val="18A17FFD"/>
    <w:rsid w:val="18EB42B5"/>
    <w:rsid w:val="18F1197D"/>
    <w:rsid w:val="1AEC52CD"/>
    <w:rsid w:val="1B235898"/>
    <w:rsid w:val="1C2653BF"/>
    <w:rsid w:val="1C2E1761"/>
    <w:rsid w:val="1CA02A26"/>
    <w:rsid w:val="1CA75C28"/>
    <w:rsid w:val="1CD91B0D"/>
    <w:rsid w:val="1E484DCE"/>
    <w:rsid w:val="1F544F2F"/>
    <w:rsid w:val="1F6300DF"/>
    <w:rsid w:val="1F6F464B"/>
    <w:rsid w:val="20685283"/>
    <w:rsid w:val="218767CE"/>
    <w:rsid w:val="239D2FF8"/>
    <w:rsid w:val="23DD3473"/>
    <w:rsid w:val="23F04765"/>
    <w:rsid w:val="26212197"/>
    <w:rsid w:val="26493A8A"/>
    <w:rsid w:val="291E58F1"/>
    <w:rsid w:val="293566C3"/>
    <w:rsid w:val="295F27CA"/>
    <w:rsid w:val="29A921D6"/>
    <w:rsid w:val="29D41BD2"/>
    <w:rsid w:val="29F86B9D"/>
    <w:rsid w:val="29FA09C9"/>
    <w:rsid w:val="2A781760"/>
    <w:rsid w:val="2AF268D8"/>
    <w:rsid w:val="2B0604FB"/>
    <w:rsid w:val="2B410142"/>
    <w:rsid w:val="2BAC1B7E"/>
    <w:rsid w:val="2BCF1174"/>
    <w:rsid w:val="2C1B6AEC"/>
    <w:rsid w:val="2C5D1763"/>
    <w:rsid w:val="2DD61444"/>
    <w:rsid w:val="308513D2"/>
    <w:rsid w:val="30A15CA7"/>
    <w:rsid w:val="30D338AB"/>
    <w:rsid w:val="31433CAA"/>
    <w:rsid w:val="32E5793E"/>
    <w:rsid w:val="33860FEF"/>
    <w:rsid w:val="34C10037"/>
    <w:rsid w:val="357E0E09"/>
    <w:rsid w:val="364566BC"/>
    <w:rsid w:val="37127886"/>
    <w:rsid w:val="37202854"/>
    <w:rsid w:val="37256781"/>
    <w:rsid w:val="3842237E"/>
    <w:rsid w:val="388C34D0"/>
    <w:rsid w:val="38FB450F"/>
    <w:rsid w:val="3B7C729C"/>
    <w:rsid w:val="3BFF727C"/>
    <w:rsid w:val="3C8749F2"/>
    <w:rsid w:val="3CC908F1"/>
    <w:rsid w:val="3CE04478"/>
    <w:rsid w:val="3D5C79BE"/>
    <w:rsid w:val="3DAE2832"/>
    <w:rsid w:val="3E621F21"/>
    <w:rsid w:val="3EF77EEC"/>
    <w:rsid w:val="3F2708B7"/>
    <w:rsid w:val="40142CA0"/>
    <w:rsid w:val="414370C0"/>
    <w:rsid w:val="429D5CCA"/>
    <w:rsid w:val="43C767D6"/>
    <w:rsid w:val="45312691"/>
    <w:rsid w:val="4535571D"/>
    <w:rsid w:val="47D21466"/>
    <w:rsid w:val="4A023A54"/>
    <w:rsid w:val="4AC703A4"/>
    <w:rsid w:val="4B030F64"/>
    <w:rsid w:val="4B136CFC"/>
    <w:rsid w:val="4B1C35FB"/>
    <w:rsid w:val="4B534191"/>
    <w:rsid w:val="4B7836D3"/>
    <w:rsid w:val="4C181AB1"/>
    <w:rsid w:val="4C350155"/>
    <w:rsid w:val="4DBB2B11"/>
    <w:rsid w:val="4FB871F7"/>
    <w:rsid w:val="512543E6"/>
    <w:rsid w:val="51500B90"/>
    <w:rsid w:val="51BC13E0"/>
    <w:rsid w:val="534F697C"/>
    <w:rsid w:val="53692B2A"/>
    <w:rsid w:val="538F020B"/>
    <w:rsid w:val="55457504"/>
    <w:rsid w:val="55CE3482"/>
    <w:rsid w:val="57D872F3"/>
    <w:rsid w:val="59BC666D"/>
    <w:rsid w:val="5B27376F"/>
    <w:rsid w:val="5BFC293A"/>
    <w:rsid w:val="5C1718B0"/>
    <w:rsid w:val="5C686FF6"/>
    <w:rsid w:val="5DB434AF"/>
    <w:rsid w:val="5ECD2289"/>
    <w:rsid w:val="5FCA50BC"/>
    <w:rsid w:val="60665C86"/>
    <w:rsid w:val="615B61A9"/>
    <w:rsid w:val="637D4D8B"/>
    <w:rsid w:val="63916DE7"/>
    <w:rsid w:val="64902BC3"/>
    <w:rsid w:val="654B5AD1"/>
    <w:rsid w:val="656C6230"/>
    <w:rsid w:val="65A5551E"/>
    <w:rsid w:val="65C367DA"/>
    <w:rsid w:val="6781317F"/>
    <w:rsid w:val="6829404F"/>
    <w:rsid w:val="68B94F29"/>
    <w:rsid w:val="69BF4AE0"/>
    <w:rsid w:val="6AF72DC8"/>
    <w:rsid w:val="6C8F5E85"/>
    <w:rsid w:val="6D14300B"/>
    <w:rsid w:val="6D7327F5"/>
    <w:rsid w:val="6D8E3DF5"/>
    <w:rsid w:val="6DA963E4"/>
    <w:rsid w:val="6DAA22BA"/>
    <w:rsid w:val="70287B11"/>
    <w:rsid w:val="70583F08"/>
    <w:rsid w:val="70633EE4"/>
    <w:rsid w:val="714E4915"/>
    <w:rsid w:val="7169281F"/>
    <w:rsid w:val="71D540B6"/>
    <w:rsid w:val="7219684F"/>
    <w:rsid w:val="733F10D3"/>
    <w:rsid w:val="74A45FCE"/>
    <w:rsid w:val="76004FD1"/>
    <w:rsid w:val="763151F8"/>
    <w:rsid w:val="76F12483"/>
    <w:rsid w:val="772E33D3"/>
    <w:rsid w:val="77D93F9E"/>
    <w:rsid w:val="7CC54B52"/>
    <w:rsid w:val="7CFD276C"/>
    <w:rsid w:val="7D0C0668"/>
    <w:rsid w:val="7D34511C"/>
    <w:rsid w:val="7D8C1575"/>
    <w:rsid w:val="7DFC3792"/>
    <w:rsid w:val="7E136B41"/>
    <w:rsid w:val="7E217733"/>
    <w:rsid w:val="7F0A211E"/>
    <w:rsid w:val="7F2362F5"/>
    <w:rsid w:val="7F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1178</Characters>
  <Lines>9</Lines>
  <Paragraphs>2</Paragraphs>
  <TotalTime>18</TotalTime>
  <ScaleCrop>false</ScaleCrop>
  <LinksUpToDate>false</LinksUpToDate>
  <CharactersWithSpaces>1382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2018-01-26T06:59:00Z</dcterms:created>
  <dc:creator>452</dc:creator>
  <cp:lastModifiedBy>左边</cp:lastModifiedBy>
  <cp:lastPrinted>2018-09-20T00:17:00Z</cp:lastPrinted>
  <dcterms:modified xsi:type="dcterms:W3CDTF">2022-01-26T09:41:28Z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1E6FE2E7BF6F4D5F869E6A3F7BB25CB7</vt:lpwstr>
  </property>
</Properties>
</file>