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ECC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附件1：</w:t>
      </w:r>
    </w:p>
    <w:p w14:paraId="2581CF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防城港市应急管理局2026年空中搜救设备项目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询价材料清单</w:t>
      </w:r>
    </w:p>
    <w:p w14:paraId="69126C32">
      <w:pPr>
        <w:pStyle w:val="16"/>
        <w:jc w:val="both"/>
        <w:rPr>
          <w:rFonts w:hint="eastAsia"/>
          <w:sz w:val="24"/>
          <w:szCs w:val="24"/>
          <w:lang w:val="en-US" w:eastAsia="zh-CN"/>
        </w:rPr>
      </w:pPr>
    </w:p>
    <w:p w14:paraId="08F693DB">
      <w:pPr>
        <w:pStyle w:val="16"/>
        <w:jc w:val="both"/>
        <w:rPr>
          <w:rFonts w:hint="default" w:ascii="仿宋_GB2312" w:hAnsi="仿宋_GB2312" w:eastAsia="仿宋_GB2312" w:cs="仿宋_GB2312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供货商：                （盖章）                   日期：  年  月  日</w:t>
      </w:r>
    </w:p>
    <w:tbl>
      <w:tblPr>
        <w:tblStyle w:val="10"/>
        <w:tblW w:w="9598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8"/>
        <w:gridCol w:w="1440"/>
        <w:gridCol w:w="1605"/>
        <w:gridCol w:w="5235"/>
      </w:tblGrid>
      <w:tr w14:paraId="6C40EF7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exact"/>
        </w:trPr>
        <w:tc>
          <w:tcPr>
            <w:tcW w:w="131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109A2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7CA27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一级指标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D91B9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D1B9D">
            <w:pPr>
              <w:pStyle w:val="16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具体提交内容</w:t>
            </w:r>
          </w:p>
        </w:tc>
      </w:tr>
      <w:tr w14:paraId="436B0A7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exact"/>
        </w:trPr>
        <w:tc>
          <w:tcPr>
            <w:tcW w:w="1318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1C1C24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</w:p>
          <w:p w14:paraId="6746B5F6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</w:p>
          <w:p w14:paraId="3D9AFC6B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</w:p>
          <w:p w14:paraId="48D8B206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</w:p>
          <w:p w14:paraId="01F2F354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</w:p>
          <w:p w14:paraId="720C7CAC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  <w:t>商务部分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B0E02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412F525E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01A808A5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企业资质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E2E21A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营业执照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6DB0EE">
            <w:pPr>
              <w:pStyle w:val="16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具备有效营业执照，经营范围包含无人机生产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销售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等。</w:t>
            </w:r>
          </w:p>
        </w:tc>
      </w:tr>
      <w:tr w14:paraId="4EF853C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2" w:hRule="exact"/>
        </w:trPr>
        <w:tc>
          <w:tcPr>
            <w:tcW w:w="1318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AB9315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625841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061C40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行业认证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E129C4">
            <w:pPr>
              <w:pStyle w:val="16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民用无人驾驶航空器运营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合格证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、具备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航空器适航证书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等。</w:t>
            </w:r>
          </w:p>
        </w:tc>
      </w:tr>
      <w:tr w14:paraId="163BC48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exact"/>
        </w:trPr>
        <w:tc>
          <w:tcPr>
            <w:tcW w:w="1318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9C79C7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0B95A9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213BFD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经销商授权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90E524">
            <w:pPr>
              <w:pStyle w:val="16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具备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大彊公司官方行业经销商授权证书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等。</w:t>
            </w:r>
          </w:p>
        </w:tc>
      </w:tr>
      <w:tr w14:paraId="038507C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2" w:hRule="exact"/>
        </w:trPr>
        <w:tc>
          <w:tcPr>
            <w:tcW w:w="1318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73141A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14C8EC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E77F0D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业绩案例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354C9F">
            <w:pPr>
              <w:pStyle w:val="16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年有无人机采购项目业绩（提供合同复印件）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尽量提供全。</w:t>
            </w:r>
          </w:p>
        </w:tc>
      </w:tr>
      <w:tr w14:paraId="0C53649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7" w:hRule="exact"/>
        </w:trPr>
        <w:tc>
          <w:tcPr>
            <w:tcW w:w="1318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CF1611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C46E9C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公司信用与失信记录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27A97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信用等级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F6A4B">
            <w:pPr>
              <w:pStyle w:val="16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提供第三方信用服务机构出具的信用报告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等。</w:t>
            </w:r>
          </w:p>
        </w:tc>
      </w:tr>
      <w:tr w14:paraId="1374E35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2" w:hRule="exact"/>
        </w:trPr>
        <w:tc>
          <w:tcPr>
            <w:tcW w:w="1318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496E7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289BAA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EE892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失信查询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267E56">
            <w:pPr>
              <w:pStyle w:val="16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近3年未被列入“国家企业信用信息公示系统”经营异常或严重违法失信企业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（提供查询截图）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。</w:t>
            </w:r>
          </w:p>
        </w:tc>
      </w:tr>
      <w:tr w14:paraId="2B2EC95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</w:trPr>
        <w:tc>
          <w:tcPr>
            <w:tcW w:w="131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172CB2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val="en"/>
              </w:rPr>
              <w:t>价格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  <w:t>部分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1F8921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清单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84321E">
            <w:pPr>
              <w:pStyle w:val="16"/>
              <w:jc w:val="both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报价合理性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C2AA7B">
            <w:pPr>
              <w:pStyle w:val="16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详见附件2。</w:t>
            </w:r>
          </w:p>
        </w:tc>
      </w:tr>
      <w:tr w14:paraId="5070094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2" w:hRule="exact"/>
        </w:trPr>
        <w:tc>
          <w:tcPr>
            <w:tcW w:w="1318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B5312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</w:p>
          <w:p w14:paraId="17DD4CAE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val="en-US" w:eastAsia="zh-CN"/>
              </w:rPr>
            </w:pPr>
          </w:p>
          <w:p w14:paraId="3362007B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  <w:t>部分</w:t>
            </w:r>
          </w:p>
          <w:p w14:paraId="087D1986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</w:p>
          <w:p w14:paraId="06D6F92B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</w:p>
          <w:p w14:paraId="6D477503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</w:p>
          <w:p w14:paraId="3C20492B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  <w:t>服务部分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535F60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售后服务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D23C76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维保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承诺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2EA31">
            <w:pPr>
              <w:pStyle w:val="16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提供维保承诺书（包含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维修响应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时间、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维修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期间提供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替代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机型、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备件供应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等内容）。</w:t>
            </w:r>
          </w:p>
        </w:tc>
      </w:tr>
      <w:tr w14:paraId="04A00D5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7" w:hRule="exact"/>
        </w:trPr>
        <w:tc>
          <w:tcPr>
            <w:tcW w:w="1318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B2FD03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100173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培训服务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845C08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安装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培训</w:t>
            </w:r>
          </w:p>
        </w:tc>
        <w:tc>
          <w:tcPr>
            <w:tcW w:w="5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9E0A0C">
            <w:pPr>
              <w:pStyle w:val="16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安装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训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承诺书（包含设备到货安装、上门操作培训、提供有关技术文档等内容）。</w:t>
            </w:r>
          </w:p>
        </w:tc>
      </w:tr>
    </w:tbl>
    <w:p w14:paraId="766F0974">
      <w:pPr>
        <w:pStyle w:val="17"/>
        <w:pBdr>
          <w:left w:val="single" w:color="BBBFC4" w:sz="18" w:space="0"/>
        </w:pBdr>
        <w:rPr>
          <w:rFonts w:hint="eastAsia" w:ascii="方正楷体_GBK" w:hAnsi="方正楷体_GBK" w:eastAsia="方正楷体_GBK" w:cs="方正楷体_GBK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28"/>
          <w:szCs w:val="28"/>
          <w:lang w:val="en-US" w:eastAsia="zh-CN"/>
        </w:rPr>
        <w:t>注：为不影响后续评分工作，以上材料尽量提交，且所有材料均需盖章。</w:t>
      </w: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9514938"/>
    <w:rsid w:val="0A0D7EF2"/>
    <w:rsid w:val="256811AE"/>
    <w:rsid w:val="2DFD61C9"/>
    <w:rsid w:val="35FF115D"/>
    <w:rsid w:val="3BF7C697"/>
    <w:rsid w:val="3FFAEBB3"/>
    <w:rsid w:val="4F75685A"/>
    <w:rsid w:val="546F9C25"/>
    <w:rsid w:val="5AD98FD2"/>
    <w:rsid w:val="5FBF37A2"/>
    <w:rsid w:val="6DCC718C"/>
    <w:rsid w:val="70D441EE"/>
    <w:rsid w:val="73EDF366"/>
    <w:rsid w:val="747C5F15"/>
    <w:rsid w:val="77EB4507"/>
    <w:rsid w:val="7A5B28BD"/>
    <w:rsid w:val="7F7B2EC3"/>
    <w:rsid w:val="7FBFF1D5"/>
    <w:rsid w:val="7FED34CE"/>
    <w:rsid w:val="7FEFF4AB"/>
    <w:rsid w:val="B4BF69EC"/>
    <w:rsid w:val="B9DD1BFD"/>
    <w:rsid w:val="BC3FA2E8"/>
    <w:rsid w:val="BF79E545"/>
    <w:rsid w:val="C5F47428"/>
    <w:rsid w:val="CEDB084D"/>
    <w:rsid w:val="CFFF693D"/>
    <w:rsid w:val="EEDF6922"/>
    <w:rsid w:val="EF1E03C4"/>
    <w:rsid w:val="EFDCB779"/>
    <w:rsid w:val="F5FEA532"/>
    <w:rsid w:val="F9B7889C"/>
    <w:rsid w:val="FCFF75CB"/>
    <w:rsid w:val="FF9F6268"/>
    <w:rsid w:val="FFEE0078"/>
    <w:rsid w:val="FFF46994"/>
    <w:rsid w:val="FFFDA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409</Words>
  <Characters>412</Characters>
  <TotalTime>13</TotalTime>
  <ScaleCrop>false</ScaleCrop>
  <LinksUpToDate>false</LinksUpToDate>
  <CharactersWithSpaces>455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2411-12-30T08:00:00Z</dcterms:created>
  <dc:creator>Un-named</dc:creator>
  <cp:lastModifiedBy>Nash_13</cp:lastModifiedBy>
  <cp:lastPrinted>2026-01-08T02:50:10Z</cp:lastPrinted>
  <dcterms:modified xsi:type="dcterms:W3CDTF">2026-01-08T03:39:12Z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eyJoZGlkIjoiZGYxYmVmZmQ4OTk4YTY5NjlkZTRiOWQ5MTYzZTg2ZjAiLCJ1c2VySWQiOiIzOTM4MDc5NTIifQ==</vt:lpwstr>
  </property>
  <property fmtid="{D5CDD505-2E9C-101B-9397-08002B2CF9AE}" pid="4" name="ICV">
    <vt:lpwstr>2ED7CA28EBCF45959E6C589727DE1F89_12</vt:lpwstr>
  </property>
</Properties>
</file>