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400" w:lineRule="exact"/>
        <w:jc w:val="center"/>
        <w:textAlignment w:val="auto"/>
        <w:rPr>
          <w:rFonts w:hint="eastAsia" w:eastAsia="方正小标宋简体"/>
          <w:sz w:val="52"/>
        </w:rPr>
      </w:pPr>
      <w:bookmarkStart w:id="0" w:name="_GoBack"/>
      <w:bookmarkEnd w:id="0"/>
    </w:p>
    <w:p>
      <w:pPr>
        <w:pStyle w:val="2"/>
        <w:keepNext w:val="0"/>
        <w:keepLines w:val="0"/>
        <w:pageBreakBefore w:val="0"/>
        <w:widowControl w:val="0"/>
        <w:kinsoku/>
        <w:wordWrap/>
        <w:overflowPunct/>
        <w:topLinePunct w:val="0"/>
        <w:bidi w:val="0"/>
        <w:snapToGrid/>
        <w:spacing w:line="400" w:lineRule="exact"/>
        <w:textAlignment w:val="auto"/>
        <w:rPr>
          <w:rFonts w:hint="eastAsia"/>
        </w:rPr>
      </w:pPr>
    </w:p>
    <w:p>
      <w:pPr>
        <w:spacing w:line="500" w:lineRule="exact"/>
        <w:jc w:val="center"/>
        <w:rPr>
          <w:rFonts w:eastAsia="方正小标宋简体"/>
          <w:sz w:val="52"/>
        </w:rPr>
      </w:pPr>
    </w:p>
    <w:p>
      <w:pPr>
        <w:spacing w:line="500" w:lineRule="exact"/>
        <w:jc w:val="center"/>
        <w:rPr>
          <w:rFonts w:eastAsia="方正小标宋简体"/>
          <w:sz w:val="52"/>
        </w:rPr>
      </w:pPr>
    </w:p>
    <w:p>
      <w:pPr>
        <w:keepNext w:val="0"/>
        <w:keepLines w:val="0"/>
        <w:pageBreakBefore w:val="0"/>
        <w:widowControl w:val="0"/>
        <w:tabs>
          <w:tab w:val="left" w:pos="5880"/>
        </w:tabs>
        <w:kinsoku/>
        <w:wordWrap/>
        <w:overflowPunct/>
        <w:topLinePunct w:val="0"/>
        <w:autoSpaceDE/>
        <w:autoSpaceDN/>
        <w:bidi w:val="0"/>
        <w:adjustRightInd/>
        <w:snapToGrid/>
        <w:spacing w:line="1000" w:lineRule="exact"/>
        <w:ind w:right="2963" w:rightChars="1411"/>
        <w:jc w:val="distribute"/>
        <w:textAlignment w:val="auto"/>
        <w:rPr>
          <w:rFonts w:hint="eastAsia" w:eastAsia="方正小标宋简体"/>
          <w:color w:val="FF0000"/>
          <w:sz w:val="72"/>
          <w:szCs w:val="72"/>
          <w:lang w:eastAsia="zh-CN"/>
        </w:rPr>
      </w:pPr>
      <w:r>
        <w:rPr>
          <w:sz w:val="72"/>
        </w:rPr>
        <mc:AlternateContent>
          <mc:Choice Requires="wps">
            <w:drawing>
              <wp:anchor distT="0" distB="0" distL="114300" distR="114300" simplePos="0" relativeHeight="251659264" behindDoc="0" locked="0" layoutInCell="1" allowOverlap="1">
                <wp:simplePos x="0" y="0"/>
                <wp:positionH relativeFrom="column">
                  <wp:posOffset>3994785</wp:posOffset>
                </wp:positionH>
                <wp:positionV relativeFrom="paragraph">
                  <wp:posOffset>342265</wp:posOffset>
                </wp:positionV>
                <wp:extent cx="1637665" cy="1089660"/>
                <wp:effectExtent l="5080" t="4445" r="14605" b="10795"/>
                <wp:wrapNone/>
                <wp:docPr id="2" name="文本框 56"/>
                <wp:cNvGraphicFramePr/>
                <a:graphic xmlns:a="http://schemas.openxmlformats.org/drawingml/2006/main">
                  <a:graphicData uri="http://schemas.microsoft.com/office/word/2010/wordprocessingShape">
                    <wps:wsp>
                      <wps:cNvSpPr txBox="true"/>
                      <wps:spPr>
                        <a:xfrm>
                          <a:off x="0" y="0"/>
                          <a:ext cx="1637665" cy="108966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eastAsia="方正小标宋简体"/>
                                <w:color w:val="FF0000"/>
                                <w:spacing w:val="80"/>
                                <w:sz w:val="90"/>
                                <w:szCs w:val="90"/>
                              </w:rPr>
                              <w:t>文件</w:t>
                            </w:r>
                          </w:p>
                        </w:txbxContent>
                      </wps:txbx>
                      <wps:bodyPr vert="horz" wrap="square" anchor="t" anchorCtr="false" upright="true"/>
                    </wps:wsp>
                  </a:graphicData>
                </a:graphic>
              </wp:anchor>
            </w:drawing>
          </mc:Choice>
          <mc:Fallback>
            <w:pict>
              <v:shape id="文本框 56" o:spid="_x0000_s1026" o:spt="202" type="#_x0000_t202" style="position:absolute;left:0pt;margin-left:314.55pt;margin-top:26.95pt;height:85.8pt;width:128.95pt;z-index:251659264;mso-width-relative:page;mso-height-relative:page;" fillcolor="#FFFFFF" filled="t" stroked="t" coordsize="21600,21600" o:gfxdata="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HpchC9kAAAAKAQAADwAAAAAAAAABACAAAAA4AAAAZHJzL2Rvd25yZXYueG1sUEsBAhQAFAAA&#10;AAgAh07iQLxKgZQRAgAAJwQAAA4AAAAAAAAAAQAgAAAAPgEAAGRycy9lMm9Eb2MueG1sUEsFBgAA&#10;AAAGAAYAWQEAAMEFAAAAAA==&#10;">
                <v:fill on="t" focussize="0,0"/>
                <v:stroke color="#FFFFFF" joinstyle="miter"/>
                <v:imagedata o:title=""/>
                <o:lock v:ext="edit" aspectratio="f"/>
                <v:textbox>
                  <w:txbxContent>
                    <w:p>
                      <w:r>
                        <w:rPr>
                          <w:rFonts w:hint="eastAsia" w:eastAsia="方正小标宋简体"/>
                          <w:color w:val="FF0000"/>
                          <w:spacing w:val="80"/>
                          <w:sz w:val="90"/>
                          <w:szCs w:val="90"/>
                        </w:rPr>
                        <w:t>文件</w:t>
                      </w:r>
                    </w:p>
                  </w:txbxContent>
                </v:textbox>
              </v:shape>
            </w:pict>
          </mc:Fallback>
        </mc:AlternateContent>
      </w:r>
      <w:r>
        <w:rPr>
          <w:rFonts w:hint="eastAsia" w:eastAsia="方正小标宋简体"/>
          <w:color w:val="FF0000"/>
          <w:sz w:val="72"/>
          <w:szCs w:val="72"/>
        </w:rPr>
        <w:t>防城港市</w:t>
      </w:r>
      <w:r>
        <w:rPr>
          <w:rFonts w:hint="eastAsia" w:eastAsia="方正小标宋简体"/>
          <w:color w:val="FF0000"/>
          <w:sz w:val="72"/>
          <w:szCs w:val="72"/>
          <w:lang w:eastAsia="zh-CN"/>
        </w:rPr>
        <w:t>人民政府</w:t>
      </w:r>
    </w:p>
    <w:p>
      <w:pPr>
        <w:keepNext w:val="0"/>
        <w:keepLines w:val="0"/>
        <w:pageBreakBefore w:val="0"/>
        <w:widowControl w:val="0"/>
        <w:tabs>
          <w:tab w:val="left" w:pos="5880"/>
        </w:tabs>
        <w:kinsoku/>
        <w:wordWrap/>
        <w:overflowPunct/>
        <w:topLinePunct w:val="0"/>
        <w:autoSpaceDE/>
        <w:autoSpaceDN/>
        <w:bidi w:val="0"/>
        <w:adjustRightInd/>
        <w:snapToGrid/>
        <w:spacing w:line="600" w:lineRule="exact"/>
        <w:ind w:right="2963" w:rightChars="1411"/>
        <w:jc w:val="distribute"/>
        <w:textAlignment w:val="auto"/>
        <w:rPr>
          <w:rFonts w:hint="eastAsia" w:eastAsia="方正小标宋简体" w:cs="Times New Roman"/>
          <w:color w:val="FF0000"/>
          <w:spacing w:val="80"/>
          <w:sz w:val="72"/>
          <w:szCs w:val="72"/>
          <w:lang w:eastAsia="zh-CN"/>
        </w:rPr>
      </w:pPr>
    </w:p>
    <w:p>
      <w:pPr>
        <w:keepNext w:val="0"/>
        <w:keepLines w:val="0"/>
        <w:pageBreakBefore w:val="0"/>
        <w:widowControl w:val="0"/>
        <w:tabs>
          <w:tab w:val="left" w:pos="5880"/>
        </w:tabs>
        <w:kinsoku/>
        <w:wordWrap/>
        <w:overflowPunct/>
        <w:topLinePunct w:val="0"/>
        <w:autoSpaceDE/>
        <w:autoSpaceDN/>
        <w:bidi w:val="0"/>
        <w:adjustRightInd/>
        <w:snapToGrid/>
        <w:spacing w:line="1000" w:lineRule="exact"/>
        <w:ind w:right="2963" w:rightChars="1411"/>
        <w:jc w:val="distribute"/>
        <w:textAlignment w:val="auto"/>
        <w:rPr>
          <w:rFonts w:hint="eastAsia" w:eastAsia="方正小标宋简体" w:cs="Times New Roman"/>
          <w:color w:val="FF0000"/>
          <w:sz w:val="72"/>
          <w:szCs w:val="72"/>
          <w:lang w:eastAsia="zh-CN"/>
        </w:rPr>
      </w:pPr>
      <w:r>
        <w:rPr>
          <w:rFonts w:hint="eastAsia" w:eastAsia="方正小标宋简体" w:cs="Times New Roman"/>
          <w:color w:val="FF0000"/>
          <w:sz w:val="72"/>
          <w:szCs w:val="72"/>
          <w:lang w:eastAsia="zh-CN"/>
        </w:rPr>
        <w:t>防城港军分区</w:t>
      </w:r>
    </w:p>
    <w:p>
      <w:pPr>
        <w:spacing w:line="520" w:lineRule="exact"/>
        <w:jc w:val="center"/>
        <w:rPr>
          <w:rFonts w:eastAsia="方正仿宋_GBK"/>
        </w:rPr>
      </w:pPr>
    </w:p>
    <w:p>
      <w:pPr>
        <w:spacing w:after="93" w:afterLines="30" w:line="600" w:lineRule="exact"/>
        <w:jc w:val="center"/>
        <w:rPr>
          <w:rFonts w:eastAsia="仿宋_GB2312"/>
          <w:sz w:val="32"/>
          <w:szCs w:val="32"/>
        </w:rPr>
      </w:pPr>
      <w:r>
        <w:rPr>
          <w:rFonts w:hint="eastAsia" w:eastAsia="仿宋_GB2312"/>
          <w:sz w:val="32"/>
          <w:szCs w:val="32"/>
        </w:rPr>
        <w:t>防政规</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10</w:t>
      </w:r>
      <w:r>
        <w:rPr>
          <w:rFonts w:hint="eastAsia" w:ascii="仿宋_GB2312" w:eastAsia="仿宋_GB2312"/>
          <w:sz w:val="32"/>
          <w:szCs w:val="32"/>
        </w:rPr>
        <w:t>号</w:t>
      </w:r>
    </w:p>
    <w:p>
      <w:pPr>
        <w:spacing w:line="280" w:lineRule="exact"/>
        <w:jc w:val="center"/>
        <w:rPr>
          <w:rFonts w:eastAsia="方正仿宋_GBK"/>
        </w:rPr>
      </w:pPr>
      <w:r>
        <w:rPr>
          <w:lang/>
        </w:rPr>
        <mc:AlternateContent>
          <mc:Choice Requires="wps">
            <w:drawing>
              <wp:anchor distT="0" distB="0" distL="114300" distR="114300" simplePos="0" relativeHeight="251658240" behindDoc="0" locked="0" layoutInCell="0" allowOverlap="1">
                <wp:simplePos x="0" y="0"/>
                <wp:positionH relativeFrom="column">
                  <wp:posOffset>-68580</wp:posOffset>
                </wp:positionH>
                <wp:positionV relativeFrom="paragraph">
                  <wp:posOffset>43180</wp:posOffset>
                </wp:positionV>
                <wp:extent cx="5760085" cy="0"/>
                <wp:effectExtent l="0" t="19050" r="12065" b="19050"/>
                <wp:wrapNone/>
                <wp:docPr id="1" name="直线 50"/>
                <wp:cNvGraphicFramePr/>
                <a:graphic xmlns:a="http://schemas.openxmlformats.org/drawingml/2006/main">
                  <a:graphicData uri="http://schemas.microsoft.com/office/word/2010/wordprocessingShape">
                    <wps:wsp>
                      <wps:cNvSpPr/>
                      <wps:spPr>
                        <a:xfrm>
                          <a:off x="0" y="0"/>
                          <a:ext cx="5760085" cy="0"/>
                        </a:xfrm>
                        <a:prstGeom prst="line">
                          <a:avLst/>
                        </a:prstGeom>
                        <a:ln w="38100" cap="flat" cmpd="sng">
                          <a:solidFill>
                            <a:srgbClr val="FF0000"/>
                          </a:solidFill>
                          <a:prstDash val="solid"/>
                          <a:headEnd type="none" w="med" len="med"/>
                          <a:tailEnd type="none" w="med" len="med"/>
                        </a:ln>
                      </wps:spPr>
                      <wps:bodyPr upright="true"/>
                    </wps:wsp>
                  </a:graphicData>
                </a:graphic>
              </wp:anchor>
            </w:drawing>
          </mc:Choice>
          <mc:Fallback>
            <w:pict>
              <v:line id="直线 50" o:spid="_x0000_s1026" o:spt="20" style="position:absolute;left:0pt;margin-left:-5.4pt;margin-top:3.4pt;height:0pt;width:453.55pt;z-index:251658240;mso-width-relative:page;mso-height-relative:page;" filled="f" stroked="t" coordsize="21600,21600" o:allowincell="f" o:gfxdata="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G8U2J3Y&#10;AAAABwEAAA8AAAAAAAAAAQAgAAAAOAAAAGRycy9kb3ducmV2LnhtbFBLAQIUABQAAAAIAIdO4kCV&#10;mID60QEAAJIDAAAOAAAAAAAAAAEAIAAAAD0BAABkcnMvZTJvRG9jLnhtbFBLBQYAAAAABgAGAFkB&#10;AACABQAAAAA=&#10;">
                <v:fill on="f" focussize="0,0"/>
                <v:stroke weight="3pt" color="#FF0000" joinstyle="round"/>
                <v:imagedata o:title=""/>
                <o:lock v:ext="edit" aspectratio="f"/>
              </v:line>
            </w:pict>
          </mc:Fallback>
        </mc:AlternateContent>
      </w:r>
    </w:p>
    <w:p>
      <w:pPr>
        <w:spacing w:line="240" w:lineRule="exact"/>
        <w:jc w:val="center"/>
        <w:rPr>
          <w:rFonts w:hint="eastAsia" w:ascii="仿宋_GB2312" w:eastAsia="仿宋_GB2312"/>
          <w:sz w:val="32"/>
          <w:szCs w:val="32"/>
        </w:rPr>
      </w:pPr>
    </w:p>
    <w:p>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napToGrid w:val="0"/>
          <w:kern w:val="0"/>
          <w:sz w:val="44"/>
          <w:szCs w:val="44"/>
        </w:rPr>
      </w:pPr>
      <w:r>
        <w:rPr>
          <w:rFonts w:hint="eastAsia" w:ascii="方正小标宋简体" w:hAnsi="Times New Roman" w:eastAsia="方正小标宋简体" w:cs="Times New Roman"/>
          <w:snapToGrid w:val="0"/>
          <w:kern w:val="0"/>
          <w:sz w:val="44"/>
          <w:szCs w:val="44"/>
        </w:rPr>
        <w:t>防城港市人民政府 防城港军分区</w:t>
      </w:r>
    </w:p>
    <w:p>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napToGrid w:val="0"/>
          <w:kern w:val="0"/>
          <w:sz w:val="44"/>
          <w:szCs w:val="44"/>
        </w:rPr>
      </w:pPr>
      <w:r>
        <w:rPr>
          <w:rFonts w:hint="eastAsia" w:ascii="方正小标宋简体" w:hAnsi="Times New Roman" w:eastAsia="方正小标宋简体" w:cs="Times New Roman"/>
          <w:snapToGrid w:val="0"/>
          <w:kern w:val="0"/>
          <w:sz w:val="44"/>
          <w:szCs w:val="44"/>
        </w:rPr>
        <w:t>关于进一步做好士兵优待工作的意见</w:t>
      </w:r>
    </w:p>
    <w:p>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Times New Roman"/>
          <w:sz w:val="32"/>
          <w:szCs w:val="32"/>
        </w:rPr>
      </w:pPr>
    </w:p>
    <w:p>
      <w:pPr>
        <w:pStyle w:val="9"/>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Times New Roman" w:eastAsia="方正小标宋简体" w:cs="Times New Roman"/>
          <w:snapToGrid w:val="0"/>
          <w:kern w:val="0"/>
          <w:sz w:val="32"/>
          <w:szCs w:val="32"/>
          <w:u w:val="none"/>
        </w:rPr>
      </w:pPr>
      <w:r>
        <w:rPr>
          <w:rFonts w:hint="eastAsia" w:ascii="仿宋_GB2312" w:hAnsi="Times New Roman" w:eastAsia="仿宋_GB2312" w:cs="Times New Roman"/>
          <w:sz w:val="32"/>
          <w:szCs w:val="32"/>
          <w:u w:val="none"/>
        </w:rPr>
        <w:t>各县（市、区）人民政府及人民武装部，</w:t>
      </w:r>
      <w:r>
        <w:rPr>
          <w:rFonts w:hint="eastAsia" w:ascii="仿宋_GB2312" w:hAnsi="Times New Roman" w:eastAsia="仿宋_GB2312" w:cs="Times New Roman"/>
          <w:sz w:val="32"/>
          <w:szCs w:val="32"/>
          <w:u w:val="none"/>
          <w:lang w:eastAsia="zh-CN"/>
        </w:rPr>
        <w:t>市人民政府各工作部门，</w:t>
      </w:r>
      <w:r>
        <w:rPr>
          <w:rFonts w:hint="eastAsia" w:ascii="仿宋_GB2312" w:hAnsi="Times New Roman" w:eastAsia="仿宋_GB2312" w:cs="Times New Roman"/>
          <w:sz w:val="32"/>
          <w:szCs w:val="32"/>
          <w:u w:val="none"/>
        </w:rPr>
        <w:t>市</w:t>
      </w:r>
      <w:r>
        <w:rPr>
          <w:rFonts w:hint="eastAsia" w:ascii="仿宋_GB2312" w:hAnsi="Times New Roman" w:eastAsia="仿宋_GB2312" w:cs="Times New Roman"/>
          <w:sz w:val="32"/>
          <w:szCs w:val="32"/>
          <w:u w:val="none"/>
          <w:lang w:eastAsia="zh-CN"/>
        </w:rPr>
        <w:t>人民政府各</w:t>
      </w:r>
      <w:r>
        <w:rPr>
          <w:rFonts w:hint="eastAsia" w:ascii="仿宋_GB2312" w:hAnsi="Times New Roman" w:eastAsia="仿宋_GB2312" w:cs="Times New Roman"/>
          <w:sz w:val="32"/>
          <w:szCs w:val="32"/>
          <w:u w:val="none"/>
        </w:rPr>
        <w:t>直</w:t>
      </w:r>
      <w:r>
        <w:rPr>
          <w:rFonts w:hint="eastAsia" w:ascii="仿宋_GB2312" w:hAnsi="Times New Roman" w:eastAsia="仿宋_GB2312" w:cs="Times New Roman"/>
          <w:sz w:val="32"/>
          <w:szCs w:val="32"/>
          <w:u w:val="none"/>
          <w:lang w:eastAsia="zh-CN"/>
        </w:rPr>
        <w:t>属企事业单位，</w:t>
      </w:r>
      <w:r>
        <w:rPr>
          <w:rFonts w:hint="eastAsia" w:ascii="仿宋_GB2312" w:hAnsi="Times New Roman" w:eastAsia="仿宋_GB2312" w:cs="Times New Roman"/>
          <w:sz w:val="32"/>
          <w:szCs w:val="32"/>
          <w:u w:val="none"/>
        </w:rPr>
        <w:t>驻港各单位：</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u w:val="none"/>
        </w:rPr>
      </w:pPr>
      <w:r>
        <w:rPr>
          <w:rFonts w:hint="eastAsia" w:ascii="仿宋_GB2312" w:hAnsi="Times New Roman" w:eastAsia="仿宋_GB2312" w:cs="Times New Roman"/>
          <w:sz w:val="32"/>
          <w:szCs w:val="32"/>
          <w:u w:val="none"/>
        </w:rPr>
        <w:t>为加强和改进我市征兵工作，提高兵员征集质量，进一步做好士兵优待工作，根据《中华人民共和国兵役法》《广西壮族自治区人民政府 中国人民解放军广西军区关于进一步提高征集兵员质量的意见》（桂政发〔2015〕40号）和《广西壮族自治区退役军人事务厅 广西壮族自治区财政厅 中国人民解放军广西军区动员局关于进一步做好义务兵家庭优待金发放工作的通知》（桂退役军人发〔2021〕89号）等有关规定，结合我市实际，提出以下意见。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一、大学生参军优待政策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为提高大学生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以国防部征兵办、自治区征兵实力会审结果和以各县（市、区）征兵办公室提供的“全国征兵网”学历审核认证为准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应征服义务兵役的积极性，进一步完善大学生参军优待政策。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（一）报销路费。</w:t>
      </w:r>
      <w:r>
        <w:rPr>
          <w:rFonts w:hint="eastAsia" w:ascii="仿宋_GB2312" w:hAnsi="仿宋_GB2312" w:eastAsia="仿宋_GB2312" w:cs="仿宋_GB2312"/>
          <w:sz w:val="32"/>
          <w:szCs w:val="32"/>
          <w:u w:val="none"/>
        </w:rPr>
        <w:t>大学生返乡、返校并在防城港市报名应征，由应征地县（市、区）人民武装部，参照军队人员因公出差交通费义务兵等级标准实时核算报销往返路费；同时给予体检期间生活补贴，原则上按乡（镇）初检、县（市、区）体检共2天计算，每人每天发放标准不低于100元，所需经费由县（市、区）财政统一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（二）发放一次性鼓励金。</w:t>
      </w:r>
      <w:r>
        <w:rPr>
          <w:rFonts w:hint="eastAsia" w:ascii="仿宋_GB2312" w:hAnsi="仿宋_GB2312" w:eastAsia="仿宋_GB2312" w:cs="仿宋_GB2312"/>
          <w:sz w:val="32"/>
          <w:szCs w:val="32"/>
          <w:u w:val="none"/>
        </w:rPr>
        <w:t>2022年起，对在防城港市应征入伍服义务兵役的大学生发放一次性鼓励金，其中，本科及以上学历毕业生每人10000元，专科毕业生每人8000元，本科在校生及高校新生每人2000元，专科在校生及高校新生每人1000元。在新兵入营后3个月内，一次性鼓励金由批准入伍地县（市、区）退役军人事务部门发放给学生本人，所需经费由市本级财政和应征地县（市、区）财政分别承担50%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（三）落实定向招录政策。</w:t>
      </w:r>
      <w:r>
        <w:rPr>
          <w:rFonts w:hint="eastAsia" w:ascii="仿宋_GB2312" w:hAnsi="仿宋_GB2312" w:eastAsia="仿宋_GB2312" w:cs="仿宋_GB2312"/>
          <w:sz w:val="32"/>
          <w:szCs w:val="32"/>
          <w:u w:val="none"/>
        </w:rPr>
        <w:t>按照《广西壮族自治区人民政府 中国人民解放军广西军区关于进一步提高征集兵员质量的意见》（桂政发〔2015〕40号）要求，市公务员局、市人力资源和社会保障局在全市考试录用公务员和事业单位公开招聘中，按照自治区明确的招录原则，统筹好各县（市、区）定向招录大学毕业生退役士兵工作；国有、国有控股和国有资本占主导地位企业在新招职工时应拿出不低于5%的工作岗位，择优招录退役大学毕业生士兵。高校在校生、新生退役士兵，在退役后复学且毕业的，享受此定向招录政策。同时，各级政府要充分挖掘和利用好大学生退伍士兵资源，优先选拔担任村官，优先推荐担任村（社区）支书或民兵营长。</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在防城港市应征入伍服义务兵役的大学生，除享受以上优待政策外，同时享受国家、军队、地方的其它优待政策。大学生入伍后服义务兵役期间被部队退回的，不享受以上优待政策，当事人在退兵后一个月内向批准入伍地县（市、区）退役军人事务部门退还一次性鼓励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二、提高士兵优待标准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（一）坚决执行义务兵家庭优待金标准。</w:t>
      </w:r>
      <w:r>
        <w:rPr>
          <w:rFonts w:hint="eastAsia" w:ascii="仿宋_GB2312" w:hAnsi="仿宋_GB2312" w:eastAsia="仿宋_GB2312" w:cs="仿宋_GB2312"/>
          <w:sz w:val="32"/>
          <w:szCs w:val="32"/>
          <w:u w:val="none"/>
        </w:rPr>
        <w:t>2021年1月之前批准入伍的义务兵家庭优待金发放办法、增发政策继续按照桂政发〔2015〕40号和《广西壮族自治区人民政府征兵办公室 广西壮族自治区退役军人事务厅关于进一步规范士兵服现役有关优待问题的通知》（桂征〔2020〕38 号）落实；2021年1月之后批准入伍的义务兵家庭优待金，按照全区上年度城镇居民可支配收入的45%确定。各地调整前的标准低于全区指导标准的提高至全区指导标准，调整前的标准不低于全区指导标准的暂不调整，不可再自行提高发放标准。家庭优待金发放时间从批准入伍时间开始计算，每服满6个月义务兵役发放一次，不满6个月按6个月发放，原则上不超两年。经批准推后离队的义务兵，推后离队期间的家庭优待金按实际推后月数相应计算发放。由县级退役军人事务部门按照规定及时准确发放。市财政根据实际对各县（市、区）义务兵家庭优待金发放给予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（二）立功受奖士兵增发优待金。</w:t>
      </w:r>
      <w:r>
        <w:rPr>
          <w:rFonts w:hint="eastAsia" w:ascii="仿宋_GB2312" w:hAnsi="仿宋_GB2312" w:eastAsia="仿宋_GB2312" w:cs="仿宋_GB2312"/>
          <w:sz w:val="32"/>
          <w:szCs w:val="32"/>
          <w:u w:val="none"/>
        </w:rPr>
        <w:t>义务兵和军士在服现役期间立功受奖的，当年按入伍地县（市、区）义务兵家庭优待金标准，给其家庭按以下比例增发一次性优待金（军士获“四有”优秀士兵奖励不增发，其他发放标准参照义务兵标准执行），所需经费由县（市、区）财政统一安排，由县级退役军人事务部门组织发放：</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1.二等功以上，增发50%；</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2.三等功，增发20%；</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3.“四有”优秀士兵，增发10%。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1"/>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当年多次立功受奖的士兵，按照其中最高等级奖励的增发比例计算。士兵在部队所获各种表彰，地方各级要予以充分承认和尊重，退役安置时享受地方对等级别的相关待遇。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1"/>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（三）落实自主就业一次性经济补助。</w:t>
      </w:r>
      <w:r>
        <w:rPr>
          <w:rFonts w:hint="eastAsia" w:ascii="仿宋_GB2312" w:hAnsi="仿宋_GB2312" w:eastAsia="仿宋_GB2312" w:cs="仿宋_GB2312"/>
          <w:sz w:val="32"/>
          <w:szCs w:val="32"/>
          <w:u w:val="none"/>
        </w:rPr>
        <w:t>义务兵、军士服役期满退役后，选择自主就业或继续完成学业的退役士兵，由入伍地县（市、区）退役军人事务部门</w:t>
      </w:r>
      <w:r>
        <w:rPr>
          <w:rFonts w:hint="eastAsia" w:ascii="仿宋_GB2312" w:hAnsi="仿宋_GB2312" w:eastAsia="仿宋_GB2312" w:cs="仿宋_GB2312"/>
          <w:sz w:val="32"/>
          <w:szCs w:val="32"/>
          <w:u w:val="none"/>
          <w:lang w:eastAsia="zh-CN"/>
        </w:rPr>
        <w:t>按其服役年限</w:t>
      </w:r>
      <w:r>
        <w:rPr>
          <w:rFonts w:hint="eastAsia" w:ascii="仿宋_GB2312" w:hAnsi="仿宋_GB2312" w:eastAsia="仿宋_GB2312" w:cs="仿宋_GB2312"/>
          <w:sz w:val="32"/>
          <w:szCs w:val="32"/>
          <w:u w:val="none"/>
        </w:rPr>
        <w:t>发放一次性经济补助，标准为每人每年4500元。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1"/>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（四）优待高原艰苦地区服役士兵。</w:t>
      </w:r>
      <w:r>
        <w:rPr>
          <w:rFonts w:hint="eastAsia" w:ascii="仿宋_GB2312" w:hAnsi="仿宋_GB2312" w:eastAsia="仿宋_GB2312" w:cs="仿宋_GB2312"/>
          <w:sz w:val="32"/>
          <w:szCs w:val="32"/>
          <w:u w:val="none"/>
        </w:rPr>
        <w:t>对在西藏、新疆等艰苦边远地区服役的义务兵，其家庭优待金按照不低于入伍地义务兵优待金标准的2 倍发放；对因部队调整改革或工作调动等原因移防西藏、新疆等艰苦边远地区服役的义务兵，在该地区服役期间，按照不低于入伍地义务兵优待金标准的2 倍补发优待金，补发时间按月计算，不足1个月的按1个月计算。自主就业的西藏、新疆地区退役士兵的一次性经济补助，在退役当年普通士兵自主就业一次性经济补助标准的基础上增发50%。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1"/>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（五）保留士兵农村集体经济成员权益。</w:t>
      </w:r>
      <w:r>
        <w:rPr>
          <w:rFonts w:hint="eastAsia" w:ascii="仿宋_GB2312" w:hAnsi="仿宋_GB2312" w:eastAsia="仿宋_GB2312" w:cs="仿宋_GB2312"/>
          <w:sz w:val="32"/>
          <w:szCs w:val="32"/>
          <w:u w:val="none"/>
        </w:rPr>
        <w:t>士兵在服现役期间，入伍前依法取得的农村土地承包经营权，应当保留；入伍前是农村集体经济组织成员的，其成员资格应当保留，继续享受土地征收、征用或者占用等权益。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（六）落实退役士兵职业教育。</w:t>
      </w:r>
      <w:r>
        <w:rPr>
          <w:rFonts w:hint="eastAsia" w:ascii="仿宋_GB2312" w:hAnsi="仿宋_GB2312" w:eastAsia="仿宋_GB2312" w:cs="仿宋_GB2312"/>
          <w:sz w:val="32"/>
          <w:szCs w:val="32"/>
          <w:u w:val="none"/>
        </w:rPr>
        <w:t>符合2011年《退役士兵安置条例》规定，退出现役的自主就业士兵，按照自愿原则，可接受1次由安置地退役军人事务部门组织的免费职业技能培训；符合《广西壮族自治区就业补助资金管理办法》规定，退出现役的自主就业士兵自主选择我区范围内的职业技能培训机构参加就业技能培训后，参加技能鉴定考核取得相应证书的，给予就业培训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三、增强士兵荣誉感和自豪感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（一）落实新兵与县级主要领导合影。</w:t>
      </w:r>
      <w:r>
        <w:rPr>
          <w:rFonts w:hint="eastAsia" w:ascii="仿宋_GB2312" w:hAnsi="仿宋_GB2312" w:eastAsia="仿宋_GB2312" w:cs="仿宋_GB2312"/>
          <w:sz w:val="32"/>
          <w:szCs w:val="32"/>
          <w:u w:val="none"/>
        </w:rPr>
        <w:t>每年县（市、区）要隆重举行新兵入伍批准大会，书记或县（市、区）长亲自为新兵颁发入伍通知书，与每名新兵单独合影，人武部要及时将合影照片送（寄）给新兵家长。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（二）开展立功受奖士兵表彰活动。</w:t>
      </w:r>
      <w:r>
        <w:rPr>
          <w:rFonts w:hint="eastAsia" w:ascii="仿宋_GB2312" w:hAnsi="仿宋_GB2312" w:eastAsia="仿宋_GB2312" w:cs="仿宋_GB2312"/>
          <w:sz w:val="32"/>
          <w:szCs w:val="32"/>
          <w:u w:val="none"/>
        </w:rPr>
        <w:t>每年“八一”建军节前，市广播电视台、防城港日报社专栏播报刊登上一年度防城港籍士兵立功和受奖（含嘉奖、优秀士兵）的情况，并由县级兵役机关将该期报纸送（寄）士兵家庭；县级退役军人事务部门和兵役机关组织立功受奖士兵家属代表召开一次座谈会；县（市、区）、乡（镇）、村（社区）利用5天时间，在重要公共场所LED屏播放或张榜公布本辖区立功受奖士兵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（三）主动上门送牌报喜。</w:t>
      </w:r>
      <w:r>
        <w:rPr>
          <w:rFonts w:hint="eastAsia" w:ascii="仿宋_GB2312" w:hAnsi="仿宋_GB2312" w:eastAsia="仿宋_GB2312" w:cs="仿宋_GB2312"/>
          <w:sz w:val="32"/>
          <w:szCs w:val="32"/>
          <w:u w:val="none"/>
        </w:rPr>
        <w:t>每年县（市、区）退役军人事务部门和人武部要在下一年度春节前，对入伍新兵隆重组织“光荣军属”牌送进家门活动（军人家庭光荣牌悬挂率必须达100%）。要集中举行一次军（烈）属光荣牌匾发放仪式。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县（市、区）退役军人事务部门收到部队寄（送）的士兵立功受奖喜报和通知书，要认真登记造册，建立电子档案，向部队寄发回执函，并在30日内将喜报和奖金送达立功受奖士兵家庭。对立功受奖的防城港籍士兵，由县（市、区）退役军人事务局会同县（市、区）人武部政治部门送达喜报和奖金。县（市、区）人武部要积极主动协助退役军人事务部门举行热烈隆重的送喜报和奖金仪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四、加强督导确保优待政策落实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把优待政策兑现情况作为“双拥模范县（市、区）”“国防之星”“武装工作好领导”的重要考评指标，纳入县（市、区）年度效绩考评体系，每年组织检查考评。在优待金、一次性经济补助发放方面未达到规定要求的，一律取消参评“双拥模范县（市、区）”“国防之星”“武装工作好领导”的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本文未尽事宜，由防城港市人民政府征兵办公室负责解释。《防城港市人民政府 防城港军分区关于进一步做好士兵优待工作的意见》（防政发〔2017〕12号）中与本文不一致的，按本文执行。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防城港市人民政府              防城港军分区</w:t>
      </w:r>
    </w:p>
    <w:p>
      <w:pPr>
        <w:keepNext w:val="0"/>
        <w:keepLines w:val="0"/>
        <w:pageBreakBefore w:val="0"/>
        <w:widowControl w:val="0"/>
        <w:kinsoku/>
        <w:wordWrap/>
        <w:overflowPunct/>
        <w:topLinePunct w:val="0"/>
        <w:autoSpaceDE/>
        <w:autoSpaceDN/>
        <w:bidi w:val="0"/>
        <w:adjustRightInd/>
        <w:snapToGrid/>
        <w:spacing w:line="560" w:lineRule="exact"/>
        <w:ind w:right="1283" w:rightChars="611"/>
        <w:jc w:val="righ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2022年</w:t>
      </w:r>
      <w:r>
        <w:rPr>
          <w:rFonts w:hint="eastAsia" w:ascii="仿宋_GB2312" w:hAnsi="仿宋_GB2312" w:eastAsia="仿宋_GB2312" w:cs="仿宋_GB2312"/>
          <w:sz w:val="32"/>
          <w:szCs w:val="32"/>
          <w:u w:val="none"/>
          <w:lang w:eastAsia="zh-CN"/>
        </w:rPr>
        <w:t>8</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eastAsia="zh-CN"/>
        </w:rPr>
        <w:t>1</w:t>
      </w:r>
      <w:r>
        <w:rPr>
          <w:rFonts w:hint="eastAsia" w:ascii="仿宋_GB2312" w:hAnsi="仿宋_GB2312" w:eastAsia="仿宋_GB2312" w:cs="仿宋_GB2312"/>
          <w:sz w:val="32"/>
          <w:szCs w:val="32"/>
          <w:u w:val="none"/>
        </w:rPr>
        <w:t>日</w:t>
      </w:r>
    </w:p>
    <w:p>
      <w:pPr>
        <w:pStyle w:val="9"/>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z w:val="32"/>
          <w:szCs w:val="32"/>
        </w:rPr>
      </w:pPr>
      <w:r>
        <w:rPr>
          <w:rFonts w:hint="eastAsia" w:ascii="仿宋_GB2312" w:eastAsia="仿宋_GB2312"/>
          <w:sz w:val="32"/>
          <w:szCs w:val="32"/>
        </w:rPr>
        <w:t xml:space="preserve">    </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仿宋_GB2312" w:eastAsia="仿宋_GB2312" w:cs="仿宋_GB2312"/>
          <w:sz w:val="32"/>
          <w:szCs w:val="32"/>
          <w:lang w:eastAsia="zh-CN"/>
        </w:rPr>
        <w:t>（</w:t>
      </w:r>
      <w:r>
        <w:rPr>
          <w:rFonts w:hint="eastAsia" w:ascii="黑体" w:hAnsi="黑体" w:eastAsia="黑体" w:cs="黑体"/>
          <w:sz w:val="32"/>
          <w:szCs w:val="32"/>
        </w:rPr>
        <w:t>公开方式：</w:t>
      </w:r>
      <w:r>
        <w:rPr>
          <w:rFonts w:hint="eastAsia" w:ascii="仿宋_GB2312" w:hAnsi="仿宋_GB2312" w:eastAsia="仿宋_GB2312" w:cs="仿宋_GB2312"/>
          <w:sz w:val="32"/>
          <w:szCs w:val="32"/>
        </w:rPr>
        <w:t>公开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hint="eastAsia" w:ascii="Times New Roman" w:hAnsi="Times New Roman" w:eastAsia="仿宋_GB2312" w:cs="Times New Roman"/>
          <w:sz w:val="32"/>
          <w:szCs w:val="32"/>
        </w:rPr>
      </w:pPr>
    </w:p>
    <w:p>
      <w:pPr>
        <w:pBdr>
          <w:top w:val="single" w:color="auto" w:sz="12" w:space="1"/>
        </w:pBdr>
        <w:spacing w:line="440" w:lineRule="exact"/>
        <w:ind w:firstLine="280" w:firstLineChars="100"/>
        <w:rPr>
          <w:rFonts w:hint="eastAsia" w:ascii="仿宋_GB2312" w:eastAsia="仿宋_GB2312"/>
          <w:sz w:val="28"/>
          <w:szCs w:val="28"/>
        </w:rPr>
      </w:pPr>
      <w:r>
        <w:rPr>
          <w:rFonts w:hint="eastAsia" w:ascii="仿宋_GB2312" w:eastAsia="仿宋_GB2312"/>
          <w:sz w:val="28"/>
          <w:szCs w:val="28"/>
        </w:rPr>
        <w:t>抄送：市委各部门，东兴试验区工管委办公室，防城港军分区，</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各人民团体。</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市人大常委会办公室，市政协办公室，市监委，市中级法院，</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市检察院。</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各民主党派防城港市委会，市工商联。</w:t>
      </w:r>
    </w:p>
    <w:p>
      <w:pPr>
        <w:pBdr>
          <w:top w:val="single" w:color="auto" w:sz="4" w:space="1"/>
          <w:bottom w:val="single" w:color="auto" w:sz="12" w:space="1"/>
        </w:pBdr>
        <w:spacing w:line="440" w:lineRule="exact"/>
        <w:ind w:firstLine="280" w:firstLineChars="100"/>
        <w:rPr>
          <w:rFonts w:hint="eastAsia" w:ascii="仿宋_GB2312" w:eastAsia="仿宋_GB2312"/>
          <w:sz w:val="28"/>
          <w:szCs w:val="28"/>
        </w:rPr>
      </w:pPr>
      <w:r>
        <w:rPr>
          <w:rFonts w:hint="eastAsia" w:ascii="仿宋_GB2312" w:eastAsia="仿宋_GB2312"/>
          <w:sz w:val="28"/>
          <w:szCs w:val="28"/>
        </w:rPr>
        <w:t>防城港市人民政府办公室                  202</w:t>
      </w:r>
      <w:r>
        <w:rPr>
          <w:rFonts w:hint="eastAsia" w:ascii="仿宋_GB2312" w:eastAsia="仿宋_GB2312"/>
          <w:sz w:val="28"/>
          <w:szCs w:val="28"/>
          <w:lang w:val="en-US" w:eastAsia="zh-CN"/>
        </w:rPr>
        <w:t>2</w:t>
      </w:r>
      <w:r>
        <w:rPr>
          <w:rFonts w:hint="eastAsia" w:ascii="仿宋_GB2312" w:eastAsia="仿宋_GB2312"/>
          <w:sz w:val="28"/>
          <w:szCs w:val="28"/>
        </w:rPr>
        <w:t>年</w:t>
      </w:r>
      <w:r>
        <w:rPr>
          <w:rFonts w:hint="eastAsia" w:ascii="仿宋_GB2312" w:eastAsia="仿宋_GB2312"/>
          <w:sz w:val="28"/>
          <w:szCs w:val="28"/>
          <w:lang w:val="en-US" w:eastAsia="zh-CN"/>
        </w:rPr>
        <w:t>8</w:t>
      </w:r>
      <w:r>
        <w:rPr>
          <w:rFonts w:hint="eastAsia" w:ascii="仿宋_GB2312" w:eastAsia="仿宋_GB2312"/>
          <w:sz w:val="28"/>
          <w:szCs w:val="28"/>
        </w:rPr>
        <w:t>月</w:t>
      </w:r>
      <w:r>
        <w:rPr>
          <w:rFonts w:hint="eastAsia" w:ascii="仿宋_GB2312" w:eastAsia="仿宋_GB2312"/>
          <w:sz w:val="28"/>
          <w:szCs w:val="28"/>
          <w:lang w:val="en-US" w:eastAsia="zh-CN"/>
        </w:rPr>
        <w:t>2</w:t>
      </w:r>
      <w:r>
        <w:rPr>
          <w:rFonts w:hint="eastAsia" w:ascii="仿宋_GB2312" w:eastAsia="仿宋_GB2312"/>
          <w:sz w:val="28"/>
          <w:szCs w:val="28"/>
        </w:rPr>
        <w:t>日印发</w:t>
      </w:r>
    </w:p>
    <w:sectPr>
      <w:headerReference r:id="rId3" w:type="default"/>
      <w:footerReference r:id="rId4" w:type="default"/>
      <w:pgSz w:w="11906" w:h="16838"/>
      <w:pgMar w:top="2098" w:right="1474" w:bottom="1985" w:left="1588" w:header="1418"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E0002AFF" w:usb1="C0007843" w:usb2="00000009" w:usb3="00000000" w:csb0="000001FF" w:csb1="00000000"/>
  </w:font>
  <w:font w:name="方正黑体">
    <w:altName w:val="方正黑体_GBK"/>
    <w:panose1 w:val="00000000000000000000"/>
    <w:charset w:val="00"/>
    <w:family w:val="swiss"/>
    <w:pitch w:val="default"/>
    <w:sig w:usb0="00000001" w:usb1="080E0000" w:usb2="00000010" w:usb3="00000000" w:csb0="00040000" w:csb1="00000000"/>
  </w:font>
  <w:font w:name="方正小标宋_GBK">
    <w:panose1 w:val="02000000000000000000"/>
    <w:charset w:val="86"/>
    <w:family w:val="roman"/>
    <w:pitch w:val="default"/>
    <w:sig w:usb0="00000001" w:usb1="08000000" w:usb2="00000000" w:usb3="00000000" w:csb0="00040000" w:csb1="00000000"/>
  </w:font>
  <w:font w:name="Cambria">
    <w:altName w:val="Noto Sans Syriac Eastern"/>
    <w:panose1 w:val="02040503050406030204"/>
    <w:charset w:val="00"/>
    <w:family w:val="roman"/>
    <w:pitch w:val="default"/>
    <w:sig w:usb0="E00002FF" w:usb1="400004FF" w:usb2="00000000" w:usb3="00000000" w:csb0="0000019F" w:csb1="00000000"/>
  </w:font>
  <w:font w:name="方正仿宋_GBK">
    <w:panose1 w:val="02000000000000000000"/>
    <w:charset w:val="86"/>
    <w:family w:val="script"/>
    <w:pitch w:val="default"/>
    <w:sig w:usb0="00000001" w:usb1="08000000" w:usb2="00000000" w:usb3="00000000" w:csb0="00040000" w:csb1="00000000"/>
  </w:font>
  <w:font w:name="Courier New">
    <w:altName w:val="DejaVu Sans"/>
    <w:panose1 w:val="02070309020205020404"/>
    <w:charset w:val="00"/>
    <w:family w:val="modern"/>
    <w:pitch w:val="default"/>
    <w:sig w:usb0="E0002AFF" w:usb1="C0007843" w:usb2="00000009" w:usb3="00000000" w:csb0="000001FF" w:csb1="00000000"/>
  </w:font>
  <w:font w:name="Verdana">
    <w:altName w:val="DejaVu Sans"/>
    <w:panose1 w:val="020B0604030504040204"/>
    <w:charset w:val="00"/>
    <w:family w:val="swiss"/>
    <w:pitch w:val="default"/>
    <w:sig w:usb0="A10006FF" w:usb1="4000205B" w:usb2="00000010" w:usb3="00000000" w:csb0="0000019F" w:csb1="00000000"/>
  </w:font>
  <w:font w:name="仿宋_GB2312">
    <w:panose1 w:val="02010609030101010101"/>
    <w:charset w:val="86"/>
    <w:family w:val="modern"/>
    <w:pitch w:val="default"/>
    <w:sig w:usb0="00000001" w:usb1="080E0000" w:usb2="00000000" w:usb3="00000000" w:csb0="00040000" w:csb1="00000000"/>
  </w:font>
  <w:font w:name="MingLiUfalt">
    <w:altName w:val="Noto Sans CJK SC"/>
    <w:panose1 w:val="00000000000000000000"/>
    <w:charset w:val="00"/>
    <w:family w:val="auto"/>
    <w:pitch w:val="default"/>
    <w:sig w:usb0="00000001" w:usb1="08080000" w:usb2="00000010" w:usb3="00000000" w:csb0="00100000" w:csb1="00000000"/>
  </w:font>
  <w:font w:name="方正小标宋简体">
    <w:panose1 w:val="02000000000000000000"/>
    <w:charset w:val="86"/>
    <w:family w:val="script"/>
    <w:pitch w:val="default"/>
    <w:sig w:usb0="A00002BF" w:usb1="184F6CFA" w:usb2="00000012" w:usb3="00000000" w:csb0="00040001" w:csb1="00000000"/>
  </w:font>
  <w:font w:name="MingLiU">
    <w:altName w:val="MT Extra"/>
    <w:panose1 w:val="02020509000000000000"/>
    <w:charset w:val="00"/>
    <w:family w:val="modern"/>
    <w:pitch w:val="default"/>
    <w:sig w:usb0="A00002FF" w:usb1="28CFFCFA" w:usb2="00000016" w:usb3="00000000" w:csb0="00100001" w:csb1="00000000"/>
  </w:font>
  <w:font w:name="Tahoma">
    <w:altName w:val="DejaVu Sans"/>
    <w:panose1 w:val="020B0604030504040204"/>
    <w:charset w:val="00"/>
    <w:family w:val="swiss"/>
    <w:pitch w:val="default"/>
    <w:sig w:usb0="E1002EFF" w:usb1="C000605B" w:usb2="00000029" w:usb3="00000000" w:csb0="000101FF" w:csb1="00000000"/>
  </w:font>
  <w:font w:name="仿宋">
    <w:altName w:val="方正仿宋_GBK"/>
    <w:panose1 w:val="02010609060101010101"/>
    <w:charset w:val="00"/>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3"/>
        <w:rFonts w:hint="eastAsia" w:ascii="宋体" w:hAnsi="宋体"/>
        <w:sz w:val="28"/>
        <w:szCs w:val="28"/>
      </w:rPr>
    </w:pPr>
    <w:r>
      <w:rPr>
        <w:rStyle w:val="23"/>
        <w:rFonts w:hint="eastAsia" w:ascii="宋体" w:hAnsi="宋体"/>
        <w:sz w:val="28"/>
        <w:szCs w:val="28"/>
      </w:rPr>
      <w:t xml:space="preserve">— </w:t>
    </w:r>
    <w:r>
      <w:rPr>
        <w:rStyle w:val="23"/>
        <w:rFonts w:ascii="宋体" w:hAnsi="宋体"/>
        <w:sz w:val="28"/>
        <w:szCs w:val="28"/>
      </w:rPr>
      <w:fldChar w:fldCharType="begin"/>
    </w:r>
    <w:r>
      <w:rPr>
        <w:rStyle w:val="23"/>
        <w:rFonts w:ascii="宋体" w:hAnsi="宋体"/>
        <w:sz w:val="28"/>
        <w:szCs w:val="28"/>
      </w:rPr>
      <w:instrText xml:space="preserve">PAGE  </w:instrText>
    </w:r>
    <w:r>
      <w:rPr>
        <w:rStyle w:val="23"/>
        <w:rFonts w:ascii="宋体" w:hAnsi="宋体"/>
        <w:sz w:val="28"/>
        <w:szCs w:val="28"/>
      </w:rPr>
      <w:fldChar w:fldCharType="separate"/>
    </w:r>
    <w:r>
      <w:rPr>
        <w:rStyle w:val="23"/>
        <w:rFonts w:ascii="宋体" w:hAnsi="宋体"/>
        <w:sz w:val="28"/>
        <w:szCs w:val="28"/>
        <w:lang/>
      </w:rPr>
      <w:t>8</w:t>
    </w:r>
    <w:r>
      <w:rPr>
        <w:rStyle w:val="23"/>
        <w:rFonts w:ascii="宋体" w:hAnsi="宋体"/>
        <w:sz w:val="28"/>
        <w:szCs w:val="28"/>
      </w:rPr>
      <w:fldChar w:fldCharType="end"/>
    </w:r>
    <w:r>
      <w:rPr>
        <w:rStyle w:val="23"/>
        <w:rFonts w:hint="eastAsia" w:ascii="宋体" w:hAnsi="宋体"/>
        <w:sz w:val="28"/>
        <w:szCs w:val="28"/>
      </w:rPr>
      <w:t xml:space="preserve"> —</w:t>
    </w:r>
  </w:p>
  <w:p>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956"/>
    <w:rsid w:val="0000074F"/>
    <w:rsid w:val="0000081B"/>
    <w:rsid w:val="00001DA1"/>
    <w:rsid w:val="00003851"/>
    <w:rsid w:val="00014503"/>
    <w:rsid w:val="000219DF"/>
    <w:rsid w:val="00022DDD"/>
    <w:rsid w:val="00024191"/>
    <w:rsid w:val="00025924"/>
    <w:rsid w:val="00027703"/>
    <w:rsid w:val="000313A6"/>
    <w:rsid w:val="00037C25"/>
    <w:rsid w:val="00044E75"/>
    <w:rsid w:val="000454CB"/>
    <w:rsid w:val="00050B12"/>
    <w:rsid w:val="00050DB0"/>
    <w:rsid w:val="00060634"/>
    <w:rsid w:val="0006096E"/>
    <w:rsid w:val="00061ED9"/>
    <w:rsid w:val="0006257B"/>
    <w:rsid w:val="00063B5A"/>
    <w:rsid w:val="00067136"/>
    <w:rsid w:val="00074243"/>
    <w:rsid w:val="00076D16"/>
    <w:rsid w:val="000938D0"/>
    <w:rsid w:val="000963EB"/>
    <w:rsid w:val="000973A9"/>
    <w:rsid w:val="000A35A7"/>
    <w:rsid w:val="000A3F95"/>
    <w:rsid w:val="000A70DE"/>
    <w:rsid w:val="000B2B7D"/>
    <w:rsid w:val="000B544D"/>
    <w:rsid w:val="000C1F55"/>
    <w:rsid w:val="000D1C94"/>
    <w:rsid w:val="000D1D31"/>
    <w:rsid w:val="000D57A2"/>
    <w:rsid w:val="000D58E0"/>
    <w:rsid w:val="000E4353"/>
    <w:rsid w:val="000E62A0"/>
    <w:rsid w:val="000F3CAD"/>
    <w:rsid w:val="000F4BCA"/>
    <w:rsid w:val="000F68DA"/>
    <w:rsid w:val="001001A2"/>
    <w:rsid w:val="00107F76"/>
    <w:rsid w:val="00111D48"/>
    <w:rsid w:val="00123994"/>
    <w:rsid w:val="00127895"/>
    <w:rsid w:val="00130DA4"/>
    <w:rsid w:val="001340D4"/>
    <w:rsid w:val="0013508D"/>
    <w:rsid w:val="00136B3E"/>
    <w:rsid w:val="001410E4"/>
    <w:rsid w:val="00143D7C"/>
    <w:rsid w:val="001508A2"/>
    <w:rsid w:val="00150DA5"/>
    <w:rsid w:val="00154318"/>
    <w:rsid w:val="001604E0"/>
    <w:rsid w:val="00163139"/>
    <w:rsid w:val="001632A6"/>
    <w:rsid w:val="0016462C"/>
    <w:rsid w:val="0016560B"/>
    <w:rsid w:val="00165B82"/>
    <w:rsid w:val="001662F1"/>
    <w:rsid w:val="0016644F"/>
    <w:rsid w:val="001677AC"/>
    <w:rsid w:val="00167AE5"/>
    <w:rsid w:val="001737CF"/>
    <w:rsid w:val="00174C0F"/>
    <w:rsid w:val="0018464A"/>
    <w:rsid w:val="0019141C"/>
    <w:rsid w:val="001944C2"/>
    <w:rsid w:val="0019701D"/>
    <w:rsid w:val="001A4B94"/>
    <w:rsid w:val="001A5423"/>
    <w:rsid w:val="001A6727"/>
    <w:rsid w:val="001A71A0"/>
    <w:rsid w:val="001B1B2C"/>
    <w:rsid w:val="001B29E4"/>
    <w:rsid w:val="001B4853"/>
    <w:rsid w:val="001C18AF"/>
    <w:rsid w:val="001C1B81"/>
    <w:rsid w:val="001C1C3C"/>
    <w:rsid w:val="001C258B"/>
    <w:rsid w:val="001C28B7"/>
    <w:rsid w:val="001C3112"/>
    <w:rsid w:val="001C3A67"/>
    <w:rsid w:val="001C3EC7"/>
    <w:rsid w:val="001C5D40"/>
    <w:rsid w:val="001D2279"/>
    <w:rsid w:val="001D5CEB"/>
    <w:rsid w:val="001E1259"/>
    <w:rsid w:val="001E1F27"/>
    <w:rsid w:val="001E30D5"/>
    <w:rsid w:val="001E31C6"/>
    <w:rsid w:val="001E43EC"/>
    <w:rsid w:val="001E6853"/>
    <w:rsid w:val="001E75BC"/>
    <w:rsid w:val="001E79E9"/>
    <w:rsid w:val="001F5537"/>
    <w:rsid w:val="001F5E7D"/>
    <w:rsid w:val="002000B1"/>
    <w:rsid w:val="00203AA8"/>
    <w:rsid w:val="00203AB0"/>
    <w:rsid w:val="0020487E"/>
    <w:rsid w:val="002054D4"/>
    <w:rsid w:val="0020651A"/>
    <w:rsid w:val="00210E07"/>
    <w:rsid w:val="00212C54"/>
    <w:rsid w:val="00212CD8"/>
    <w:rsid w:val="00213F2A"/>
    <w:rsid w:val="002156B6"/>
    <w:rsid w:val="00217EF8"/>
    <w:rsid w:val="002203B6"/>
    <w:rsid w:val="002234D5"/>
    <w:rsid w:val="00223F9E"/>
    <w:rsid w:val="00225376"/>
    <w:rsid w:val="00232E2F"/>
    <w:rsid w:val="002360AE"/>
    <w:rsid w:val="0023613C"/>
    <w:rsid w:val="002404FE"/>
    <w:rsid w:val="00240F41"/>
    <w:rsid w:val="0024541C"/>
    <w:rsid w:val="0025245A"/>
    <w:rsid w:val="0025391A"/>
    <w:rsid w:val="002615A3"/>
    <w:rsid w:val="00261C6A"/>
    <w:rsid w:val="00261C98"/>
    <w:rsid w:val="00263144"/>
    <w:rsid w:val="0026760D"/>
    <w:rsid w:val="00271874"/>
    <w:rsid w:val="00280F7C"/>
    <w:rsid w:val="0028274C"/>
    <w:rsid w:val="00284227"/>
    <w:rsid w:val="00285B58"/>
    <w:rsid w:val="00286601"/>
    <w:rsid w:val="00286EA0"/>
    <w:rsid w:val="002901C3"/>
    <w:rsid w:val="00292A70"/>
    <w:rsid w:val="00293BD9"/>
    <w:rsid w:val="00296D41"/>
    <w:rsid w:val="00297D72"/>
    <w:rsid w:val="002A5879"/>
    <w:rsid w:val="002A5B05"/>
    <w:rsid w:val="002B107B"/>
    <w:rsid w:val="002B10E6"/>
    <w:rsid w:val="002B6477"/>
    <w:rsid w:val="002B74C3"/>
    <w:rsid w:val="002B7C7C"/>
    <w:rsid w:val="002C0432"/>
    <w:rsid w:val="002C22C3"/>
    <w:rsid w:val="002C3948"/>
    <w:rsid w:val="002D2ACC"/>
    <w:rsid w:val="002D2DD8"/>
    <w:rsid w:val="002D3CEF"/>
    <w:rsid w:val="002E0A28"/>
    <w:rsid w:val="002E4F88"/>
    <w:rsid w:val="002E6038"/>
    <w:rsid w:val="002E7AD0"/>
    <w:rsid w:val="002F269D"/>
    <w:rsid w:val="002F4A36"/>
    <w:rsid w:val="002F5397"/>
    <w:rsid w:val="002F74B5"/>
    <w:rsid w:val="002F7EF8"/>
    <w:rsid w:val="002F7FB7"/>
    <w:rsid w:val="003043CE"/>
    <w:rsid w:val="00305AED"/>
    <w:rsid w:val="00313CDF"/>
    <w:rsid w:val="00316400"/>
    <w:rsid w:val="00323CE5"/>
    <w:rsid w:val="00327EF3"/>
    <w:rsid w:val="00336410"/>
    <w:rsid w:val="003364AF"/>
    <w:rsid w:val="00336F86"/>
    <w:rsid w:val="003372DE"/>
    <w:rsid w:val="00337F59"/>
    <w:rsid w:val="003410EB"/>
    <w:rsid w:val="003413B9"/>
    <w:rsid w:val="0034148A"/>
    <w:rsid w:val="00343199"/>
    <w:rsid w:val="0034319B"/>
    <w:rsid w:val="003569A0"/>
    <w:rsid w:val="00362CEB"/>
    <w:rsid w:val="0037081F"/>
    <w:rsid w:val="0037213A"/>
    <w:rsid w:val="00372A56"/>
    <w:rsid w:val="0037435D"/>
    <w:rsid w:val="00375C2F"/>
    <w:rsid w:val="00380E5D"/>
    <w:rsid w:val="003860F8"/>
    <w:rsid w:val="00390F87"/>
    <w:rsid w:val="003A0A13"/>
    <w:rsid w:val="003A0D28"/>
    <w:rsid w:val="003A3A08"/>
    <w:rsid w:val="003A404D"/>
    <w:rsid w:val="003B2170"/>
    <w:rsid w:val="003B450D"/>
    <w:rsid w:val="003B537E"/>
    <w:rsid w:val="003B5568"/>
    <w:rsid w:val="003C0486"/>
    <w:rsid w:val="003C4D49"/>
    <w:rsid w:val="003C64EE"/>
    <w:rsid w:val="003D2A08"/>
    <w:rsid w:val="003D56BC"/>
    <w:rsid w:val="003D56D8"/>
    <w:rsid w:val="003D5CBC"/>
    <w:rsid w:val="003D7693"/>
    <w:rsid w:val="003E0EB6"/>
    <w:rsid w:val="003E0FAF"/>
    <w:rsid w:val="003E108A"/>
    <w:rsid w:val="003E7DA4"/>
    <w:rsid w:val="003F0C36"/>
    <w:rsid w:val="003F3FF4"/>
    <w:rsid w:val="003F4A25"/>
    <w:rsid w:val="003F5746"/>
    <w:rsid w:val="003F6702"/>
    <w:rsid w:val="003F7637"/>
    <w:rsid w:val="00401FA6"/>
    <w:rsid w:val="00402B97"/>
    <w:rsid w:val="00405146"/>
    <w:rsid w:val="00406412"/>
    <w:rsid w:val="004077F4"/>
    <w:rsid w:val="0041018B"/>
    <w:rsid w:val="00417D1F"/>
    <w:rsid w:val="00423090"/>
    <w:rsid w:val="00424FAD"/>
    <w:rsid w:val="004251ED"/>
    <w:rsid w:val="00427CDF"/>
    <w:rsid w:val="004332FA"/>
    <w:rsid w:val="004359BE"/>
    <w:rsid w:val="00435E75"/>
    <w:rsid w:val="0044089D"/>
    <w:rsid w:val="00442E04"/>
    <w:rsid w:val="004446CE"/>
    <w:rsid w:val="0044483F"/>
    <w:rsid w:val="004448D8"/>
    <w:rsid w:val="004505E1"/>
    <w:rsid w:val="0045613E"/>
    <w:rsid w:val="00460BD6"/>
    <w:rsid w:val="00462C3C"/>
    <w:rsid w:val="004630CA"/>
    <w:rsid w:val="004631ED"/>
    <w:rsid w:val="004636EA"/>
    <w:rsid w:val="00467EF1"/>
    <w:rsid w:val="00470F29"/>
    <w:rsid w:val="0047399C"/>
    <w:rsid w:val="004744F1"/>
    <w:rsid w:val="00482A9C"/>
    <w:rsid w:val="00490A85"/>
    <w:rsid w:val="004937AD"/>
    <w:rsid w:val="004A17E3"/>
    <w:rsid w:val="004A23D0"/>
    <w:rsid w:val="004A293A"/>
    <w:rsid w:val="004A57CC"/>
    <w:rsid w:val="004B0456"/>
    <w:rsid w:val="004B496F"/>
    <w:rsid w:val="004B6CA6"/>
    <w:rsid w:val="004B7C5C"/>
    <w:rsid w:val="004C34C3"/>
    <w:rsid w:val="004C7304"/>
    <w:rsid w:val="004C7B03"/>
    <w:rsid w:val="004D6F11"/>
    <w:rsid w:val="004E18A5"/>
    <w:rsid w:val="004E1DC6"/>
    <w:rsid w:val="004E43F0"/>
    <w:rsid w:val="004F351C"/>
    <w:rsid w:val="004F67A1"/>
    <w:rsid w:val="004F6CDC"/>
    <w:rsid w:val="0050250D"/>
    <w:rsid w:val="00502F97"/>
    <w:rsid w:val="00506765"/>
    <w:rsid w:val="0050689E"/>
    <w:rsid w:val="005114F3"/>
    <w:rsid w:val="005123B7"/>
    <w:rsid w:val="00514751"/>
    <w:rsid w:val="00515A1A"/>
    <w:rsid w:val="0051697B"/>
    <w:rsid w:val="0052182A"/>
    <w:rsid w:val="005239D7"/>
    <w:rsid w:val="00530474"/>
    <w:rsid w:val="0053113B"/>
    <w:rsid w:val="005319C8"/>
    <w:rsid w:val="00532996"/>
    <w:rsid w:val="00533A33"/>
    <w:rsid w:val="00541E03"/>
    <w:rsid w:val="00541F9B"/>
    <w:rsid w:val="00545602"/>
    <w:rsid w:val="00555E72"/>
    <w:rsid w:val="00572261"/>
    <w:rsid w:val="005728EE"/>
    <w:rsid w:val="0057734C"/>
    <w:rsid w:val="00582AED"/>
    <w:rsid w:val="005836FB"/>
    <w:rsid w:val="00583CDF"/>
    <w:rsid w:val="00585D91"/>
    <w:rsid w:val="0058618F"/>
    <w:rsid w:val="0058668F"/>
    <w:rsid w:val="005877E8"/>
    <w:rsid w:val="00587EC6"/>
    <w:rsid w:val="005930EB"/>
    <w:rsid w:val="0059442A"/>
    <w:rsid w:val="005A2104"/>
    <w:rsid w:val="005B0DBC"/>
    <w:rsid w:val="005B1788"/>
    <w:rsid w:val="005B30E8"/>
    <w:rsid w:val="005B3279"/>
    <w:rsid w:val="005B327C"/>
    <w:rsid w:val="005C017C"/>
    <w:rsid w:val="005C0768"/>
    <w:rsid w:val="005C7C6E"/>
    <w:rsid w:val="005D4672"/>
    <w:rsid w:val="005D7859"/>
    <w:rsid w:val="005D7DC3"/>
    <w:rsid w:val="005E164F"/>
    <w:rsid w:val="005E3B40"/>
    <w:rsid w:val="005E6FF3"/>
    <w:rsid w:val="005F0B70"/>
    <w:rsid w:val="005F6784"/>
    <w:rsid w:val="00603FA9"/>
    <w:rsid w:val="00606B36"/>
    <w:rsid w:val="00613B61"/>
    <w:rsid w:val="0061430D"/>
    <w:rsid w:val="0061453C"/>
    <w:rsid w:val="006221C3"/>
    <w:rsid w:val="0062497E"/>
    <w:rsid w:val="006249DB"/>
    <w:rsid w:val="006320EC"/>
    <w:rsid w:val="00632919"/>
    <w:rsid w:val="00633019"/>
    <w:rsid w:val="00636C5B"/>
    <w:rsid w:val="00640609"/>
    <w:rsid w:val="006413F1"/>
    <w:rsid w:val="006432BE"/>
    <w:rsid w:val="0064346B"/>
    <w:rsid w:val="00650FFC"/>
    <w:rsid w:val="00653F62"/>
    <w:rsid w:val="00662519"/>
    <w:rsid w:val="00664280"/>
    <w:rsid w:val="00675D21"/>
    <w:rsid w:val="00677F1A"/>
    <w:rsid w:val="00681474"/>
    <w:rsid w:val="00685EA8"/>
    <w:rsid w:val="00687B1B"/>
    <w:rsid w:val="00693D87"/>
    <w:rsid w:val="00696920"/>
    <w:rsid w:val="006A0C35"/>
    <w:rsid w:val="006A1703"/>
    <w:rsid w:val="006A177F"/>
    <w:rsid w:val="006A3DDA"/>
    <w:rsid w:val="006B75B3"/>
    <w:rsid w:val="006C0489"/>
    <w:rsid w:val="006D233E"/>
    <w:rsid w:val="006D272D"/>
    <w:rsid w:val="006D55B4"/>
    <w:rsid w:val="006E3537"/>
    <w:rsid w:val="006E3763"/>
    <w:rsid w:val="006E4F27"/>
    <w:rsid w:val="006E6678"/>
    <w:rsid w:val="006F118E"/>
    <w:rsid w:val="006F2AFB"/>
    <w:rsid w:val="006F2C65"/>
    <w:rsid w:val="006F3D35"/>
    <w:rsid w:val="00703EAD"/>
    <w:rsid w:val="00705C50"/>
    <w:rsid w:val="0070728F"/>
    <w:rsid w:val="00712B87"/>
    <w:rsid w:val="00713F78"/>
    <w:rsid w:val="0071449C"/>
    <w:rsid w:val="00715036"/>
    <w:rsid w:val="00724215"/>
    <w:rsid w:val="007264E3"/>
    <w:rsid w:val="0073366D"/>
    <w:rsid w:val="0073546D"/>
    <w:rsid w:val="00736238"/>
    <w:rsid w:val="0074289E"/>
    <w:rsid w:val="00744AE4"/>
    <w:rsid w:val="00750BE9"/>
    <w:rsid w:val="00750F9B"/>
    <w:rsid w:val="007522AB"/>
    <w:rsid w:val="00752C9A"/>
    <w:rsid w:val="00754165"/>
    <w:rsid w:val="00755F6B"/>
    <w:rsid w:val="00761882"/>
    <w:rsid w:val="00761BFD"/>
    <w:rsid w:val="00761E2E"/>
    <w:rsid w:val="007635F7"/>
    <w:rsid w:val="00763928"/>
    <w:rsid w:val="00770481"/>
    <w:rsid w:val="00780419"/>
    <w:rsid w:val="00780754"/>
    <w:rsid w:val="0078206A"/>
    <w:rsid w:val="00782E4B"/>
    <w:rsid w:val="0079174A"/>
    <w:rsid w:val="00795E74"/>
    <w:rsid w:val="007973B8"/>
    <w:rsid w:val="007A0F60"/>
    <w:rsid w:val="007A1584"/>
    <w:rsid w:val="007A1FA8"/>
    <w:rsid w:val="007A20CB"/>
    <w:rsid w:val="007A5A4E"/>
    <w:rsid w:val="007B2A4A"/>
    <w:rsid w:val="007B3538"/>
    <w:rsid w:val="007B59B3"/>
    <w:rsid w:val="007B62E4"/>
    <w:rsid w:val="007C037D"/>
    <w:rsid w:val="007C1DFB"/>
    <w:rsid w:val="007C1E28"/>
    <w:rsid w:val="007C228D"/>
    <w:rsid w:val="007C7077"/>
    <w:rsid w:val="007C7DD9"/>
    <w:rsid w:val="007D1148"/>
    <w:rsid w:val="007D40F0"/>
    <w:rsid w:val="007D4E2F"/>
    <w:rsid w:val="007D6276"/>
    <w:rsid w:val="007D6A01"/>
    <w:rsid w:val="007E1557"/>
    <w:rsid w:val="007F02AE"/>
    <w:rsid w:val="007F3C6F"/>
    <w:rsid w:val="00802B9B"/>
    <w:rsid w:val="00803A10"/>
    <w:rsid w:val="00803F11"/>
    <w:rsid w:val="0080509A"/>
    <w:rsid w:val="008137FC"/>
    <w:rsid w:val="008209BC"/>
    <w:rsid w:val="00830626"/>
    <w:rsid w:val="0083576F"/>
    <w:rsid w:val="00836D28"/>
    <w:rsid w:val="00840825"/>
    <w:rsid w:val="00843814"/>
    <w:rsid w:val="008441C0"/>
    <w:rsid w:val="00844CCE"/>
    <w:rsid w:val="00846D0F"/>
    <w:rsid w:val="0084777B"/>
    <w:rsid w:val="00850699"/>
    <w:rsid w:val="00851753"/>
    <w:rsid w:val="00851E96"/>
    <w:rsid w:val="008537B2"/>
    <w:rsid w:val="00853CBA"/>
    <w:rsid w:val="00854954"/>
    <w:rsid w:val="0086563A"/>
    <w:rsid w:val="008704A7"/>
    <w:rsid w:val="008707FD"/>
    <w:rsid w:val="00877F35"/>
    <w:rsid w:val="0088063B"/>
    <w:rsid w:val="008821AE"/>
    <w:rsid w:val="008826D5"/>
    <w:rsid w:val="00885A09"/>
    <w:rsid w:val="00886011"/>
    <w:rsid w:val="00895ED0"/>
    <w:rsid w:val="00897835"/>
    <w:rsid w:val="00897E05"/>
    <w:rsid w:val="008A2C06"/>
    <w:rsid w:val="008A4B3C"/>
    <w:rsid w:val="008A5431"/>
    <w:rsid w:val="008A71C4"/>
    <w:rsid w:val="008B29E2"/>
    <w:rsid w:val="008B53AE"/>
    <w:rsid w:val="008B5860"/>
    <w:rsid w:val="008B7EE9"/>
    <w:rsid w:val="008C0319"/>
    <w:rsid w:val="008C0C71"/>
    <w:rsid w:val="008C0E33"/>
    <w:rsid w:val="008C1DFD"/>
    <w:rsid w:val="008C51D4"/>
    <w:rsid w:val="008C6172"/>
    <w:rsid w:val="008C733B"/>
    <w:rsid w:val="008D0221"/>
    <w:rsid w:val="008D75BF"/>
    <w:rsid w:val="008D7B20"/>
    <w:rsid w:val="008E0D9F"/>
    <w:rsid w:val="008E3CD3"/>
    <w:rsid w:val="008E78B0"/>
    <w:rsid w:val="008F2040"/>
    <w:rsid w:val="008F38A4"/>
    <w:rsid w:val="008F3A94"/>
    <w:rsid w:val="008F3B9C"/>
    <w:rsid w:val="008F7143"/>
    <w:rsid w:val="008F7702"/>
    <w:rsid w:val="00900333"/>
    <w:rsid w:val="00901FFF"/>
    <w:rsid w:val="00904977"/>
    <w:rsid w:val="009105E0"/>
    <w:rsid w:val="00911BBC"/>
    <w:rsid w:val="0091469E"/>
    <w:rsid w:val="00916CBC"/>
    <w:rsid w:val="00917375"/>
    <w:rsid w:val="009207DD"/>
    <w:rsid w:val="009257CF"/>
    <w:rsid w:val="00930502"/>
    <w:rsid w:val="00931554"/>
    <w:rsid w:val="00931AC6"/>
    <w:rsid w:val="00931CCF"/>
    <w:rsid w:val="00933C7D"/>
    <w:rsid w:val="00933D23"/>
    <w:rsid w:val="00933D2F"/>
    <w:rsid w:val="00934CC8"/>
    <w:rsid w:val="00936E77"/>
    <w:rsid w:val="00942EC6"/>
    <w:rsid w:val="00945D99"/>
    <w:rsid w:val="009506D7"/>
    <w:rsid w:val="00952B20"/>
    <w:rsid w:val="00955DCD"/>
    <w:rsid w:val="00963910"/>
    <w:rsid w:val="00964574"/>
    <w:rsid w:val="00972352"/>
    <w:rsid w:val="00972DB8"/>
    <w:rsid w:val="00973310"/>
    <w:rsid w:val="00973611"/>
    <w:rsid w:val="009773CF"/>
    <w:rsid w:val="009775A3"/>
    <w:rsid w:val="00985DAB"/>
    <w:rsid w:val="009863CC"/>
    <w:rsid w:val="00986D29"/>
    <w:rsid w:val="00986DED"/>
    <w:rsid w:val="009871B2"/>
    <w:rsid w:val="00990261"/>
    <w:rsid w:val="0099060C"/>
    <w:rsid w:val="00990FA9"/>
    <w:rsid w:val="00991A6F"/>
    <w:rsid w:val="009930FC"/>
    <w:rsid w:val="00993274"/>
    <w:rsid w:val="009A0C25"/>
    <w:rsid w:val="009A3849"/>
    <w:rsid w:val="009A6671"/>
    <w:rsid w:val="009A7184"/>
    <w:rsid w:val="009A7874"/>
    <w:rsid w:val="009B090D"/>
    <w:rsid w:val="009B4D97"/>
    <w:rsid w:val="009B6AC3"/>
    <w:rsid w:val="009C367B"/>
    <w:rsid w:val="009C40D6"/>
    <w:rsid w:val="009C41BB"/>
    <w:rsid w:val="009C4B7D"/>
    <w:rsid w:val="009C4DDD"/>
    <w:rsid w:val="009C52ED"/>
    <w:rsid w:val="009C546D"/>
    <w:rsid w:val="009D487D"/>
    <w:rsid w:val="009D60B6"/>
    <w:rsid w:val="009E44F7"/>
    <w:rsid w:val="009E6AD0"/>
    <w:rsid w:val="009F2A85"/>
    <w:rsid w:val="009F41B8"/>
    <w:rsid w:val="009F6442"/>
    <w:rsid w:val="009F7829"/>
    <w:rsid w:val="00A006B4"/>
    <w:rsid w:val="00A00FAE"/>
    <w:rsid w:val="00A04FD3"/>
    <w:rsid w:val="00A12722"/>
    <w:rsid w:val="00A13029"/>
    <w:rsid w:val="00A21354"/>
    <w:rsid w:val="00A343D6"/>
    <w:rsid w:val="00A34CA4"/>
    <w:rsid w:val="00A43CAF"/>
    <w:rsid w:val="00A515D1"/>
    <w:rsid w:val="00A52B4C"/>
    <w:rsid w:val="00A53B72"/>
    <w:rsid w:val="00A57D7C"/>
    <w:rsid w:val="00A57DCB"/>
    <w:rsid w:val="00A60430"/>
    <w:rsid w:val="00A61620"/>
    <w:rsid w:val="00A6479C"/>
    <w:rsid w:val="00A67F07"/>
    <w:rsid w:val="00A80093"/>
    <w:rsid w:val="00A816E9"/>
    <w:rsid w:val="00A83EE8"/>
    <w:rsid w:val="00A871DF"/>
    <w:rsid w:val="00A92557"/>
    <w:rsid w:val="00A9475C"/>
    <w:rsid w:val="00A95399"/>
    <w:rsid w:val="00A95DA8"/>
    <w:rsid w:val="00A97D6B"/>
    <w:rsid w:val="00AA0DD4"/>
    <w:rsid w:val="00AB40B9"/>
    <w:rsid w:val="00AB61E3"/>
    <w:rsid w:val="00AC278F"/>
    <w:rsid w:val="00AC2C2F"/>
    <w:rsid w:val="00AC6CE3"/>
    <w:rsid w:val="00AD10DA"/>
    <w:rsid w:val="00AD28C5"/>
    <w:rsid w:val="00AD2B55"/>
    <w:rsid w:val="00AD3494"/>
    <w:rsid w:val="00AD34D8"/>
    <w:rsid w:val="00AD7E92"/>
    <w:rsid w:val="00AE3D3C"/>
    <w:rsid w:val="00AE7607"/>
    <w:rsid w:val="00AF3B58"/>
    <w:rsid w:val="00AF5FA6"/>
    <w:rsid w:val="00AF6A92"/>
    <w:rsid w:val="00AF6D84"/>
    <w:rsid w:val="00B024C4"/>
    <w:rsid w:val="00B12FBE"/>
    <w:rsid w:val="00B1794A"/>
    <w:rsid w:val="00B17CCF"/>
    <w:rsid w:val="00B20CA7"/>
    <w:rsid w:val="00B214D7"/>
    <w:rsid w:val="00B21BF0"/>
    <w:rsid w:val="00B2231C"/>
    <w:rsid w:val="00B22B9A"/>
    <w:rsid w:val="00B25229"/>
    <w:rsid w:val="00B2745C"/>
    <w:rsid w:val="00B34223"/>
    <w:rsid w:val="00B355BB"/>
    <w:rsid w:val="00B41757"/>
    <w:rsid w:val="00B455E8"/>
    <w:rsid w:val="00B45BCE"/>
    <w:rsid w:val="00B51CDD"/>
    <w:rsid w:val="00B54C04"/>
    <w:rsid w:val="00B55F37"/>
    <w:rsid w:val="00B56140"/>
    <w:rsid w:val="00B56301"/>
    <w:rsid w:val="00B5705E"/>
    <w:rsid w:val="00B604F3"/>
    <w:rsid w:val="00B60974"/>
    <w:rsid w:val="00B60CAC"/>
    <w:rsid w:val="00B65B0B"/>
    <w:rsid w:val="00B730EC"/>
    <w:rsid w:val="00B7465E"/>
    <w:rsid w:val="00B75620"/>
    <w:rsid w:val="00B80DF4"/>
    <w:rsid w:val="00B9039B"/>
    <w:rsid w:val="00B90B57"/>
    <w:rsid w:val="00B91788"/>
    <w:rsid w:val="00B94AE0"/>
    <w:rsid w:val="00B96296"/>
    <w:rsid w:val="00BA168E"/>
    <w:rsid w:val="00BA5051"/>
    <w:rsid w:val="00BA51CC"/>
    <w:rsid w:val="00BA6F8A"/>
    <w:rsid w:val="00BB13E1"/>
    <w:rsid w:val="00BB1F1E"/>
    <w:rsid w:val="00BB5E31"/>
    <w:rsid w:val="00BB6133"/>
    <w:rsid w:val="00BB6EE4"/>
    <w:rsid w:val="00BB7D2E"/>
    <w:rsid w:val="00BC0688"/>
    <w:rsid w:val="00BC3AAA"/>
    <w:rsid w:val="00BC3EED"/>
    <w:rsid w:val="00BC7B76"/>
    <w:rsid w:val="00BD00C8"/>
    <w:rsid w:val="00BD2BDC"/>
    <w:rsid w:val="00BD3AD1"/>
    <w:rsid w:val="00BD3EF5"/>
    <w:rsid w:val="00BD56FB"/>
    <w:rsid w:val="00BD62B3"/>
    <w:rsid w:val="00BE0AA5"/>
    <w:rsid w:val="00BE161E"/>
    <w:rsid w:val="00BE36B3"/>
    <w:rsid w:val="00BE4644"/>
    <w:rsid w:val="00BE465F"/>
    <w:rsid w:val="00BE7E09"/>
    <w:rsid w:val="00BE7F08"/>
    <w:rsid w:val="00BF17F8"/>
    <w:rsid w:val="00BF7B3F"/>
    <w:rsid w:val="00C00381"/>
    <w:rsid w:val="00C00880"/>
    <w:rsid w:val="00C034D6"/>
    <w:rsid w:val="00C044C1"/>
    <w:rsid w:val="00C047C2"/>
    <w:rsid w:val="00C050C4"/>
    <w:rsid w:val="00C1016F"/>
    <w:rsid w:val="00C13819"/>
    <w:rsid w:val="00C14526"/>
    <w:rsid w:val="00C15FA4"/>
    <w:rsid w:val="00C16682"/>
    <w:rsid w:val="00C224F7"/>
    <w:rsid w:val="00C23BFA"/>
    <w:rsid w:val="00C31ED8"/>
    <w:rsid w:val="00C330D8"/>
    <w:rsid w:val="00C34DD6"/>
    <w:rsid w:val="00C356BF"/>
    <w:rsid w:val="00C3571A"/>
    <w:rsid w:val="00C36EDF"/>
    <w:rsid w:val="00C439BC"/>
    <w:rsid w:val="00C43B24"/>
    <w:rsid w:val="00C44FEB"/>
    <w:rsid w:val="00C452F3"/>
    <w:rsid w:val="00C459FD"/>
    <w:rsid w:val="00C479CE"/>
    <w:rsid w:val="00C519AD"/>
    <w:rsid w:val="00C532FB"/>
    <w:rsid w:val="00C55F6D"/>
    <w:rsid w:val="00C61BDE"/>
    <w:rsid w:val="00C61BED"/>
    <w:rsid w:val="00C6257E"/>
    <w:rsid w:val="00C62D60"/>
    <w:rsid w:val="00C6797D"/>
    <w:rsid w:val="00C70493"/>
    <w:rsid w:val="00C726CD"/>
    <w:rsid w:val="00C756B5"/>
    <w:rsid w:val="00C77076"/>
    <w:rsid w:val="00C771A0"/>
    <w:rsid w:val="00C86F4A"/>
    <w:rsid w:val="00C906DA"/>
    <w:rsid w:val="00C90E4F"/>
    <w:rsid w:val="00C91E19"/>
    <w:rsid w:val="00C93B24"/>
    <w:rsid w:val="00C940D0"/>
    <w:rsid w:val="00C94868"/>
    <w:rsid w:val="00C94B7D"/>
    <w:rsid w:val="00C972E5"/>
    <w:rsid w:val="00CA05CF"/>
    <w:rsid w:val="00CA1EB0"/>
    <w:rsid w:val="00CA34E3"/>
    <w:rsid w:val="00CA3DD8"/>
    <w:rsid w:val="00CA48C6"/>
    <w:rsid w:val="00CA4DCE"/>
    <w:rsid w:val="00CA5B82"/>
    <w:rsid w:val="00CB06EC"/>
    <w:rsid w:val="00CB26C9"/>
    <w:rsid w:val="00CB410B"/>
    <w:rsid w:val="00CC2797"/>
    <w:rsid w:val="00CD03CD"/>
    <w:rsid w:val="00CD1616"/>
    <w:rsid w:val="00CD4EE4"/>
    <w:rsid w:val="00CD7103"/>
    <w:rsid w:val="00CE2734"/>
    <w:rsid w:val="00CE3AEC"/>
    <w:rsid w:val="00CE4E0C"/>
    <w:rsid w:val="00CE622B"/>
    <w:rsid w:val="00CF1728"/>
    <w:rsid w:val="00CF55E9"/>
    <w:rsid w:val="00CF57AC"/>
    <w:rsid w:val="00CF5A17"/>
    <w:rsid w:val="00D0218F"/>
    <w:rsid w:val="00D03D4F"/>
    <w:rsid w:val="00D07DD4"/>
    <w:rsid w:val="00D10771"/>
    <w:rsid w:val="00D15A69"/>
    <w:rsid w:val="00D1713B"/>
    <w:rsid w:val="00D17A63"/>
    <w:rsid w:val="00D21117"/>
    <w:rsid w:val="00D266C5"/>
    <w:rsid w:val="00D26991"/>
    <w:rsid w:val="00D26A7C"/>
    <w:rsid w:val="00D26B8F"/>
    <w:rsid w:val="00D31032"/>
    <w:rsid w:val="00D36DBD"/>
    <w:rsid w:val="00D370A0"/>
    <w:rsid w:val="00D5386B"/>
    <w:rsid w:val="00D54218"/>
    <w:rsid w:val="00D5492F"/>
    <w:rsid w:val="00D57E28"/>
    <w:rsid w:val="00D60956"/>
    <w:rsid w:val="00D63F17"/>
    <w:rsid w:val="00D64EB1"/>
    <w:rsid w:val="00D752DE"/>
    <w:rsid w:val="00D75D86"/>
    <w:rsid w:val="00D77363"/>
    <w:rsid w:val="00D85F2A"/>
    <w:rsid w:val="00D87811"/>
    <w:rsid w:val="00D96052"/>
    <w:rsid w:val="00D96EE0"/>
    <w:rsid w:val="00DA49B6"/>
    <w:rsid w:val="00DA671A"/>
    <w:rsid w:val="00DB23B3"/>
    <w:rsid w:val="00DB5015"/>
    <w:rsid w:val="00DB6A46"/>
    <w:rsid w:val="00DC1EA1"/>
    <w:rsid w:val="00DC5A28"/>
    <w:rsid w:val="00DD6C5C"/>
    <w:rsid w:val="00DE2D1D"/>
    <w:rsid w:val="00DE318A"/>
    <w:rsid w:val="00DE32DC"/>
    <w:rsid w:val="00DE4E97"/>
    <w:rsid w:val="00DE5808"/>
    <w:rsid w:val="00DE7604"/>
    <w:rsid w:val="00DF2F1F"/>
    <w:rsid w:val="00E025E0"/>
    <w:rsid w:val="00E12F51"/>
    <w:rsid w:val="00E162BB"/>
    <w:rsid w:val="00E17351"/>
    <w:rsid w:val="00E21BC0"/>
    <w:rsid w:val="00E2618C"/>
    <w:rsid w:val="00E33C5E"/>
    <w:rsid w:val="00E35858"/>
    <w:rsid w:val="00E37821"/>
    <w:rsid w:val="00E42B47"/>
    <w:rsid w:val="00E53DF4"/>
    <w:rsid w:val="00E569E7"/>
    <w:rsid w:val="00E57989"/>
    <w:rsid w:val="00E606EC"/>
    <w:rsid w:val="00E6486B"/>
    <w:rsid w:val="00E651C4"/>
    <w:rsid w:val="00E65928"/>
    <w:rsid w:val="00E71B5E"/>
    <w:rsid w:val="00E720DB"/>
    <w:rsid w:val="00E75B3B"/>
    <w:rsid w:val="00E816B3"/>
    <w:rsid w:val="00E8193F"/>
    <w:rsid w:val="00E82E03"/>
    <w:rsid w:val="00E86DCC"/>
    <w:rsid w:val="00E96F0A"/>
    <w:rsid w:val="00E97115"/>
    <w:rsid w:val="00E97530"/>
    <w:rsid w:val="00EA150A"/>
    <w:rsid w:val="00EA4B9C"/>
    <w:rsid w:val="00EA6740"/>
    <w:rsid w:val="00EB31C3"/>
    <w:rsid w:val="00EB7A10"/>
    <w:rsid w:val="00EC1295"/>
    <w:rsid w:val="00EC7C41"/>
    <w:rsid w:val="00ED4765"/>
    <w:rsid w:val="00ED50AD"/>
    <w:rsid w:val="00EE18AC"/>
    <w:rsid w:val="00EE4A56"/>
    <w:rsid w:val="00EE7690"/>
    <w:rsid w:val="00EE780A"/>
    <w:rsid w:val="00EF0AB7"/>
    <w:rsid w:val="00EF7117"/>
    <w:rsid w:val="00EF7755"/>
    <w:rsid w:val="00F018E8"/>
    <w:rsid w:val="00F0196B"/>
    <w:rsid w:val="00F045EC"/>
    <w:rsid w:val="00F06101"/>
    <w:rsid w:val="00F0701E"/>
    <w:rsid w:val="00F07B6E"/>
    <w:rsid w:val="00F1005C"/>
    <w:rsid w:val="00F10835"/>
    <w:rsid w:val="00F12973"/>
    <w:rsid w:val="00F1658C"/>
    <w:rsid w:val="00F23E33"/>
    <w:rsid w:val="00F26B06"/>
    <w:rsid w:val="00F300C3"/>
    <w:rsid w:val="00F3794D"/>
    <w:rsid w:val="00F408E1"/>
    <w:rsid w:val="00F520FC"/>
    <w:rsid w:val="00F52607"/>
    <w:rsid w:val="00F536C0"/>
    <w:rsid w:val="00F54EE5"/>
    <w:rsid w:val="00F61815"/>
    <w:rsid w:val="00F64E77"/>
    <w:rsid w:val="00F65914"/>
    <w:rsid w:val="00F70149"/>
    <w:rsid w:val="00F7606C"/>
    <w:rsid w:val="00F81ACC"/>
    <w:rsid w:val="00F838CF"/>
    <w:rsid w:val="00F83D84"/>
    <w:rsid w:val="00F8715D"/>
    <w:rsid w:val="00F943DE"/>
    <w:rsid w:val="00F95163"/>
    <w:rsid w:val="00F95A6B"/>
    <w:rsid w:val="00F977EE"/>
    <w:rsid w:val="00FA0529"/>
    <w:rsid w:val="00FA798E"/>
    <w:rsid w:val="00FB0CD6"/>
    <w:rsid w:val="00FB37E1"/>
    <w:rsid w:val="00FB7748"/>
    <w:rsid w:val="00FC3AF8"/>
    <w:rsid w:val="00FC5506"/>
    <w:rsid w:val="00FD0057"/>
    <w:rsid w:val="00FD5A4F"/>
    <w:rsid w:val="00FE052F"/>
    <w:rsid w:val="00FE1ACE"/>
    <w:rsid w:val="00FE44D6"/>
    <w:rsid w:val="00FE4912"/>
    <w:rsid w:val="00FF1866"/>
    <w:rsid w:val="00FF318B"/>
    <w:rsid w:val="00FF3411"/>
    <w:rsid w:val="00FF448C"/>
    <w:rsid w:val="57F5D9E6"/>
    <w:rsid w:val="5FFCD563"/>
    <w:rsid w:val="6DEDBD4C"/>
    <w:rsid w:val="71EFCFB2"/>
    <w:rsid w:val="7779E326"/>
    <w:rsid w:val="7F3F410F"/>
    <w:rsid w:val="7F3FFA4D"/>
    <w:rsid w:val="BDFC55B8"/>
    <w:rsid w:val="DA7FAA69"/>
    <w:rsid w:val="E7FCFBEB"/>
    <w:rsid w:val="F37EF2BB"/>
    <w:rsid w:val="F6F5DD19"/>
    <w:rsid w:val="FC5D61C9"/>
    <w:rsid w:val="FFF428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3">
    <w:name w:val="heading 1"/>
    <w:basedOn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1">
    <w:name w:val="Default Paragraph Font"/>
    <w:semiHidden/>
    <w:uiPriority w:val="0"/>
  </w:style>
  <w:style w:type="table" w:default="1" w:styleId="20">
    <w:name w:val="Normal Table"/>
    <w:semiHidden/>
    <w:uiPriority w:val="0"/>
    <w:tblPr>
      <w:tblStyle w:val="20"/>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黑体" w:eastAsia="方正黑体" w:cs="方正黑体"/>
      <w:color w:val="000000"/>
      <w:sz w:val="24"/>
      <w:szCs w:val="24"/>
      <w:lang w:val="en-US" w:eastAsia="zh-CN" w:bidi="ar-SA"/>
    </w:rPr>
  </w:style>
  <w:style w:type="paragraph" w:styleId="5">
    <w:name w:val="annotation text"/>
    <w:basedOn w:val="1"/>
    <w:unhideWhenUsed/>
    <w:uiPriority w:val="0"/>
    <w:pPr>
      <w:jc w:val="left"/>
    </w:pPr>
    <w:rPr>
      <w:rFonts w:ascii="Times New Roman" w:hAnsi="Times New Roman"/>
      <w:szCs w:val="20"/>
    </w:rPr>
  </w:style>
  <w:style w:type="paragraph" w:styleId="6">
    <w:name w:val="Body Text"/>
    <w:basedOn w:val="1"/>
    <w:next w:val="7"/>
    <w:link w:val="25"/>
    <w:uiPriority w:val="0"/>
    <w:pPr>
      <w:spacing w:line="600" w:lineRule="exact"/>
      <w:jc w:val="center"/>
    </w:pPr>
    <w:rPr>
      <w:rFonts w:ascii="方正小标宋_GBK" w:hAnsi="宋体" w:eastAsia="方正小标宋_GBK"/>
      <w:spacing w:val="-12"/>
      <w:w w:val="90"/>
      <w:sz w:val="44"/>
      <w:szCs w:val="21"/>
    </w:rPr>
  </w:style>
  <w:style w:type="paragraph" w:styleId="7">
    <w:name w:val="Title"/>
    <w:basedOn w:val="1"/>
    <w:next w:val="1"/>
    <w:link w:val="26"/>
    <w:qFormat/>
    <w:uiPriority w:val="0"/>
    <w:pPr>
      <w:spacing w:before="240" w:after="60"/>
      <w:jc w:val="center"/>
      <w:outlineLvl w:val="0"/>
    </w:pPr>
    <w:rPr>
      <w:rFonts w:ascii="Cambria" w:hAnsi="Cambria" w:cs="Times New Roman"/>
      <w:b/>
      <w:bCs/>
      <w:sz w:val="32"/>
      <w:szCs w:val="32"/>
    </w:rPr>
  </w:style>
  <w:style w:type="paragraph" w:styleId="8">
    <w:name w:val="Body Text Indent"/>
    <w:basedOn w:val="1"/>
    <w:link w:val="27"/>
    <w:uiPriority w:val="0"/>
    <w:pPr>
      <w:spacing w:line="560" w:lineRule="exact"/>
      <w:ind w:left="640" w:hanging="640" w:hangingChars="200"/>
    </w:pPr>
    <w:rPr>
      <w:rFonts w:ascii="Times New Roman" w:hAnsi="Times New Roman" w:eastAsia="方正仿宋_GBK"/>
      <w:sz w:val="32"/>
      <w:szCs w:val="32"/>
    </w:rPr>
  </w:style>
  <w:style w:type="paragraph" w:styleId="9">
    <w:name w:val="Plain Text"/>
    <w:basedOn w:val="1"/>
    <w:link w:val="28"/>
    <w:uiPriority w:val="0"/>
    <w:rPr>
      <w:rFonts w:ascii="宋体" w:hAnsi="Courier New"/>
      <w:szCs w:val="20"/>
    </w:rPr>
  </w:style>
  <w:style w:type="paragraph" w:styleId="10">
    <w:name w:val="Date"/>
    <w:basedOn w:val="1"/>
    <w:next w:val="1"/>
    <w:uiPriority w:val="0"/>
    <w:pPr>
      <w:ind w:left="100" w:leftChars="2500"/>
    </w:pPr>
  </w:style>
  <w:style w:type="paragraph" w:styleId="11">
    <w:name w:val="Body Text Indent 2"/>
    <w:basedOn w:val="1"/>
    <w:uiPriority w:val="0"/>
    <w:pPr>
      <w:spacing w:after="120" w:line="480" w:lineRule="auto"/>
      <w:ind w:left="420" w:leftChars="200"/>
    </w:pPr>
  </w:style>
  <w:style w:type="paragraph" w:styleId="12">
    <w:name w:val="Balloon Text"/>
    <w:basedOn w:val="1"/>
    <w:unhideWhenUsed/>
    <w:uiPriority w:val="0"/>
    <w:rPr>
      <w:rFonts w:ascii="Times New Roman" w:hAnsi="Times New Roman"/>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30"/>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5">
    <w:name w:val="table of figures"/>
    <w:basedOn w:val="1"/>
    <w:next w:val="1"/>
    <w:qFormat/>
    <w:uiPriority w:val="99"/>
    <w:pPr>
      <w:ind w:leftChars="200" w:hanging="200" w:hangingChars="200"/>
    </w:pPr>
  </w:style>
  <w:style w:type="paragraph" w:styleId="16">
    <w:name w:val="Body Text 2"/>
    <w:basedOn w:val="1"/>
    <w:link w:val="31"/>
    <w:uiPriority w:val="0"/>
    <w:pPr>
      <w:widowControl/>
      <w:spacing w:line="576" w:lineRule="exact"/>
      <w:jc w:val="left"/>
    </w:pPr>
    <w:rPr>
      <w:rFonts w:ascii="Times New Roman" w:hAnsi="Times New Roman"/>
      <w:kern w:val="0"/>
      <w:sz w:val="18"/>
      <w:szCs w:val="18"/>
      <w:lang/>
    </w:rPr>
  </w:style>
  <w:style w:type="paragraph" w:styleId="17">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8">
    <w:name w:val="Normal (Web)"/>
    <w:basedOn w:val="1"/>
    <w:uiPriority w:val="0"/>
    <w:pPr>
      <w:widowControl/>
      <w:spacing w:before="100" w:beforeAutospacing="1" w:after="100" w:afterAutospacing="1"/>
      <w:jc w:val="left"/>
    </w:pPr>
    <w:rPr>
      <w:rFonts w:ascii="宋体" w:hAnsi="宋体" w:cs="宋体"/>
      <w:kern w:val="0"/>
      <w:sz w:val="24"/>
    </w:rPr>
  </w:style>
  <w:style w:type="paragraph" w:styleId="19">
    <w:name w:val="annotation subject"/>
    <w:basedOn w:val="5"/>
    <w:next w:val="5"/>
    <w:link w:val="32"/>
    <w:unhideWhenUsed/>
    <w:uiPriority w:val="0"/>
    <w:rPr>
      <w:rFonts w:eastAsia="Times New Roman"/>
      <w:sz w:val="18"/>
      <w:szCs w:val="18"/>
      <w:lang/>
    </w:rPr>
  </w:style>
  <w:style w:type="character" w:styleId="22">
    <w:name w:val="Strong"/>
    <w:basedOn w:val="21"/>
    <w:qFormat/>
    <w:uiPriority w:val="0"/>
    <w:rPr>
      <w:b/>
      <w:bCs/>
    </w:rPr>
  </w:style>
  <w:style w:type="character" w:styleId="23">
    <w:name w:val="page number"/>
    <w:basedOn w:val="21"/>
    <w:uiPriority w:val="0"/>
    <w:rPr>
      <w:rFonts w:cs="Times New Roman"/>
    </w:rPr>
  </w:style>
  <w:style w:type="character" w:styleId="24">
    <w:name w:val="Hyperlink"/>
    <w:basedOn w:val="21"/>
    <w:uiPriority w:val="0"/>
    <w:rPr>
      <w:color w:val="0000FF"/>
      <w:u w:val="single"/>
    </w:rPr>
  </w:style>
  <w:style w:type="character" w:customStyle="1" w:styleId="25">
    <w:name w:val="正文文本 Char1"/>
    <w:basedOn w:val="21"/>
    <w:link w:val="6"/>
    <w:uiPriority w:val="0"/>
    <w:rPr>
      <w:rFonts w:ascii="方正小标宋_GBK" w:hAnsi="宋体" w:eastAsia="方正小标宋_GBK"/>
      <w:spacing w:val="-12"/>
      <w:w w:val="90"/>
      <w:kern w:val="2"/>
      <w:sz w:val="44"/>
      <w:szCs w:val="21"/>
      <w:lang w:val="en-US" w:eastAsia="zh-CN" w:bidi="ar-SA"/>
    </w:rPr>
  </w:style>
  <w:style w:type="character" w:customStyle="1" w:styleId="26">
    <w:name w:val="标题 Char"/>
    <w:basedOn w:val="21"/>
    <w:link w:val="7"/>
    <w:uiPriority w:val="0"/>
    <w:rPr>
      <w:rFonts w:ascii="Cambria" w:hAnsi="Cambria" w:cs="Times New Roman"/>
      <w:b/>
      <w:bCs/>
      <w:kern w:val="2"/>
      <w:sz w:val="32"/>
      <w:szCs w:val="32"/>
    </w:rPr>
  </w:style>
  <w:style w:type="character" w:customStyle="1" w:styleId="27">
    <w:name w:val="正文文本缩进 Char"/>
    <w:basedOn w:val="21"/>
    <w:link w:val="8"/>
    <w:uiPriority w:val="0"/>
    <w:rPr>
      <w:rFonts w:eastAsia="方正仿宋_GBK"/>
      <w:kern w:val="2"/>
      <w:sz w:val="32"/>
      <w:szCs w:val="32"/>
      <w:lang w:val="en-US" w:eastAsia="zh-CN" w:bidi="ar-SA"/>
    </w:rPr>
  </w:style>
  <w:style w:type="character" w:customStyle="1" w:styleId="28">
    <w:name w:val="纯文本 Char"/>
    <w:basedOn w:val="21"/>
    <w:link w:val="9"/>
    <w:uiPriority w:val="0"/>
    <w:rPr>
      <w:rFonts w:ascii="宋体" w:hAnsi="Courier New" w:eastAsia="宋体"/>
      <w:kern w:val="2"/>
      <w:sz w:val="21"/>
      <w:lang w:val="en-US" w:eastAsia="zh-CN" w:bidi="ar-SA"/>
    </w:rPr>
  </w:style>
  <w:style w:type="character" w:customStyle="1" w:styleId="29">
    <w:name w:val="页脚 Char"/>
    <w:basedOn w:val="21"/>
    <w:link w:val="13"/>
    <w:uiPriority w:val="0"/>
    <w:rPr>
      <w:rFonts w:ascii="Calibri" w:hAnsi="Calibri" w:eastAsia="宋体"/>
      <w:kern w:val="2"/>
      <w:sz w:val="18"/>
      <w:szCs w:val="18"/>
      <w:lang w:val="en-US" w:eastAsia="zh-CN" w:bidi="ar-SA"/>
    </w:rPr>
  </w:style>
  <w:style w:type="character" w:customStyle="1" w:styleId="30">
    <w:name w:val="页眉 Char"/>
    <w:link w:val="14"/>
    <w:locked/>
    <w:uiPriority w:val="0"/>
    <w:rPr>
      <w:rFonts w:eastAsia="宋体"/>
      <w:kern w:val="2"/>
      <w:sz w:val="18"/>
      <w:szCs w:val="18"/>
      <w:lang w:val="en-US" w:eastAsia="zh-CN" w:bidi="ar-SA"/>
    </w:rPr>
  </w:style>
  <w:style w:type="character" w:customStyle="1" w:styleId="31">
    <w:name w:val="正文文本 2 Char"/>
    <w:basedOn w:val="21"/>
    <w:link w:val="16"/>
    <w:semiHidden/>
    <w:uiPriority w:val="0"/>
    <w:rPr>
      <w:rFonts w:ascii="Times New Roman" w:hAnsi="Times New Roman" w:eastAsia="宋体" w:cs="Times New Roman"/>
      <w:sz w:val="18"/>
      <w:szCs w:val="18"/>
    </w:rPr>
  </w:style>
  <w:style w:type="character" w:customStyle="1" w:styleId="32">
    <w:name w:val="批注主题 Char"/>
    <w:basedOn w:val="21"/>
    <w:link w:val="19"/>
    <w:uiPriority w:val="0"/>
    <w:rPr>
      <w:kern w:val="2"/>
      <w:sz w:val="18"/>
      <w:szCs w:val="18"/>
    </w:rPr>
  </w:style>
  <w:style w:type="paragraph" w:customStyle="1" w:styleId="33">
    <w:name w:val="Char"/>
    <w:basedOn w:val="1"/>
    <w:uiPriority w:val="0"/>
    <w:pPr>
      <w:widowControl/>
      <w:spacing w:after="160" w:line="240" w:lineRule="exact"/>
      <w:jc w:val="left"/>
    </w:pPr>
    <w:rPr>
      <w:rFonts w:ascii="Verdana" w:hAnsi="Verdana" w:eastAsia="仿宋_GB2312" w:cs="Verdana"/>
      <w:kern w:val="0"/>
      <w:sz w:val="24"/>
      <w:szCs w:val="20"/>
      <w:lang w:eastAsia="en-US"/>
    </w:rPr>
  </w:style>
  <w:style w:type="character" w:customStyle="1" w:styleId="34">
    <w:name w:val="xl"/>
    <w:basedOn w:val="21"/>
    <w:uiPriority w:val="0"/>
    <w:rPr>
      <w:rFonts w:cs="Times New Roman"/>
    </w:rPr>
  </w:style>
  <w:style w:type="character" w:customStyle="1" w:styleId="35">
    <w:name w:val="ca-11"/>
    <w:basedOn w:val="21"/>
    <w:uiPriority w:val="0"/>
    <w:rPr>
      <w:rFonts w:ascii="仿宋_GB2312" w:eastAsia="仿宋_GB2312" w:cs="Times New Roman"/>
      <w:sz w:val="18"/>
      <w:szCs w:val="18"/>
    </w:rPr>
  </w:style>
  <w:style w:type="character" w:customStyle="1" w:styleId="36">
    <w:name w:val="font101"/>
    <w:basedOn w:val="21"/>
    <w:uiPriority w:val="0"/>
    <w:rPr>
      <w:rFonts w:hint="default" w:ascii="Times New Roman" w:hAnsi="Times New Roman" w:cs="Times New Roman"/>
      <w:color w:val="000000"/>
      <w:sz w:val="24"/>
      <w:szCs w:val="24"/>
      <w:u w:val="none"/>
    </w:rPr>
  </w:style>
  <w:style w:type="character" w:customStyle="1" w:styleId="37">
    <w:name w:val="font31"/>
    <w:basedOn w:val="21"/>
    <w:uiPriority w:val="0"/>
    <w:rPr>
      <w:rFonts w:hint="eastAsia" w:ascii="仿宋_GB2312" w:eastAsia="仿宋_GB2312"/>
      <w:color w:val="000000"/>
      <w:sz w:val="24"/>
      <w:szCs w:val="24"/>
      <w:u w:val="none"/>
    </w:rPr>
  </w:style>
  <w:style w:type="character" w:customStyle="1" w:styleId="38">
    <w:name w:val="font161"/>
    <w:basedOn w:val="21"/>
    <w:uiPriority w:val="0"/>
    <w:rPr>
      <w:rFonts w:hint="eastAsia" w:ascii="宋体" w:hAnsi="宋体" w:eastAsia="宋体"/>
      <w:b/>
      <w:bCs/>
      <w:color w:val="000000"/>
      <w:sz w:val="24"/>
      <w:szCs w:val="24"/>
      <w:u w:val="none"/>
    </w:rPr>
  </w:style>
  <w:style w:type="character" w:customStyle="1" w:styleId="39">
    <w:name w:val="font01"/>
    <w:basedOn w:val="21"/>
    <w:uiPriority w:val="0"/>
    <w:rPr>
      <w:rFonts w:hint="eastAsia" w:ascii="宋体" w:hAnsi="宋体" w:eastAsia="宋体"/>
      <w:color w:val="000000"/>
      <w:sz w:val="24"/>
      <w:szCs w:val="24"/>
      <w:u w:val="none"/>
    </w:rPr>
  </w:style>
  <w:style w:type="character" w:customStyle="1" w:styleId="40">
    <w:name w:val="font91"/>
    <w:basedOn w:val="21"/>
    <w:uiPriority w:val="0"/>
    <w:rPr>
      <w:rFonts w:hint="eastAsia" w:ascii="仿宋_GB2312" w:eastAsia="仿宋_GB2312"/>
      <w:color w:val="000000"/>
      <w:sz w:val="24"/>
      <w:szCs w:val="24"/>
      <w:u w:val="none"/>
    </w:rPr>
  </w:style>
  <w:style w:type="character" w:customStyle="1" w:styleId="41">
    <w:name w:val="正文文本 (3)_"/>
    <w:basedOn w:val="21"/>
    <w:link w:val="42"/>
    <w:locked/>
    <w:uiPriority w:val="0"/>
    <w:rPr>
      <w:rFonts w:ascii="MingLiUfalt" w:hAnsi="MingLiUfalt" w:eastAsia="MingLiUfalt"/>
      <w:spacing w:val="40"/>
      <w:sz w:val="30"/>
      <w:szCs w:val="30"/>
      <w:shd w:val="clear" w:color="auto" w:fill="FFFFFF"/>
      <w:lang w:bidi="ar-SA"/>
    </w:rPr>
  </w:style>
  <w:style w:type="paragraph" w:customStyle="1" w:styleId="42">
    <w:name w:val="正文文本 (3)"/>
    <w:basedOn w:val="1"/>
    <w:link w:val="41"/>
    <w:uiPriority w:val="0"/>
    <w:pPr>
      <w:shd w:val="clear" w:color="auto" w:fill="FFFFFF"/>
      <w:spacing w:after="120" w:line="720" w:lineRule="exact"/>
      <w:jc w:val="left"/>
    </w:pPr>
    <w:rPr>
      <w:rFonts w:ascii="MingLiUfalt" w:hAnsi="MingLiUfalt" w:eastAsia="MingLiUfalt"/>
      <w:spacing w:val="40"/>
      <w:kern w:val="0"/>
      <w:sz w:val="30"/>
      <w:szCs w:val="30"/>
      <w:shd w:val="clear" w:color="auto" w:fill="FFFFFF"/>
      <w:lang/>
    </w:rPr>
  </w:style>
  <w:style w:type="paragraph" w:customStyle="1" w:styleId="43">
    <w:name w:val="列出段落2"/>
    <w:basedOn w:val="1"/>
    <w:uiPriority w:val="0"/>
    <w:pPr>
      <w:ind w:firstLine="420" w:firstLineChars="200"/>
    </w:pPr>
    <w:rPr>
      <w:rFonts w:eastAsia="仿宋_GB2312" w:cs="Calibri"/>
      <w:sz w:val="32"/>
      <w:szCs w:val="32"/>
    </w:rPr>
  </w:style>
  <w:style w:type="paragraph" w:customStyle="1" w:styleId="44">
    <w:name w:val="列出段落1"/>
    <w:basedOn w:val="1"/>
    <w:qFormat/>
    <w:uiPriority w:val="0"/>
    <w:pPr>
      <w:ind w:firstLine="420" w:firstLineChars="200"/>
    </w:pPr>
    <w:rPr>
      <w:rFonts w:cs="Calibri"/>
      <w:szCs w:val="21"/>
    </w:rPr>
  </w:style>
  <w:style w:type="character" w:customStyle="1" w:styleId="45">
    <w:name w:val="Char Char"/>
    <w:basedOn w:val="21"/>
    <w:locked/>
    <w:uiPriority w:val="0"/>
    <w:rPr>
      <w:rFonts w:ascii="方正小标宋_GBK" w:hAnsi="宋体" w:eastAsia="方正小标宋_GBK"/>
      <w:spacing w:val="-12"/>
      <w:w w:val="90"/>
      <w:kern w:val="2"/>
      <w:sz w:val="44"/>
      <w:szCs w:val="21"/>
      <w:lang w:val="en-US" w:eastAsia="zh-CN" w:bidi="ar-SA"/>
    </w:rPr>
  </w:style>
  <w:style w:type="paragraph" w:styleId="46">
    <w:name w:val="List Paragraph"/>
    <w:basedOn w:val="1"/>
    <w:qFormat/>
    <w:uiPriority w:val="34"/>
    <w:pPr>
      <w:ind w:firstLine="420" w:firstLineChars="200"/>
    </w:pPr>
    <w:rPr>
      <w:rFonts w:ascii="Times New Roman" w:hAnsi="Times New Roman"/>
      <w:szCs w:val="20"/>
    </w:rPr>
  </w:style>
  <w:style w:type="character" w:customStyle="1" w:styleId="47">
    <w:name w:val=" Char Char3"/>
    <w:basedOn w:val="21"/>
    <w:semiHidden/>
    <w:uiPriority w:val="0"/>
    <w:rPr>
      <w:rFonts w:ascii="Times New Roman" w:hAnsi="Times New Roman" w:eastAsia="宋体" w:cs="Times New Roman"/>
      <w:sz w:val="18"/>
      <w:szCs w:val="18"/>
    </w:rPr>
  </w:style>
  <w:style w:type="paragraph" w:styleId="48">
    <w:name w:val=""/>
    <w:semiHidden/>
    <w:uiPriority w:val="0"/>
    <w:rPr>
      <w:kern w:val="2"/>
      <w:sz w:val="21"/>
      <w:lang w:val="en-US" w:eastAsia="zh-CN" w:bidi="ar-SA"/>
    </w:rPr>
  </w:style>
  <w:style w:type="paragraph" w:customStyle="1" w:styleId="49">
    <w:name w:val="我的正文"/>
    <w:basedOn w:val="1"/>
    <w:uiPriority w:val="0"/>
    <w:rPr>
      <w:szCs w:val="21"/>
    </w:rPr>
  </w:style>
  <w:style w:type="paragraph" w:customStyle="1" w:styleId="50">
    <w:name w:val="2#小标宋"/>
    <w:basedOn w:val="1"/>
    <w:uiPriority w:val="0"/>
    <w:rPr>
      <w:rFonts w:eastAsia="方正小标宋简体" w:cs="Calibri"/>
      <w:sz w:val="44"/>
      <w:szCs w:val="44"/>
    </w:rPr>
  </w:style>
  <w:style w:type="paragraph" w:customStyle="1" w:styleId="51">
    <w:name w:val="List Paragraph"/>
    <w:basedOn w:val="1"/>
    <w:uiPriority w:val="0"/>
    <w:pPr>
      <w:widowControl/>
      <w:ind w:left="720" w:firstLine="360"/>
      <w:jc w:val="left"/>
    </w:pPr>
    <w:rPr>
      <w:kern w:val="0"/>
      <w:sz w:val="22"/>
      <w:szCs w:val="22"/>
      <w:lang w:eastAsia="en-US"/>
    </w:rPr>
  </w:style>
  <w:style w:type="character" w:customStyle="1" w:styleId="52">
    <w:name w:val="正文文本_"/>
    <w:basedOn w:val="21"/>
    <w:link w:val="53"/>
    <w:locked/>
    <w:uiPriority w:val="0"/>
    <w:rPr>
      <w:rFonts w:ascii="MingLiU" w:hAnsi="MingLiU" w:eastAsia="MingLiU"/>
      <w:spacing w:val="20"/>
      <w:sz w:val="29"/>
      <w:szCs w:val="29"/>
      <w:lang w:bidi="ar-SA"/>
    </w:rPr>
  </w:style>
  <w:style w:type="paragraph" w:customStyle="1" w:styleId="53">
    <w:name w:val="正文文本1"/>
    <w:basedOn w:val="1"/>
    <w:link w:val="52"/>
    <w:uiPriority w:val="0"/>
    <w:pPr>
      <w:spacing w:before="480" w:line="623" w:lineRule="exact"/>
      <w:jc w:val="distribute"/>
    </w:pPr>
    <w:rPr>
      <w:rFonts w:ascii="MingLiU" w:hAnsi="MingLiU" w:eastAsia="MingLiU"/>
      <w:spacing w:val="20"/>
      <w:kern w:val="0"/>
      <w:sz w:val="29"/>
      <w:szCs w:val="29"/>
      <w:lang/>
    </w:rPr>
  </w:style>
  <w:style w:type="paragraph" w:customStyle="1" w:styleId="54">
    <w:name w:val="contentarticle"/>
    <w:basedOn w:val="1"/>
    <w:uiPriority w:val="0"/>
    <w:pPr>
      <w:widowControl/>
      <w:spacing w:before="100" w:beforeAutospacing="1" w:after="100" w:afterAutospacing="1"/>
      <w:jc w:val="left"/>
    </w:pPr>
    <w:rPr>
      <w:rFonts w:ascii="宋体" w:hAnsi="宋体" w:cs="宋体"/>
      <w:kern w:val="0"/>
      <w:sz w:val="24"/>
    </w:rPr>
  </w:style>
  <w:style w:type="character" w:customStyle="1" w:styleId="55">
    <w:name w:val="正文文本 Char"/>
    <w:basedOn w:val="21"/>
    <w:uiPriority w:val="0"/>
    <w:rPr>
      <w:rFonts w:ascii="方正小标宋_GBK" w:hAnsi="宋体" w:eastAsia="方正小标宋_GBK"/>
      <w:spacing w:val="-12"/>
      <w:w w:val="90"/>
      <w:kern w:val="2"/>
      <w:sz w:val="44"/>
      <w:szCs w:val="21"/>
      <w:lang w:val="en-US" w:eastAsia="zh-CN" w:bidi="ar-SA"/>
    </w:rPr>
  </w:style>
  <w:style w:type="paragraph" w:styleId="56">
    <w:name w:val="No Spacing"/>
    <w:qFormat/>
    <w:uiPriority w:val="0"/>
    <w:pPr>
      <w:widowControl w:val="0"/>
      <w:jc w:val="both"/>
    </w:pPr>
    <w:rPr>
      <w:kern w:val="2"/>
      <w:sz w:val="21"/>
      <w:szCs w:val="24"/>
      <w:lang w:val="en-US" w:eastAsia="zh-CN" w:bidi="ar-SA"/>
    </w:rPr>
  </w:style>
  <w:style w:type="character" w:customStyle="1" w:styleId="57">
    <w:name w:val="Footer Char"/>
    <w:basedOn w:val="21"/>
    <w:locked/>
    <w:uiPriority w:val="0"/>
    <w:rPr>
      <w:rFonts w:cs="Times New Roman"/>
      <w:sz w:val="18"/>
      <w:szCs w:val="18"/>
    </w:rPr>
  </w:style>
  <w:style w:type="paragraph" w:customStyle="1" w:styleId="58">
    <w:name w:val="p15"/>
    <w:basedOn w:val="1"/>
    <w:uiPriority w:val="0"/>
    <w:pPr>
      <w:widowControl/>
    </w:pPr>
    <w:rPr>
      <w:rFonts w:ascii="Times New Roman" w:hAnsi="Times New Roman"/>
      <w:kern w:val="0"/>
      <w:szCs w:val="21"/>
    </w:rPr>
  </w:style>
  <w:style w:type="character" w:customStyle="1" w:styleId="59">
    <w:name w:val="fontstyle01"/>
    <w:basedOn w:val="21"/>
    <w:uiPriority w:val="0"/>
    <w:rPr>
      <w:rFonts w:hint="eastAsia" w:ascii="仿宋_GB2312" w:hAnsi="Tahoma" w:eastAsia="仿宋_GB2312"/>
      <w:color w:val="000000"/>
      <w:sz w:val="32"/>
      <w:szCs w:val="32"/>
    </w:rPr>
  </w:style>
  <w:style w:type="character" w:customStyle="1" w:styleId="60">
    <w:name w:val="NormalCharacter"/>
    <w:qFormat/>
    <w:uiPriority w:val="0"/>
  </w:style>
  <w:style w:type="paragraph" w:customStyle="1" w:styleId="61">
    <w:name w:val="p0"/>
    <w:basedOn w:val="1"/>
    <w:uiPriority w:val="0"/>
    <w:pPr>
      <w:widowControl/>
      <w:jc w:val="left"/>
    </w:pPr>
    <w:rPr>
      <w:rFonts w:ascii="宋体" w:hAnsi="宋体" w:cs="宋体"/>
      <w:kern w:val="0"/>
      <w:sz w:val="24"/>
    </w:rPr>
  </w:style>
  <w:style w:type="character" w:customStyle="1" w:styleId="62">
    <w:name w:val="font11"/>
    <w:uiPriority w:val="0"/>
    <w:rPr>
      <w:rFonts w:hint="eastAsia" w:ascii="宋体" w:hAnsi="宋体" w:eastAsia="宋体" w:cs="宋体"/>
      <w:color w:val="000000"/>
      <w:sz w:val="21"/>
      <w:szCs w:val="21"/>
      <w:u w:val="none"/>
    </w:rPr>
  </w:style>
  <w:style w:type="paragraph" w:customStyle="1" w:styleId="63">
    <w:name w:val="表格内容"/>
    <w:basedOn w:val="1"/>
    <w:qFormat/>
    <w:uiPriority w:val="0"/>
    <w:pPr>
      <w:adjustRightInd w:val="0"/>
      <w:snapToGrid w:val="0"/>
    </w:pPr>
    <w:rPr>
      <w:rFonts w:ascii="Times New Roman" w:hAnsi="Times New Roman"/>
      <w:sz w:val="30"/>
      <w:szCs w:val="21"/>
    </w:rPr>
  </w:style>
  <w:style w:type="paragraph" w:customStyle="1" w:styleId="64">
    <w:name w:val="图表名00"/>
    <w:basedOn w:val="1"/>
    <w:next w:val="15"/>
    <w:qFormat/>
    <w:uiPriority w:val="0"/>
    <w:pPr>
      <w:jc w:val="center"/>
    </w:pPr>
    <w:rPr>
      <w:rFonts w:ascii="仿宋" w:hAnsi="仿宋" w:eastAsia="仿宋_GB2312"/>
      <w:b/>
      <w:iCs/>
      <w:sz w:val="30"/>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1894</Words>
  <Characters>10800</Characters>
  <Lines>90</Lines>
  <Paragraphs>25</Paragraphs>
  <TotalTime>10.6666666666667</TotalTime>
  <ScaleCrop>false</ScaleCrop>
  <LinksUpToDate>false</LinksUpToDate>
  <CharactersWithSpaces>12669</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2021-09-12T00:53:00Z</dcterms:created>
  <dc:creator>刘洪(收)</dc:creator>
  <cp:lastModifiedBy>gxxc</cp:lastModifiedBy>
  <cp:lastPrinted>2022-08-03T01:34:47Z</cp:lastPrinted>
  <dcterms:modified xsi:type="dcterms:W3CDTF">2022-08-09T10:48:22Z</dcterms:modified>
  <dc:title>防城港市人民政府办公室</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